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8C" w:rsidRPr="00155546" w:rsidRDefault="00E22E8C" w:rsidP="004A6154">
      <w:pPr>
        <w:shd w:val="clear" w:color="auto" w:fill="FFFFFF"/>
        <w:spacing w:after="120"/>
        <w:ind w:right="-79"/>
        <w:jc w:val="center"/>
        <w:rPr>
          <w:sz w:val="32"/>
          <w:szCs w:val="32"/>
        </w:rPr>
      </w:pPr>
      <w:r w:rsidRPr="00155546">
        <w:rPr>
          <w:b/>
          <w:bCs/>
          <w:color w:val="000000"/>
          <w:spacing w:val="-2"/>
          <w:sz w:val="32"/>
          <w:szCs w:val="32"/>
        </w:rPr>
        <w:t>Министерство образования и науки РФ</w:t>
      </w:r>
    </w:p>
    <w:p w:rsidR="00E22E8C" w:rsidRPr="006D0C5E" w:rsidRDefault="00E22E8C" w:rsidP="00BF30DF">
      <w:pPr>
        <w:jc w:val="center"/>
        <w:rPr>
          <w:b/>
          <w:sz w:val="28"/>
          <w:szCs w:val="28"/>
        </w:rPr>
      </w:pPr>
      <w:r w:rsidRPr="006D0C5E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22E8C" w:rsidRPr="00155546" w:rsidRDefault="00E22E8C" w:rsidP="004A6154">
      <w:pPr>
        <w:shd w:val="clear" w:color="auto" w:fill="FFFFFF"/>
        <w:spacing w:after="120"/>
        <w:ind w:right="-79"/>
        <w:jc w:val="center"/>
        <w:rPr>
          <w:color w:val="000000"/>
          <w:spacing w:val="6"/>
          <w:sz w:val="32"/>
          <w:szCs w:val="32"/>
        </w:rPr>
      </w:pPr>
      <w:r w:rsidRPr="00155546">
        <w:rPr>
          <w:color w:val="000000"/>
          <w:sz w:val="32"/>
          <w:szCs w:val="32"/>
        </w:rPr>
        <w:t xml:space="preserve">ТОМСКИЙ </w:t>
      </w:r>
      <w:r w:rsidRPr="00155546">
        <w:rPr>
          <w:color w:val="000000"/>
          <w:spacing w:val="3"/>
          <w:sz w:val="32"/>
          <w:szCs w:val="32"/>
        </w:rPr>
        <w:t>ГОСУДАРСТВЕННЫЙ</w:t>
      </w:r>
      <w:r w:rsidRPr="00155546">
        <w:rPr>
          <w:color w:val="000000"/>
          <w:spacing w:val="-2"/>
          <w:sz w:val="32"/>
          <w:szCs w:val="32"/>
        </w:rPr>
        <w:t xml:space="preserve"> </w:t>
      </w:r>
      <w:r w:rsidRPr="00155546">
        <w:rPr>
          <w:color w:val="000000"/>
          <w:spacing w:val="3"/>
          <w:sz w:val="32"/>
          <w:szCs w:val="32"/>
        </w:rPr>
        <w:t>УНИВЕР</w:t>
      </w:r>
      <w:r w:rsidRPr="00155546">
        <w:rPr>
          <w:color w:val="000000"/>
          <w:spacing w:val="6"/>
          <w:sz w:val="32"/>
          <w:szCs w:val="32"/>
        </w:rPr>
        <w:t xml:space="preserve">СИТЕТ СИСТЕМ УПРАВЛЕНИЯ И РАДИОЭЛЕКТРОНИКИ </w:t>
      </w:r>
    </w:p>
    <w:p w:rsidR="00E22E8C" w:rsidRPr="00155546" w:rsidRDefault="00E22E8C" w:rsidP="004A6154">
      <w:pPr>
        <w:shd w:val="clear" w:color="auto" w:fill="FFFFFF"/>
        <w:spacing w:after="120"/>
        <w:ind w:right="-79"/>
        <w:jc w:val="center"/>
        <w:rPr>
          <w:color w:val="000000"/>
          <w:spacing w:val="6"/>
          <w:sz w:val="32"/>
          <w:szCs w:val="32"/>
        </w:rPr>
      </w:pPr>
      <w:r w:rsidRPr="00155546">
        <w:rPr>
          <w:color w:val="000000"/>
          <w:spacing w:val="6"/>
          <w:sz w:val="32"/>
          <w:szCs w:val="32"/>
        </w:rPr>
        <w:t>(ТУСУР)</w:t>
      </w:r>
    </w:p>
    <w:p w:rsidR="00E22E8C" w:rsidRPr="00155546" w:rsidRDefault="00E22E8C" w:rsidP="004A6154">
      <w:pPr>
        <w:ind w:left="5940"/>
        <w:rPr>
          <w:b/>
          <w:sz w:val="28"/>
          <w:szCs w:val="28"/>
        </w:rPr>
      </w:pPr>
    </w:p>
    <w:p w:rsidR="00E22E8C" w:rsidRPr="00155546" w:rsidRDefault="00E22E8C" w:rsidP="004A6154">
      <w:pPr>
        <w:ind w:left="5940"/>
        <w:rPr>
          <w:b/>
          <w:sz w:val="28"/>
          <w:szCs w:val="28"/>
        </w:rPr>
      </w:pPr>
    </w:p>
    <w:p w:rsidR="00E22E8C" w:rsidRPr="00155546" w:rsidRDefault="00E22E8C" w:rsidP="004A6154">
      <w:pPr>
        <w:ind w:left="5940"/>
        <w:rPr>
          <w:b/>
          <w:sz w:val="28"/>
          <w:szCs w:val="28"/>
        </w:rPr>
      </w:pPr>
    </w:p>
    <w:p w:rsidR="00E22E8C" w:rsidRPr="00155546" w:rsidRDefault="00397173" w:rsidP="004A6154">
      <w:pPr>
        <w:ind w:left="59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B60C986" wp14:editId="7B20093F">
            <wp:simplePos x="0" y="0"/>
            <wp:positionH relativeFrom="column">
              <wp:posOffset>2184400</wp:posOffset>
            </wp:positionH>
            <wp:positionV relativeFrom="paragraph">
              <wp:posOffset>123825</wp:posOffset>
            </wp:positionV>
            <wp:extent cx="3493135" cy="16948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E8C" w:rsidRPr="00155546" w:rsidRDefault="00E22E8C" w:rsidP="004A6154">
      <w:pPr>
        <w:ind w:left="5940"/>
        <w:rPr>
          <w:b/>
          <w:sz w:val="28"/>
          <w:szCs w:val="28"/>
        </w:rPr>
      </w:pPr>
      <w:r w:rsidRPr="00155546">
        <w:rPr>
          <w:b/>
          <w:sz w:val="28"/>
          <w:szCs w:val="28"/>
        </w:rPr>
        <w:t xml:space="preserve">УТВЕРЖДАЮ </w:t>
      </w:r>
    </w:p>
    <w:p w:rsidR="00E22E8C" w:rsidRPr="00155546" w:rsidRDefault="00E22E8C" w:rsidP="004A6154">
      <w:pPr>
        <w:ind w:left="5940"/>
        <w:rPr>
          <w:b/>
          <w:sz w:val="28"/>
          <w:szCs w:val="28"/>
        </w:rPr>
      </w:pPr>
    </w:p>
    <w:p w:rsidR="00E22E8C" w:rsidRPr="00155546" w:rsidRDefault="00E22E8C" w:rsidP="004A6154">
      <w:pPr>
        <w:ind w:left="5940"/>
        <w:rPr>
          <w:sz w:val="28"/>
          <w:szCs w:val="28"/>
        </w:rPr>
      </w:pPr>
      <w:r>
        <w:rPr>
          <w:sz w:val="28"/>
          <w:szCs w:val="28"/>
        </w:rPr>
        <w:t>Директор департамента образования</w:t>
      </w:r>
    </w:p>
    <w:p w:rsidR="00E22E8C" w:rsidRPr="00155546" w:rsidRDefault="00E22E8C" w:rsidP="004A6154">
      <w:pPr>
        <w:ind w:left="5940"/>
        <w:rPr>
          <w:sz w:val="28"/>
          <w:szCs w:val="28"/>
        </w:rPr>
      </w:pPr>
      <w:r w:rsidRPr="00155546"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П</w:t>
      </w:r>
      <w:r w:rsidRPr="00155546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155546">
        <w:rPr>
          <w:sz w:val="28"/>
          <w:szCs w:val="28"/>
        </w:rPr>
        <w:t>.</w:t>
      </w:r>
      <w:r>
        <w:rPr>
          <w:sz w:val="28"/>
          <w:szCs w:val="28"/>
        </w:rPr>
        <w:t>Троян</w:t>
      </w:r>
      <w:proofErr w:type="spellEnd"/>
    </w:p>
    <w:p w:rsidR="00E22E8C" w:rsidRPr="00155546" w:rsidRDefault="00E22E8C" w:rsidP="004A6154">
      <w:pPr>
        <w:ind w:left="5940"/>
        <w:rPr>
          <w:sz w:val="28"/>
          <w:szCs w:val="28"/>
        </w:rPr>
      </w:pPr>
      <w:r w:rsidRPr="00155546">
        <w:rPr>
          <w:sz w:val="28"/>
          <w:szCs w:val="28"/>
        </w:rPr>
        <w:t>«</w:t>
      </w:r>
      <w:r w:rsidRPr="0097700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1A02EF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977002">
        <w:rPr>
          <w:sz w:val="28"/>
          <w:szCs w:val="28"/>
          <w:u w:val="single"/>
        </w:rPr>
        <w:t xml:space="preserve"> </w:t>
      </w:r>
      <w:r w:rsidRPr="00155546">
        <w:rPr>
          <w:sz w:val="28"/>
          <w:szCs w:val="28"/>
        </w:rPr>
        <w:t xml:space="preserve">» </w:t>
      </w:r>
      <w:r w:rsidRPr="00977002">
        <w:rPr>
          <w:sz w:val="28"/>
          <w:szCs w:val="28"/>
          <w:u w:val="single"/>
        </w:rPr>
        <w:t xml:space="preserve">   1</w:t>
      </w:r>
      <w:r w:rsidRPr="0001246F">
        <w:rPr>
          <w:sz w:val="28"/>
          <w:szCs w:val="28"/>
          <w:u w:val="single"/>
        </w:rPr>
        <w:t>1</w:t>
      </w:r>
      <w:r w:rsidRPr="004A1BC5">
        <w:rPr>
          <w:sz w:val="28"/>
          <w:szCs w:val="28"/>
          <w:u w:val="single"/>
        </w:rPr>
        <w:t xml:space="preserve"> </w:t>
      </w:r>
      <w:r w:rsidRPr="00977002">
        <w:rPr>
          <w:sz w:val="28"/>
          <w:szCs w:val="28"/>
          <w:u w:val="single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Pr="00155546">
          <w:rPr>
            <w:sz w:val="28"/>
            <w:szCs w:val="28"/>
          </w:rPr>
          <w:t>20</w:t>
        </w:r>
        <w:r>
          <w:rPr>
            <w:sz w:val="28"/>
            <w:szCs w:val="28"/>
          </w:rPr>
          <w:t>16</w:t>
        </w:r>
        <w:r w:rsidRPr="00155546">
          <w:rPr>
            <w:sz w:val="28"/>
            <w:szCs w:val="28"/>
          </w:rPr>
          <w:t xml:space="preserve"> г</w:t>
        </w:r>
      </w:smartTag>
      <w:r w:rsidRPr="00155546">
        <w:rPr>
          <w:sz w:val="28"/>
          <w:szCs w:val="28"/>
        </w:rPr>
        <w:t>.</w:t>
      </w:r>
    </w:p>
    <w:p w:rsidR="00E22E8C" w:rsidRPr="00155546" w:rsidRDefault="00E22E8C" w:rsidP="004A6154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E22E8C" w:rsidRPr="00155546" w:rsidRDefault="00E22E8C" w:rsidP="004A6154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E22E8C" w:rsidRPr="00155546" w:rsidRDefault="00E22E8C" w:rsidP="004A6154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E22E8C" w:rsidRPr="00155546" w:rsidRDefault="00E22E8C" w:rsidP="004A6154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E22E8C" w:rsidRPr="00155546" w:rsidRDefault="00E22E8C" w:rsidP="004A6154">
      <w:pPr>
        <w:spacing w:after="120"/>
        <w:ind w:right="-82"/>
        <w:jc w:val="center"/>
        <w:rPr>
          <w:b/>
          <w:sz w:val="48"/>
          <w:szCs w:val="48"/>
        </w:rPr>
      </w:pPr>
      <w:r w:rsidRPr="00155546">
        <w:rPr>
          <w:b/>
          <w:sz w:val="48"/>
          <w:szCs w:val="48"/>
        </w:rPr>
        <w:t>МЕТОДИЧЕСКИЕ УКАЗАНИЯ</w:t>
      </w:r>
    </w:p>
    <w:p w:rsidR="00E22E8C" w:rsidRPr="00155546" w:rsidRDefault="00E22E8C" w:rsidP="004A6154">
      <w:pPr>
        <w:ind w:right="-79"/>
        <w:jc w:val="center"/>
        <w:rPr>
          <w:sz w:val="36"/>
          <w:szCs w:val="36"/>
        </w:rPr>
      </w:pPr>
      <w:r w:rsidRPr="00155546">
        <w:rPr>
          <w:sz w:val="36"/>
          <w:szCs w:val="36"/>
        </w:rPr>
        <w:t>по составлению рабочей программы</w:t>
      </w:r>
      <w:r>
        <w:rPr>
          <w:sz w:val="36"/>
          <w:szCs w:val="36"/>
        </w:rPr>
        <w:t xml:space="preserve"> и оценочных </w:t>
      </w:r>
      <w:r w:rsidR="009561D6">
        <w:rPr>
          <w:sz w:val="36"/>
          <w:szCs w:val="36"/>
        </w:rPr>
        <w:t>материалов</w:t>
      </w:r>
      <w:r>
        <w:rPr>
          <w:sz w:val="36"/>
          <w:szCs w:val="36"/>
        </w:rPr>
        <w:t xml:space="preserve"> Государственной итоговой аттестации выпускников </w:t>
      </w:r>
      <w:r w:rsidRPr="00155546">
        <w:rPr>
          <w:sz w:val="36"/>
          <w:szCs w:val="36"/>
        </w:rPr>
        <w:t xml:space="preserve">в </w:t>
      </w:r>
      <w:proofErr w:type="spellStart"/>
      <w:r w:rsidRPr="00155546">
        <w:rPr>
          <w:sz w:val="36"/>
          <w:szCs w:val="36"/>
        </w:rPr>
        <w:t>ТУСУРе</w:t>
      </w:r>
      <w:proofErr w:type="spellEnd"/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/>
        <w:jc w:val="center"/>
        <w:rPr>
          <w:sz w:val="32"/>
          <w:szCs w:val="32"/>
        </w:rPr>
      </w:pPr>
      <w:r w:rsidRPr="00155546">
        <w:rPr>
          <w:sz w:val="32"/>
          <w:szCs w:val="32"/>
        </w:rPr>
        <w:t>ТОМСК 201</w:t>
      </w:r>
      <w:r>
        <w:rPr>
          <w:sz w:val="32"/>
          <w:szCs w:val="32"/>
        </w:rPr>
        <w:t>6</w:t>
      </w:r>
    </w:p>
    <w:p w:rsidR="00E22E8C" w:rsidRPr="00155546" w:rsidRDefault="00E22E8C" w:rsidP="004A6154">
      <w:pPr>
        <w:jc w:val="center"/>
        <w:rPr>
          <w:bCs/>
          <w:kern w:val="36"/>
        </w:rPr>
      </w:pPr>
    </w:p>
    <w:p w:rsidR="00E22E8C" w:rsidRPr="00155546" w:rsidRDefault="00C80CC7" w:rsidP="004A6154">
      <w:pPr>
        <w:pageBreakBefore/>
        <w:spacing w:after="60"/>
        <w:ind w:right="-79"/>
        <w:jc w:val="center"/>
        <w:rPr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-228600</wp:posOffset>
                </wp:positionV>
                <wp:extent cx="342900" cy="2286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5pt;margin-top:-18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/1eA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" stroked="f"/>
            </w:pict>
          </mc:Fallback>
        </mc:AlternateContent>
      </w:r>
    </w:p>
    <w:p w:rsidR="00397173" w:rsidRDefault="00E22E8C" w:rsidP="009B62C8">
      <w:pPr>
        <w:tabs>
          <w:tab w:val="left" w:pos="720"/>
          <w:tab w:val="left" w:pos="1620"/>
        </w:tabs>
        <w:spacing w:after="60"/>
        <w:ind w:right="-79"/>
        <w:jc w:val="both"/>
        <w:rPr>
          <w:sz w:val="28"/>
          <w:szCs w:val="28"/>
        </w:rPr>
      </w:pPr>
      <w:r w:rsidRPr="00CC342F">
        <w:rPr>
          <w:sz w:val="28"/>
          <w:szCs w:val="28"/>
        </w:rPr>
        <w:t xml:space="preserve">Введены </w:t>
      </w:r>
      <w:r>
        <w:rPr>
          <w:sz w:val="28"/>
          <w:szCs w:val="28"/>
        </w:rPr>
        <w:t>распоряжением директора департамента образования</w:t>
      </w:r>
      <w:r w:rsidRPr="00CC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ТУСУР </w:t>
      </w:r>
      <w:r w:rsidR="007670FC">
        <w:rPr>
          <w:sz w:val="28"/>
          <w:szCs w:val="28"/>
        </w:rPr>
        <w:br/>
      </w:r>
      <w:r w:rsidRPr="00CC342F">
        <w:rPr>
          <w:sz w:val="28"/>
          <w:szCs w:val="28"/>
        </w:rPr>
        <w:t xml:space="preserve">от </w:t>
      </w:r>
      <w:r w:rsidR="00325126">
        <w:rPr>
          <w:sz w:val="28"/>
          <w:szCs w:val="28"/>
        </w:rPr>
        <w:t>15.11.2016</w:t>
      </w:r>
      <w:r>
        <w:rPr>
          <w:sz w:val="28"/>
          <w:szCs w:val="28"/>
        </w:rPr>
        <w:t xml:space="preserve"> </w:t>
      </w:r>
      <w:r w:rsidR="009B62C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C342F">
        <w:rPr>
          <w:sz w:val="28"/>
          <w:szCs w:val="28"/>
        </w:rPr>
        <w:t xml:space="preserve"> №</w:t>
      </w:r>
      <w:r w:rsidR="00325126">
        <w:rPr>
          <w:sz w:val="28"/>
          <w:szCs w:val="28"/>
        </w:rPr>
        <w:t xml:space="preserve"> 137</w:t>
      </w:r>
      <w:r>
        <w:rPr>
          <w:sz w:val="28"/>
          <w:szCs w:val="28"/>
        </w:rPr>
        <w:t xml:space="preserve">, </w:t>
      </w:r>
      <w:r w:rsidR="009B62C8">
        <w:rPr>
          <w:sz w:val="28"/>
          <w:szCs w:val="28"/>
        </w:rPr>
        <w:t xml:space="preserve">  </w:t>
      </w:r>
      <w:r w:rsidR="007670FC">
        <w:rPr>
          <w:sz w:val="28"/>
          <w:szCs w:val="28"/>
        </w:rPr>
        <w:t>(с изменениями, внесенными распоряжени</w:t>
      </w:r>
      <w:r w:rsidR="009B62C8">
        <w:rPr>
          <w:sz w:val="28"/>
          <w:szCs w:val="28"/>
        </w:rPr>
        <w:t>ями</w:t>
      </w:r>
      <w:r w:rsidR="007670FC">
        <w:rPr>
          <w:sz w:val="28"/>
          <w:szCs w:val="28"/>
        </w:rPr>
        <w:t xml:space="preserve"> директора департамента образования</w:t>
      </w:r>
      <w:r w:rsidR="007670FC" w:rsidRPr="00CC342F">
        <w:rPr>
          <w:sz w:val="28"/>
          <w:szCs w:val="28"/>
        </w:rPr>
        <w:t xml:space="preserve"> </w:t>
      </w:r>
      <w:r w:rsidR="007670FC">
        <w:rPr>
          <w:sz w:val="28"/>
          <w:szCs w:val="28"/>
        </w:rPr>
        <w:t xml:space="preserve">ТУСУР </w:t>
      </w:r>
      <w:r w:rsidR="007670FC" w:rsidRPr="00CC342F">
        <w:rPr>
          <w:sz w:val="28"/>
          <w:szCs w:val="28"/>
        </w:rPr>
        <w:t xml:space="preserve">от </w:t>
      </w:r>
      <w:r w:rsidR="007670FC">
        <w:rPr>
          <w:sz w:val="28"/>
          <w:szCs w:val="28"/>
        </w:rPr>
        <w:t xml:space="preserve">26.10.2017 </w:t>
      </w:r>
      <w:r w:rsidR="009B62C8">
        <w:rPr>
          <w:sz w:val="28"/>
          <w:szCs w:val="28"/>
        </w:rPr>
        <w:t>г.</w:t>
      </w:r>
      <w:r w:rsidR="007670FC" w:rsidRPr="00CC342F">
        <w:rPr>
          <w:sz w:val="28"/>
          <w:szCs w:val="28"/>
        </w:rPr>
        <w:t xml:space="preserve"> №</w:t>
      </w:r>
      <w:r w:rsidR="007670FC">
        <w:rPr>
          <w:sz w:val="28"/>
          <w:szCs w:val="28"/>
        </w:rPr>
        <w:t xml:space="preserve"> 138</w:t>
      </w:r>
      <w:r w:rsidR="009B62C8">
        <w:rPr>
          <w:sz w:val="28"/>
          <w:szCs w:val="28"/>
        </w:rPr>
        <w:t xml:space="preserve">, от 15.05.2018 г. №  </w:t>
      </w:r>
      <w:r w:rsidR="00397173" w:rsidRPr="00397173">
        <w:rPr>
          <w:sz w:val="28"/>
          <w:szCs w:val="28"/>
        </w:rPr>
        <w:t>83</w:t>
      </w:r>
      <w:r w:rsidR="007670FC">
        <w:rPr>
          <w:sz w:val="28"/>
          <w:szCs w:val="28"/>
        </w:rPr>
        <w:t>)</w:t>
      </w:r>
      <w:r w:rsidR="000A0933">
        <w:rPr>
          <w:sz w:val="28"/>
          <w:szCs w:val="28"/>
        </w:rPr>
        <w:t>.</w:t>
      </w:r>
    </w:p>
    <w:p w:rsidR="00E22E8C" w:rsidRPr="008025C7" w:rsidRDefault="00E22E8C" w:rsidP="009B62C8">
      <w:pPr>
        <w:tabs>
          <w:tab w:val="left" w:pos="720"/>
          <w:tab w:val="left" w:pos="1620"/>
        </w:tabs>
        <w:spacing w:after="60"/>
        <w:ind w:right="-79"/>
        <w:jc w:val="both"/>
        <w:rPr>
          <w:sz w:val="28"/>
          <w:szCs w:val="28"/>
        </w:rPr>
      </w:pPr>
    </w:p>
    <w:p w:rsidR="009B62C8" w:rsidRPr="009B62C8" w:rsidRDefault="009B62C8" w:rsidP="009B62C8">
      <w:pPr>
        <w:tabs>
          <w:tab w:val="left" w:pos="720"/>
          <w:tab w:val="left" w:pos="1620"/>
        </w:tabs>
        <w:spacing w:after="60"/>
        <w:ind w:right="-79"/>
        <w:jc w:val="both"/>
        <w:rPr>
          <w:sz w:val="28"/>
          <w:szCs w:val="28"/>
        </w:rPr>
      </w:pPr>
      <w:r w:rsidRPr="009B62C8">
        <w:rPr>
          <w:sz w:val="28"/>
          <w:szCs w:val="28"/>
        </w:rPr>
        <w:t xml:space="preserve">Методические указания по составлению рабочей программы и оценочных материалов Государственной итоговой аттестации выпускников в </w:t>
      </w:r>
      <w:proofErr w:type="spellStart"/>
      <w:r w:rsidRPr="009B62C8">
        <w:rPr>
          <w:sz w:val="28"/>
          <w:szCs w:val="28"/>
        </w:rPr>
        <w:t>ТУСУРе</w:t>
      </w:r>
      <w:proofErr w:type="spellEnd"/>
      <w:r w:rsidRPr="009B62C8">
        <w:rPr>
          <w:sz w:val="28"/>
          <w:szCs w:val="28"/>
        </w:rPr>
        <w:t xml:space="preserve">. Томск: Изд-во ТУСУР, 2018. – </w:t>
      </w:r>
      <w:r w:rsidRPr="009B62C8">
        <w:rPr>
          <w:sz w:val="28"/>
          <w:szCs w:val="28"/>
        </w:rPr>
        <w:fldChar w:fldCharType="begin"/>
      </w:r>
      <w:r w:rsidRPr="009B62C8">
        <w:rPr>
          <w:sz w:val="28"/>
          <w:szCs w:val="28"/>
        </w:rPr>
        <w:instrText xml:space="preserve"> PAGEREF Конец_файла \h </w:instrText>
      </w:r>
      <w:r w:rsidRPr="009B62C8">
        <w:rPr>
          <w:sz w:val="28"/>
          <w:szCs w:val="28"/>
        </w:rPr>
      </w:r>
      <w:r w:rsidRPr="009B62C8">
        <w:rPr>
          <w:sz w:val="28"/>
          <w:szCs w:val="28"/>
        </w:rPr>
        <w:fldChar w:fldCharType="separate"/>
      </w:r>
      <w:r w:rsidR="00150738">
        <w:rPr>
          <w:noProof/>
          <w:sz w:val="28"/>
          <w:szCs w:val="28"/>
        </w:rPr>
        <w:t>38</w:t>
      </w:r>
      <w:r w:rsidRPr="009B62C8">
        <w:rPr>
          <w:sz w:val="28"/>
          <w:szCs w:val="28"/>
        </w:rPr>
        <w:fldChar w:fldCharType="end"/>
      </w:r>
      <w:r w:rsidRPr="009B62C8">
        <w:rPr>
          <w:sz w:val="28"/>
          <w:szCs w:val="28"/>
        </w:rPr>
        <w:t xml:space="preserve"> с.</w:t>
      </w:r>
    </w:p>
    <w:p w:rsidR="009B62C8" w:rsidRDefault="009B62C8" w:rsidP="009B62C8">
      <w:pPr>
        <w:tabs>
          <w:tab w:val="left" w:pos="720"/>
          <w:tab w:val="left" w:pos="1620"/>
        </w:tabs>
        <w:spacing w:after="60"/>
        <w:ind w:right="-79"/>
        <w:jc w:val="both"/>
        <w:rPr>
          <w:sz w:val="28"/>
          <w:szCs w:val="28"/>
        </w:rPr>
      </w:pPr>
    </w:p>
    <w:p w:rsidR="009B62C8" w:rsidRPr="008025C7" w:rsidRDefault="009B62C8" w:rsidP="009B62C8">
      <w:pPr>
        <w:tabs>
          <w:tab w:val="left" w:pos="720"/>
          <w:tab w:val="left" w:pos="1620"/>
        </w:tabs>
        <w:spacing w:after="60"/>
        <w:ind w:right="-7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Рекомендованы</w:t>
      </w:r>
      <w:proofErr w:type="gramEnd"/>
      <w:r>
        <w:rPr>
          <w:sz w:val="28"/>
          <w:szCs w:val="28"/>
        </w:rPr>
        <w:t xml:space="preserve"> научно-методическим советом, протокол № </w:t>
      </w:r>
      <w:r w:rsidRPr="00303B42">
        <w:rPr>
          <w:sz w:val="28"/>
          <w:szCs w:val="28"/>
          <w:u w:val="single"/>
        </w:rPr>
        <w:t xml:space="preserve"> 214 </w:t>
      </w:r>
      <w:r>
        <w:rPr>
          <w:sz w:val="28"/>
          <w:szCs w:val="28"/>
        </w:rPr>
        <w:t xml:space="preserve">   от 28.10.2016</w:t>
      </w:r>
    </w:p>
    <w:p w:rsidR="009B62C8" w:rsidRDefault="009B62C8" w:rsidP="004A6154">
      <w:pPr>
        <w:jc w:val="both"/>
        <w:rPr>
          <w:bCs/>
          <w:kern w:val="36"/>
          <w:sz w:val="28"/>
          <w:szCs w:val="28"/>
        </w:rPr>
      </w:pPr>
    </w:p>
    <w:p w:rsidR="00E22E8C" w:rsidRPr="00517CAB" w:rsidRDefault="00E22E8C" w:rsidP="004A6154">
      <w:pPr>
        <w:jc w:val="both"/>
        <w:rPr>
          <w:bCs/>
          <w:kern w:val="36"/>
          <w:sz w:val="28"/>
          <w:szCs w:val="28"/>
        </w:rPr>
      </w:pPr>
      <w:r w:rsidRPr="00155546">
        <w:rPr>
          <w:bCs/>
          <w:kern w:val="36"/>
          <w:sz w:val="28"/>
          <w:szCs w:val="28"/>
        </w:rPr>
        <w:t xml:space="preserve">Разработчики: </w:t>
      </w:r>
      <w:proofErr w:type="spellStart"/>
      <w:r w:rsidRPr="00155546">
        <w:rPr>
          <w:bCs/>
          <w:kern w:val="36"/>
          <w:sz w:val="28"/>
          <w:szCs w:val="28"/>
        </w:rPr>
        <w:t>Кормилин</w:t>
      </w:r>
      <w:proofErr w:type="spellEnd"/>
      <w:r w:rsidRPr="00155546">
        <w:rPr>
          <w:bCs/>
          <w:kern w:val="36"/>
          <w:sz w:val="28"/>
          <w:szCs w:val="28"/>
        </w:rPr>
        <w:t xml:space="preserve"> В.А., </w:t>
      </w:r>
      <w:r>
        <w:rPr>
          <w:bCs/>
          <w:kern w:val="36"/>
          <w:sz w:val="28"/>
          <w:szCs w:val="28"/>
        </w:rPr>
        <w:t>Троян П</w:t>
      </w:r>
      <w:r w:rsidRPr="00155546">
        <w:rPr>
          <w:bCs/>
          <w:kern w:val="36"/>
          <w:sz w:val="28"/>
          <w:szCs w:val="28"/>
        </w:rPr>
        <w:t>.</w:t>
      </w:r>
      <w:r>
        <w:rPr>
          <w:bCs/>
          <w:kern w:val="36"/>
          <w:sz w:val="28"/>
          <w:szCs w:val="28"/>
        </w:rPr>
        <w:t>Е</w:t>
      </w:r>
      <w:r w:rsidRPr="00155546">
        <w:rPr>
          <w:bCs/>
          <w:kern w:val="36"/>
          <w:sz w:val="28"/>
          <w:szCs w:val="28"/>
        </w:rPr>
        <w:t>.</w:t>
      </w:r>
    </w:p>
    <w:p w:rsidR="00E22E8C" w:rsidRPr="00517CAB" w:rsidRDefault="00E22E8C" w:rsidP="004A6154">
      <w:pPr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Консультант: Аксенова Ж.Н. </w:t>
      </w:r>
    </w:p>
    <w:p w:rsidR="00E22E8C" w:rsidRPr="00155546" w:rsidRDefault="00E22E8C" w:rsidP="004A6154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E22E8C" w:rsidRPr="00B75E3E" w:rsidRDefault="00E22E8C" w:rsidP="004A6154">
      <w:pPr>
        <w:ind w:firstLine="900"/>
        <w:jc w:val="both"/>
        <w:rPr>
          <w:sz w:val="28"/>
          <w:szCs w:val="28"/>
        </w:rPr>
      </w:pPr>
      <w:r w:rsidRPr="00B75E3E">
        <w:rPr>
          <w:sz w:val="28"/>
          <w:szCs w:val="28"/>
        </w:rPr>
        <w:t xml:space="preserve">Методические указания содержат рекомендации по разработке рабочей программы и оценочных </w:t>
      </w:r>
      <w:r w:rsidR="00EF0647">
        <w:rPr>
          <w:sz w:val="28"/>
          <w:szCs w:val="28"/>
        </w:rPr>
        <w:t xml:space="preserve">материалов </w:t>
      </w:r>
      <w:r>
        <w:rPr>
          <w:sz w:val="28"/>
          <w:szCs w:val="28"/>
        </w:rPr>
        <w:t>(О</w:t>
      </w:r>
      <w:r w:rsidR="00EF0647">
        <w:rPr>
          <w:sz w:val="28"/>
          <w:szCs w:val="28"/>
        </w:rPr>
        <w:t>М</w:t>
      </w:r>
      <w:r>
        <w:rPr>
          <w:sz w:val="28"/>
          <w:szCs w:val="28"/>
        </w:rPr>
        <w:t>)</w:t>
      </w:r>
      <w:r w:rsidRPr="00B75E3E">
        <w:rPr>
          <w:sz w:val="28"/>
          <w:szCs w:val="28"/>
        </w:rPr>
        <w:t xml:space="preserve"> Государственной итоговой аттестации </w:t>
      </w:r>
      <w:r>
        <w:rPr>
          <w:sz w:val="28"/>
          <w:szCs w:val="28"/>
        </w:rPr>
        <w:t>по</w:t>
      </w:r>
      <w:r w:rsidRPr="00B75E3E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ям</w:t>
      </w:r>
      <w:r w:rsidRPr="00B75E3E">
        <w:rPr>
          <w:sz w:val="28"/>
          <w:szCs w:val="28"/>
        </w:rPr>
        <w:t xml:space="preserve"> подготовки </w:t>
      </w:r>
      <w:proofErr w:type="spellStart"/>
      <w:r w:rsidRPr="00B75E3E">
        <w:rPr>
          <w:sz w:val="28"/>
          <w:szCs w:val="28"/>
        </w:rPr>
        <w:t>бакалавриата</w:t>
      </w:r>
      <w:proofErr w:type="spellEnd"/>
      <w:r w:rsidRPr="00B75E3E">
        <w:rPr>
          <w:sz w:val="28"/>
          <w:szCs w:val="28"/>
        </w:rPr>
        <w:t xml:space="preserve">, </w:t>
      </w:r>
      <w:proofErr w:type="spellStart"/>
      <w:r w:rsidRPr="00B75E3E">
        <w:rPr>
          <w:sz w:val="28"/>
          <w:szCs w:val="28"/>
        </w:rPr>
        <w:t>специалитета</w:t>
      </w:r>
      <w:proofErr w:type="spellEnd"/>
      <w:r w:rsidRPr="00B75E3E">
        <w:rPr>
          <w:sz w:val="28"/>
          <w:szCs w:val="28"/>
        </w:rPr>
        <w:t xml:space="preserve"> и магистратуры в Томском государственном университете систем управления и радиоэлектроники (ТУСУР) с учетом требований Федеральных государственных образовательных стандартов  высшего образования (ФГОС </w:t>
      </w:r>
      <w:proofErr w:type="gramStart"/>
      <w:r w:rsidRPr="00B75E3E">
        <w:rPr>
          <w:sz w:val="28"/>
          <w:szCs w:val="28"/>
        </w:rPr>
        <w:t>ВО</w:t>
      </w:r>
      <w:proofErr w:type="gramEnd"/>
      <w:r w:rsidRPr="00B75E3E">
        <w:rPr>
          <w:sz w:val="28"/>
          <w:szCs w:val="28"/>
        </w:rPr>
        <w:t>).</w:t>
      </w:r>
    </w:p>
    <w:p w:rsidR="00E22E8C" w:rsidRPr="00B75E3E" w:rsidRDefault="00E22E8C" w:rsidP="004A6154">
      <w:pPr>
        <w:ind w:firstLine="900"/>
        <w:jc w:val="both"/>
        <w:rPr>
          <w:sz w:val="28"/>
          <w:szCs w:val="28"/>
        </w:rPr>
      </w:pPr>
      <w:r w:rsidRPr="00B75E3E">
        <w:rPr>
          <w:sz w:val="28"/>
          <w:szCs w:val="28"/>
        </w:rPr>
        <w:t>Указания разъясняют структуру рабоч</w:t>
      </w:r>
      <w:r>
        <w:rPr>
          <w:sz w:val="28"/>
          <w:szCs w:val="28"/>
        </w:rPr>
        <w:t>ей</w:t>
      </w:r>
      <w:r w:rsidRPr="00B75E3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и О</w:t>
      </w:r>
      <w:r w:rsidR="009561D6">
        <w:rPr>
          <w:sz w:val="28"/>
          <w:szCs w:val="28"/>
        </w:rPr>
        <w:t>М</w:t>
      </w:r>
      <w:r>
        <w:rPr>
          <w:sz w:val="28"/>
          <w:szCs w:val="28"/>
        </w:rPr>
        <w:t xml:space="preserve"> ГИА,</w:t>
      </w:r>
      <w:r w:rsidRPr="00B75E3E">
        <w:rPr>
          <w:sz w:val="28"/>
          <w:szCs w:val="28"/>
        </w:rPr>
        <w:t xml:space="preserve"> требования к содержанию пунктов рабоч</w:t>
      </w:r>
      <w:r>
        <w:rPr>
          <w:sz w:val="28"/>
          <w:szCs w:val="28"/>
        </w:rPr>
        <w:t>ей</w:t>
      </w:r>
      <w:r w:rsidRPr="00B75E3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и </w:t>
      </w:r>
      <w:r w:rsidR="009561D6" w:rsidRPr="009561D6">
        <w:rPr>
          <w:sz w:val="28"/>
          <w:szCs w:val="28"/>
        </w:rPr>
        <w:t>ОМ</w:t>
      </w:r>
      <w:r w:rsidRPr="00B75E3E">
        <w:rPr>
          <w:sz w:val="28"/>
          <w:szCs w:val="28"/>
        </w:rPr>
        <w:t xml:space="preserve">, содержат примеры и шаблоны для заполнения. </w:t>
      </w:r>
      <w:r w:rsidR="00397173">
        <w:rPr>
          <w:sz w:val="28"/>
          <w:szCs w:val="28"/>
        </w:rPr>
        <w:t>Содержат</w:t>
      </w:r>
      <w:r w:rsidR="009B62C8">
        <w:rPr>
          <w:sz w:val="28"/>
          <w:szCs w:val="28"/>
        </w:rPr>
        <w:t xml:space="preserve"> шаблон заполнения РП для ГЭ.</w:t>
      </w:r>
    </w:p>
    <w:p w:rsidR="00E22E8C" w:rsidRPr="00155546" w:rsidRDefault="00E22E8C" w:rsidP="004A6154">
      <w:pPr>
        <w:ind w:firstLine="900"/>
        <w:jc w:val="both"/>
        <w:rPr>
          <w:sz w:val="28"/>
          <w:szCs w:val="28"/>
        </w:rPr>
      </w:pPr>
      <w:r w:rsidRPr="00B75E3E">
        <w:rPr>
          <w:sz w:val="28"/>
          <w:szCs w:val="28"/>
        </w:rPr>
        <w:t>Рабоч</w:t>
      </w:r>
      <w:r w:rsidR="000A0933">
        <w:rPr>
          <w:sz w:val="28"/>
          <w:szCs w:val="28"/>
        </w:rPr>
        <w:t>ие</w:t>
      </w:r>
      <w:r w:rsidRPr="00B75E3E">
        <w:rPr>
          <w:sz w:val="28"/>
          <w:szCs w:val="28"/>
        </w:rPr>
        <w:t xml:space="preserve"> программ</w:t>
      </w:r>
      <w:r w:rsidR="000A0933">
        <w:rPr>
          <w:sz w:val="28"/>
          <w:szCs w:val="28"/>
        </w:rPr>
        <w:t>ы</w:t>
      </w:r>
      <w:r w:rsidR="00397173">
        <w:rPr>
          <w:sz w:val="28"/>
          <w:szCs w:val="28"/>
        </w:rPr>
        <w:t xml:space="preserve"> ГЭ и/или ГИА</w:t>
      </w:r>
      <w:r>
        <w:rPr>
          <w:sz w:val="28"/>
          <w:szCs w:val="28"/>
        </w:rPr>
        <w:t xml:space="preserve"> и </w:t>
      </w:r>
      <w:r w:rsidR="009561D6" w:rsidRPr="009561D6">
        <w:rPr>
          <w:sz w:val="28"/>
          <w:szCs w:val="28"/>
        </w:rPr>
        <w:t>ОМ</w:t>
      </w:r>
      <w:r w:rsidRPr="00B75E3E">
        <w:rPr>
          <w:sz w:val="28"/>
          <w:szCs w:val="28"/>
        </w:rPr>
        <w:t xml:space="preserve"> должн</w:t>
      </w:r>
      <w:r w:rsidR="000A0933">
        <w:rPr>
          <w:sz w:val="28"/>
          <w:szCs w:val="28"/>
        </w:rPr>
        <w:t>ы</w:t>
      </w:r>
      <w:r w:rsidRPr="00B75E3E">
        <w:rPr>
          <w:sz w:val="28"/>
          <w:szCs w:val="28"/>
        </w:rPr>
        <w:t xml:space="preserve"> разрабатываться в рамках комплексного учебно-методического обеспечения </w:t>
      </w:r>
      <w:r>
        <w:rPr>
          <w:sz w:val="28"/>
          <w:szCs w:val="28"/>
        </w:rPr>
        <w:t xml:space="preserve">по </w:t>
      </w:r>
      <w:r w:rsidRPr="00B75E3E">
        <w:rPr>
          <w:sz w:val="28"/>
          <w:szCs w:val="28"/>
        </w:rPr>
        <w:t>соответствующ</w:t>
      </w:r>
      <w:r>
        <w:rPr>
          <w:sz w:val="28"/>
          <w:szCs w:val="28"/>
        </w:rPr>
        <w:t xml:space="preserve">ему направлению </w:t>
      </w:r>
      <w:r w:rsidRPr="00B75E3E">
        <w:rPr>
          <w:sz w:val="28"/>
          <w:szCs w:val="28"/>
        </w:rPr>
        <w:t xml:space="preserve">(специальности) </w:t>
      </w:r>
      <w:r>
        <w:rPr>
          <w:sz w:val="28"/>
          <w:szCs w:val="28"/>
        </w:rPr>
        <w:t>подготовки</w:t>
      </w:r>
      <w:r w:rsidRPr="00B75E3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75E3E">
        <w:rPr>
          <w:sz w:val="28"/>
          <w:szCs w:val="28"/>
        </w:rPr>
        <w:t xml:space="preserve"> входить в состав Основных </w:t>
      </w:r>
      <w:r>
        <w:rPr>
          <w:sz w:val="28"/>
          <w:szCs w:val="28"/>
        </w:rPr>
        <w:t xml:space="preserve">профессиональных </w:t>
      </w:r>
      <w:r w:rsidRPr="00B75E3E">
        <w:rPr>
          <w:sz w:val="28"/>
          <w:szCs w:val="28"/>
        </w:rPr>
        <w:t xml:space="preserve">образовательных программ по </w:t>
      </w:r>
      <w:r>
        <w:rPr>
          <w:sz w:val="28"/>
          <w:szCs w:val="28"/>
        </w:rPr>
        <w:t>данному</w:t>
      </w:r>
      <w:r w:rsidRPr="00B75E3E">
        <w:rPr>
          <w:sz w:val="28"/>
          <w:szCs w:val="28"/>
        </w:rPr>
        <w:t xml:space="preserve"> направлению (специальности) подготовки.</w:t>
      </w:r>
      <w:r w:rsidRPr="00155546">
        <w:rPr>
          <w:sz w:val="28"/>
          <w:szCs w:val="28"/>
        </w:rPr>
        <w:t xml:space="preserve"> </w:t>
      </w:r>
    </w:p>
    <w:p w:rsidR="00E22E8C" w:rsidRPr="009B62C8" w:rsidRDefault="00E22E8C" w:rsidP="004A6154">
      <w:pPr>
        <w:spacing w:after="120"/>
        <w:ind w:right="-79"/>
        <w:jc w:val="center"/>
        <w:rPr>
          <w:sz w:val="28"/>
          <w:szCs w:val="28"/>
        </w:rPr>
      </w:pPr>
    </w:p>
    <w:p w:rsidR="00E22E8C" w:rsidRPr="009B62C8" w:rsidRDefault="009B62C8" w:rsidP="004A6154">
      <w:pPr>
        <w:spacing w:after="120"/>
        <w:ind w:right="-79"/>
        <w:jc w:val="center"/>
        <w:rPr>
          <w:b/>
          <w:sz w:val="32"/>
        </w:rPr>
      </w:pPr>
      <w:r w:rsidRPr="009B62C8">
        <w:rPr>
          <w:b/>
          <w:sz w:val="32"/>
        </w:rPr>
        <w:t>Оглавление</w:t>
      </w:r>
    </w:p>
    <w:p w:rsidR="00E22E8C" w:rsidRPr="009B245F" w:rsidRDefault="00E22E8C" w:rsidP="004A6154">
      <w:pPr>
        <w:spacing w:after="120"/>
        <w:ind w:right="-79"/>
        <w:jc w:val="center"/>
        <w:rPr>
          <w:sz w:val="28"/>
          <w:szCs w:val="28"/>
        </w:rPr>
      </w:pPr>
    </w:p>
    <w:p w:rsidR="006D51D9" w:rsidRPr="006D51D9" w:rsidRDefault="00E22E8C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D51D9">
        <w:rPr>
          <w:b/>
          <w:bCs/>
          <w:sz w:val="28"/>
          <w:szCs w:val="28"/>
        </w:rPr>
        <w:fldChar w:fldCharType="begin"/>
      </w:r>
      <w:r w:rsidRPr="006D51D9">
        <w:rPr>
          <w:b/>
          <w:bCs/>
          <w:sz w:val="28"/>
          <w:szCs w:val="28"/>
        </w:rPr>
        <w:instrText xml:space="preserve"> TOC \o "1-3" \h \z \u </w:instrText>
      </w:r>
      <w:r w:rsidRPr="006D51D9">
        <w:rPr>
          <w:b/>
          <w:bCs/>
          <w:sz w:val="28"/>
          <w:szCs w:val="28"/>
        </w:rPr>
        <w:fldChar w:fldCharType="separate"/>
      </w:r>
      <w:hyperlink w:anchor="_Toc514145244" w:history="1">
        <w:r w:rsidR="006D51D9" w:rsidRPr="006D51D9">
          <w:rPr>
            <w:rStyle w:val="ad"/>
            <w:b/>
            <w:noProof/>
            <w:sz w:val="28"/>
            <w:szCs w:val="28"/>
          </w:rPr>
          <w:t>1. Общие требования к рабочей программе и оценочным материалам ГИА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_Toc514145244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3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45" w:history="1">
        <w:r w:rsidR="006D51D9" w:rsidRPr="006D51D9">
          <w:rPr>
            <w:rStyle w:val="ad"/>
            <w:b/>
            <w:noProof/>
            <w:sz w:val="28"/>
            <w:szCs w:val="28"/>
          </w:rPr>
          <w:t>2. Используемые сокращения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_Toc514145245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3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46" w:history="1">
        <w:r w:rsidR="006D51D9" w:rsidRPr="006D51D9">
          <w:rPr>
            <w:rStyle w:val="ad"/>
            <w:b/>
            <w:noProof/>
            <w:sz w:val="28"/>
            <w:szCs w:val="28"/>
          </w:rPr>
          <w:t>3. Структура рабочей программы ГИА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_Toc514145246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3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47" w:history="1">
        <w:r w:rsidR="006D51D9" w:rsidRPr="006D51D9">
          <w:rPr>
            <w:rStyle w:val="ad"/>
            <w:b/>
            <w:noProof/>
            <w:sz w:val="28"/>
            <w:szCs w:val="28"/>
          </w:rPr>
          <w:t>4. Требования к заполне</w:t>
        </w:r>
        <w:bookmarkStart w:id="0" w:name="_GoBack"/>
        <w:bookmarkEnd w:id="0"/>
        <w:r w:rsidR="006D51D9" w:rsidRPr="006D51D9">
          <w:rPr>
            <w:rStyle w:val="ad"/>
            <w:b/>
            <w:noProof/>
            <w:sz w:val="28"/>
            <w:szCs w:val="28"/>
          </w:rPr>
          <w:t>нию пунктов рабочей программы ГИА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_Toc514145247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4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48" w:history="1">
        <w:r w:rsidR="006D51D9" w:rsidRPr="006D51D9">
          <w:rPr>
            <w:rStyle w:val="ad"/>
            <w:b/>
            <w:noProof/>
            <w:sz w:val="28"/>
            <w:szCs w:val="28"/>
          </w:rPr>
          <w:t>Список использованной литературы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_Toc514145248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12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49" w:history="1">
        <w:r w:rsidR="006D51D9" w:rsidRPr="006D51D9">
          <w:rPr>
            <w:rStyle w:val="ad"/>
            <w:b/>
            <w:noProof/>
            <w:sz w:val="28"/>
            <w:szCs w:val="28"/>
          </w:rPr>
          <w:t>Приложение 1  Форма титульного листа и листа согласования рабочей программы и ОМ ГИА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_Toc514145249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13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50" w:history="1">
        <w:r w:rsidR="006D51D9" w:rsidRPr="006D51D9">
          <w:rPr>
            <w:rStyle w:val="ad"/>
            <w:b/>
            <w:noProof/>
            <w:sz w:val="28"/>
            <w:szCs w:val="28"/>
          </w:rPr>
          <w:t>Приложение 2  Формы-шаблоны пунктов рабочей программы и ОМ ГИА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_Toc514145250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15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51" w:history="1">
        <w:r w:rsidR="006D51D9" w:rsidRPr="006D51D9">
          <w:rPr>
            <w:rStyle w:val="ad"/>
            <w:b/>
            <w:noProof/>
            <w:sz w:val="28"/>
            <w:szCs w:val="28"/>
          </w:rPr>
          <w:t>Приложение 3  Форма титульного листа и листа согласования рабочей программы и ОМ ГЭ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_Toc514145251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26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52" w:history="1">
        <w:r w:rsidR="006D51D9" w:rsidRPr="006D51D9">
          <w:rPr>
            <w:rStyle w:val="ad"/>
            <w:b/>
            <w:noProof/>
            <w:sz w:val="28"/>
            <w:szCs w:val="28"/>
          </w:rPr>
          <w:t>Приложение 4  Формы-шаблоны пунктов рабочей программы и ОМ ГЭ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_Toc514145252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28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6D51D9" w:rsidRPr="006D51D9" w:rsidRDefault="00397173">
      <w:pPr>
        <w:pStyle w:val="12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4145253" w:history="1">
        <w:r w:rsidR="006D51D9" w:rsidRPr="006D51D9">
          <w:rPr>
            <w:rStyle w:val="ad"/>
            <w:b/>
            <w:noProof/>
            <w:sz w:val="28"/>
            <w:szCs w:val="28"/>
          </w:rPr>
          <w:t>Приложение 5 Рабочий лист оценки критериев освоения компетенций при проведении ГИА</w:t>
        </w:r>
        <w:r w:rsidR="006D51D9" w:rsidRPr="006D51D9">
          <w:rPr>
            <w:noProof/>
            <w:webHidden/>
            <w:sz w:val="28"/>
            <w:szCs w:val="28"/>
          </w:rPr>
          <w:tab/>
        </w:r>
        <w:r w:rsidR="006D51D9" w:rsidRPr="006D51D9">
          <w:rPr>
            <w:noProof/>
            <w:webHidden/>
            <w:sz w:val="28"/>
            <w:szCs w:val="28"/>
          </w:rPr>
          <w:fldChar w:fldCharType="begin"/>
        </w:r>
        <w:r w:rsidR="006D51D9" w:rsidRPr="006D51D9">
          <w:rPr>
            <w:noProof/>
            <w:webHidden/>
            <w:sz w:val="28"/>
            <w:szCs w:val="28"/>
          </w:rPr>
          <w:instrText xml:space="preserve"> PAGEREF _Toc514145253 \h </w:instrText>
        </w:r>
        <w:r w:rsidR="006D51D9" w:rsidRPr="006D51D9">
          <w:rPr>
            <w:noProof/>
            <w:webHidden/>
            <w:sz w:val="28"/>
            <w:szCs w:val="28"/>
          </w:rPr>
        </w:r>
        <w:r w:rsidR="006D51D9" w:rsidRPr="006D51D9">
          <w:rPr>
            <w:noProof/>
            <w:webHidden/>
            <w:sz w:val="28"/>
            <w:szCs w:val="28"/>
          </w:rPr>
          <w:fldChar w:fldCharType="separate"/>
        </w:r>
        <w:r w:rsidR="00150738">
          <w:rPr>
            <w:noProof/>
            <w:webHidden/>
            <w:sz w:val="28"/>
            <w:szCs w:val="28"/>
          </w:rPr>
          <w:t>38</w:t>
        </w:r>
        <w:r w:rsidR="006D51D9" w:rsidRPr="006D51D9">
          <w:rPr>
            <w:noProof/>
            <w:webHidden/>
            <w:sz w:val="28"/>
            <w:szCs w:val="28"/>
          </w:rPr>
          <w:fldChar w:fldCharType="end"/>
        </w:r>
      </w:hyperlink>
    </w:p>
    <w:p w:rsidR="00E22E8C" w:rsidRPr="00F836DC" w:rsidRDefault="00E22E8C" w:rsidP="00701451">
      <w:pPr>
        <w:shd w:val="clear" w:color="auto" w:fill="FFFFFF"/>
        <w:ind w:right="40"/>
        <w:jc w:val="center"/>
        <w:rPr>
          <w:b/>
          <w:bCs/>
          <w:sz w:val="22"/>
          <w:szCs w:val="22"/>
        </w:rPr>
      </w:pPr>
      <w:r w:rsidRPr="006D51D9">
        <w:rPr>
          <w:b/>
          <w:bCs/>
          <w:sz w:val="28"/>
          <w:szCs w:val="28"/>
        </w:rPr>
        <w:fldChar w:fldCharType="end"/>
      </w:r>
    </w:p>
    <w:p w:rsidR="00E22E8C" w:rsidRPr="00155546" w:rsidRDefault="00E22E8C" w:rsidP="008978FA">
      <w:pPr>
        <w:pStyle w:val="1"/>
        <w:pageBreakBefore/>
        <w:spacing w:before="240" w:after="120"/>
        <w:ind w:left="1134"/>
        <w:rPr>
          <w:b/>
          <w:sz w:val="28"/>
          <w:szCs w:val="28"/>
        </w:rPr>
      </w:pPr>
      <w:bookmarkStart w:id="1" w:name="_Toc514145244"/>
      <w:r>
        <w:rPr>
          <w:b/>
          <w:sz w:val="28"/>
          <w:szCs w:val="28"/>
        </w:rPr>
        <w:lastRenderedPageBreak/>
        <w:t xml:space="preserve">1. </w:t>
      </w:r>
      <w:r w:rsidRPr="00155546">
        <w:rPr>
          <w:b/>
          <w:sz w:val="28"/>
          <w:szCs w:val="28"/>
        </w:rPr>
        <w:t>Общие требования к рабоч</w:t>
      </w:r>
      <w:r>
        <w:rPr>
          <w:b/>
          <w:sz w:val="28"/>
          <w:szCs w:val="28"/>
        </w:rPr>
        <w:t>ей</w:t>
      </w:r>
      <w:r w:rsidRPr="00155546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е и оценочны</w:t>
      </w:r>
      <w:r w:rsidR="009561D6">
        <w:rPr>
          <w:b/>
          <w:sz w:val="28"/>
          <w:szCs w:val="28"/>
        </w:rPr>
        <w:t>м</w:t>
      </w:r>
      <w:r w:rsidR="009561D6">
        <w:rPr>
          <w:b/>
          <w:sz w:val="28"/>
          <w:szCs w:val="28"/>
        </w:rPr>
        <w:br/>
        <w:t>материалам</w:t>
      </w:r>
      <w:r>
        <w:rPr>
          <w:b/>
          <w:sz w:val="28"/>
          <w:szCs w:val="28"/>
        </w:rPr>
        <w:t xml:space="preserve"> ГИА</w:t>
      </w:r>
      <w:bookmarkEnd w:id="1"/>
    </w:p>
    <w:p w:rsidR="00E22E8C" w:rsidRPr="00155546" w:rsidRDefault="00E22E8C" w:rsidP="00AA5D60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155546">
        <w:rPr>
          <w:color w:val="000000"/>
          <w:sz w:val="24"/>
          <w:szCs w:val="16"/>
        </w:rPr>
        <w:t xml:space="preserve">Настоящие методические указания определяют порядок разработки и введения в учебный процесс </w:t>
      </w:r>
      <w:r>
        <w:rPr>
          <w:color w:val="000000"/>
          <w:sz w:val="24"/>
          <w:szCs w:val="16"/>
        </w:rPr>
        <w:t>Ф</w:t>
      </w:r>
      <w:r w:rsidRPr="00155546">
        <w:rPr>
          <w:color w:val="000000"/>
          <w:sz w:val="24"/>
          <w:szCs w:val="16"/>
        </w:rPr>
        <w:t>Г</w:t>
      </w:r>
      <w:r>
        <w:rPr>
          <w:color w:val="000000"/>
          <w:sz w:val="24"/>
          <w:szCs w:val="16"/>
        </w:rPr>
        <w:t>Б</w:t>
      </w:r>
      <w:r w:rsidRPr="00155546">
        <w:rPr>
          <w:color w:val="000000"/>
          <w:sz w:val="24"/>
          <w:szCs w:val="16"/>
        </w:rPr>
        <w:t xml:space="preserve">ОУ ВО ТУСУР </w:t>
      </w:r>
      <w:r>
        <w:rPr>
          <w:color w:val="000000"/>
          <w:sz w:val="24"/>
          <w:szCs w:val="16"/>
        </w:rPr>
        <w:t>рабочей</w:t>
      </w:r>
      <w:r w:rsidRPr="00155546">
        <w:rPr>
          <w:color w:val="000000"/>
          <w:sz w:val="24"/>
          <w:szCs w:val="16"/>
        </w:rPr>
        <w:t xml:space="preserve"> программ</w:t>
      </w:r>
      <w:r>
        <w:rPr>
          <w:color w:val="000000"/>
          <w:sz w:val="24"/>
          <w:szCs w:val="16"/>
        </w:rPr>
        <w:t xml:space="preserve">ы и оценочных </w:t>
      </w:r>
      <w:r w:rsidR="009561D6">
        <w:rPr>
          <w:color w:val="000000"/>
          <w:sz w:val="24"/>
          <w:szCs w:val="16"/>
        </w:rPr>
        <w:t>материалов</w:t>
      </w:r>
      <w:r>
        <w:rPr>
          <w:color w:val="000000"/>
          <w:sz w:val="24"/>
          <w:szCs w:val="16"/>
        </w:rPr>
        <w:t xml:space="preserve"> </w:t>
      </w:r>
      <w:r w:rsidRPr="009561D6">
        <w:rPr>
          <w:color w:val="000000"/>
          <w:sz w:val="24"/>
          <w:szCs w:val="16"/>
        </w:rPr>
        <w:t>(</w:t>
      </w:r>
      <w:r w:rsidR="009561D6" w:rsidRPr="009561D6">
        <w:rPr>
          <w:color w:val="000000"/>
          <w:sz w:val="24"/>
          <w:szCs w:val="16"/>
        </w:rPr>
        <w:t>ОМ</w:t>
      </w:r>
      <w:r w:rsidRPr="009561D6">
        <w:rPr>
          <w:color w:val="000000"/>
          <w:sz w:val="24"/>
          <w:szCs w:val="16"/>
        </w:rPr>
        <w:t>)</w:t>
      </w:r>
      <w:r w:rsidRPr="00155546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>государственной итоговой аттестации (ГИА) для</w:t>
      </w:r>
      <w:r w:rsidRPr="00155546">
        <w:rPr>
          <w:color w:val="000000"/>
          <w:sz w:val="24"/>
          <w:szCs w:val="16"/>
        </w:rPr>
        <w:t xml:space="preserve"> </w:t>
      </w:r>
      <w:proofErr w:type="spellStart"/>
      <w:r w:rsidRPr="00155546">
        <w:rPr>
          <w:color w:val="000000"/>
          <w:sz w:val="24"/>
          <w:szCs w:val="16"/>
        </w:rPr>
        <w:t>бакалавриата</w:t>
      </w:r>
      <w:proofErr w:type="spellEnd"/>
      <w:r w:rsidRPr="00155546">
        <w:rPr>
          <w:color w:val="000000"/>
          <w:sz w:val="24"/>
          <w:szCs w:val="16"/>
        </w:rPr>
        <w:t xml:space="preserve">, </w:t>
      </w:r>
      <w:proofErr w:type="spellStart"/>
      <w:r w:rsidRPr="00155546">
        <w:rPr>
          <w:color w:val="000000"/>
          <w:sz w:val="24"/>
          <w:szCs w:val="16"/>
        </w:rPr>
        <w:t>специалитета</w:t>
      </w:r>
      <w:proofErr w:type="spellEnd"/>
      <w:r w:rsidRPr="00155546">
        <w:rPr>
          <w:color w:val="000000"/>
          <w:sz w:val="24"/>
          <w:szCs w:val="16"/>
        </w:rPr>
        <w:t xml:space="preserve"> и магистратуры. Нормативной базой являются </w:t>
      </w:r>
      <w:r>
        <w:rPr>
          <w:color w:val="000000"/>
          <w:sz w:val="24"/>
          <w:szCs w:val="16"/>
        </w:rPr>
        <w:t xml:space="preserve">Федеральный закон «Об образовании в РФ», </w:t>
      </w:r>
      <w:r w:rsidRPr="00155546">
        <w:rPr>
          <w:color w:val="000000"/>
          <w:sz w:val="24"/>
          <w:szCs w:val="16"/>
        </w:rPr>
        <w:t xml:space="preserve">Федеральные государственные образовательные стандарты высшего образования </w:t>
      </w:r>
      <w:r>
        <w:rPr>
          <w:color w:val="000000"/>
          <w:sz w:val="24"/>
          <w:szCs w:val="16"/>
        </w:rPr>
        <w:t>(ФГОС ВО) и нормативные акты Министерства образования и науки</w:t>
      </w:r>
      <w:r w:rsidRPr="00155546">
        <w:rPr>
          <w:color w:val="000000"/>
          <w:sz w:val="24"/>
          <w:szCs w:val="16"/>
        </w:rPr>
        <w:t>.</w:t>
      </w:r>
    </w:p>
    <w:p w:rsidR="00E22E8C" w:rsidRDefault="00E22E8C" w:rsidP="00D208AB">
      <w:pPr>
        <w:shd w:val="clear" w:color="auto" w:fill="FFFFFF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Согласно /1-2/ «п</w:t>
      </w:r>
      <w:r w:rsidRPr="002B0A8D">
        <w:rPr>
          <w:color w:val="000000"/>
          <w:sz w:val="24"/>
          <w:szCs w:val="16"/>
        </w:rPr>
        <w:t>ри осуществлении образовательной деятельности по образовательной программе организация обеспечивает:</w:t>
      </w:r>
      <w:r>
        <w:rPr>
          <w:color w:val="000000"/>
          <w:sz w:val="24"/>
          <w:szCs w:val="16"/>
        </w:rPr>
        <w:t xml:space="preserve"> </w:t>
      </w:r>
    </w:p>
    <w:p w:rsidR="00E22E8C" w:rsidRDefault="00E22E8C" w:rsidP="00D208AB">
      <w:pPr>
        <w:shd w:val="clear" w:color="auto" w:fill="FFFFFF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...</w:t>
      </w:r>
    </w:p>
    <w:p w:rsidR="00E22E8C" w:rsidRPr="002B0A8D" w:rsidRDefault="00E22E8C" w:rsidP="002B0A8D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2B0A8D">
        <w:rPr>
          <w:color w:val="000000"/>
          <w:sz w:val="24"/>
          <w:szCs w:val="16"/>
        </w:rPr>
        <w:t xml:space="preserve">проведение контроля качества освоения образовательной программы посредством </w:t>
      </w:r>
      <w:r>
        <w:rPr>
          <w:color w:val="000000"/>
          <w:sz w:val="24"/>
          <w:szCs w:val="16"/>
        </w:rPr>
        <w:t xml:space="preserve">… </w:t>
      </w:r>
      <w:r w:rsidRPr="002B0A8D">
        <w:rPr>
          <w:color w:val="000000"/>
          <w:sz w:val="24"/>
          <w:szCs w:val="16"/>
        </w:rPr>
        <w:t>государственной и</w:t>
      </w:r>
      <w:r>
        <w:rPr>
          <w:color w:val="000000"/>
          <w:sz w:val="24"/>
          <w:szCs w:val="16"/>
        </w:rPr>
        <w:t>тоговой аттестации обучающихся.</w:t>
      </w:r>
    </w:p>
    <w:p w:rsidR="00E22E8C" w:rsidRPr="002B0A8D" w:rsidRDefault="00E22E8C" w:rsidP="002B0A8D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…</w:t>
      </w:r>
      <w:r w:rsidRPr="002B0A8D">
        <w:rPr>
          <w:color w:val="000000"/>
          <w:sz w:val="24"/>
          <w:szCs w:val="16"/>
        </w:rPr>
        <w:t xml:space="preserve">Образовательная программа, разрабатываемая в соответствии с образовательным стандартом, состоит из </w:t>
      </w:r>
      <w:r>
        <w:rPr>
          <w:color w:val="000000"/>
          <w:sz w:val="24"/>
          <w:szCs w:val="16"/>
        </w:rPr>
        <w:t>…</w:t>
      </w:r>
      <w:r w:rsidRPr="002B0A8D">
        <w:rPr>
          <w:color w:val="000000"/>
          <w:sz w:val="24"/>
          <w:szCs w:val="16"/>
        </w:rPr>
        <w:t xml:space="preserve"> базов</w:t>
      </w:r>
      <w:r>
        <w:rPr>
          <w:color w:val="000000"/>
          <w:sz w:val="24"/>
          <w:szCs w:val="16"/>
        </w:rPr>
        <w:t>ой</w:t>
      </w:r>
      <w:r w:rsidRPr="002B0A8D">
        <w:rPr>
          <w:color w:val="000000"/>
          <w:sz w:val="24"/>
          <w:szCs w:val="16"/>
        </w:rPr>
        <w:t xml:space="preserve"> част</w:t>
      </w:r>
      <w:r>
        <w:rPr>
          <w:color w:val="000000"/>
          <w:sz w:val="24"/>
          <w:szCs w:val="16"/>
        </w:rPr>
        <w:t>и</w:t>
      </w:r>
      <w:r w:rsidRPr="002B0A8D">
        <w:rPr>
          <w:color w:val="000000"/>
          <w:sz w:val="24"/>
          <w:szCs w:val="16"/>
        </w:rPr>
        <w:t xml:space="preserve"> и вариативн</w:t>
      </w:r>
      <w:r>
        <w:rPr>
          <w:color w:val="000000"/>
          <w:sz w:val="24"/>
          <w:szCs w:val="16"/>
        </w:rPr>
        <w:t>ой</w:t>
      </w:r>
      <w:r w:rsidRPr="002B0A8D">
        <w:rPr>
          <w:color w:val="000000"/>
          <w:sz w:val="24"/>
          <w:szCs w:val="16"/>
        </w:rPr>
        <w:t xml:space="preserve"> част</w:t>
      </w:r>
      <w:r>
        <w:rPr>
          <w:color w:val="000000"/>
          <w:sz w:val="24"/>
          <w:szCs w:val="16"/>
        </w:rPr>
        <w:t>и</w:t>
      </w:r>
      <w:r w:rsidRPr="002B0A8D">
        <w:rPr>
          <w:color w:val="000000"/>
          <w:sz w:val="24"/>
          <w:szCs w:val="16"/>
        </w:rPr>
        <w:t>.</w:t>
      </w:r>
    </w:p>
    <w:p w:rsidR="00E22E8C" w:rsidRDefault="00E22E8C" w:rsidP="00D208AB">
      <w:pPr>
        <w:shd w:val="clear" w:color="auto" w:fill="FFFFFF"/>
        <w:ind w:right="40" w:firstLine="567"/>
        <w:jc w:val="both"/>
        <w:rPr>
          <w:color w:val="000000"/>
          <w:sz w:val="24"/>
          <w:szCs w:val="16"/>
        </w:rPr>
      </w:pPr>
      <w:r w:rsidRPr="002B0A8D">
        <w:rPr>
          <w:color w:val="000000"/>
          <w:sz w:val="24"/>
          <w:szCs w:val="16"/>
        </w:rPr>
        <w:t>Базовая часть образовательной программы является обязательной</w:t>
      </w:r>
      <w:r>
        <w:rPr>
          <w:color w:val="000000"/>
          <w:sz w:val="24"/>
          <w:szCs w:val="16"/>
        </w:rPr>
        <w:t>…</w:t>
      </w:r>
      <w:r w:rsidRPr="002B0A8D">
        <w:rPr>
          <w:color w:val="000000"/>
          <w:sz w:val="24"/>
          <w:szCs w:val="16"/>
        </w:rPr>
        <w:t xml:space="preserve">, </w:t>
      </w:r>
      <w:r w:rsidRPr="00D208AB">
        <w:rPr>
          <w:b/>
          <w:color w:val="000000"/>
          <w:sz w:val="24"/>
          <w:szCs w:val="16"/>
          <w:u w:val="single"/>
        </w:rPr>
        <w:t>обеспечивает формирование у обучающихся компетенций, установленных образовательным стандартом</w:t>
      </w:r>
      <w:r w:rsidRPr="002B0A8D">
        <w:rPr>
          <w:color w:val="000000"/>
          <w:sz w:val="24"/>
          <w:szCs w:val="16"/>
        </w:rPr>
        <w:t>, и включает в себя:</w:t>
      </w:r>
      <w:r>
        <w:rPr>
          <w:color w:val="000000"/>
          <w:sz w:val="24"/>
          <w:szCs w:val="16"/>
        </w:rPr>
        <w:t xml:space="preserve"> </w:t>
      </w:r>
    </w:p>
    <w:p w:rsidR="00E22E8C" w:rsidRPr="002B0A8D" w:rsidRDefault="00E22E8C" w:rsidP="00D208AB">
      <w:pPr>
        <w:shd w:val="clear" w:color="auto" w:fill="FFFFFF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…</w:t>
      </w:r>
    </w:p>
    <w:p w:rsidR="00E22E8C" w:rsidRPr="002B0A8D" w:rsidRDefault="00E22E8C" w:rsidP="002B0A8D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2B0A8D">
        <w:rPr>
          <w:color w:val="000000"/>
          <w:sz w:val="24"/>
          <w:szCs w:val="16"/>
        </w:rPr>
        <w:t>государственную итоговую аттестацию</w:t>
      </w:r>
      <w:r>
        <w:rPr>
          <w:color w:val="000000"/>
          <w:sz w:val="24"/>
          <w:szCs w:val="16"/>
        </w:rPr>
        <w:t>»</w:t>
      </w:r>
      <w:r w:rsidRPr="002B0A8D">
        <w:rPr>
          <w:color w:val="000000"/>
          <w:sz w:val="24"/>
          <w:szCs w:val="16"/>
        </w:rPr>
        <w:t>.</w:t>
      </w:r>
    </w:p>
    <w:p w:rsidR="00E22E8C" w:rsidRDefault="00E22E8C" w:rsidP="002B0A8D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Таким образом, блок ГИА в учебном плане включает все компетенции, с учетом видов деятельности, предусмотренные ФГОС ВО для освоения обучающимися (все ОК и ОПК, ПК и ПСК – по выбранным видам деятельности).</w:t>
      </w:r>
    </w:p>
    <w:p w:rsidR="00E22E8C" w:rsidRPr="00155546" w:rsidRDefault="00E22E8C" w:rsidP="00FE7A67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О</w:t>
      </w:r>
      <w:r w:rsidRPr="00B75E3E">
        <w:rPr>
          <w:color w:val="000000"/>
          <w:sz w:val="24"/>
          <w:szCs w:val="16"/>
        </w:rPr>
        <w:t xml:space="preserve">бновление рабочей программы и </w:t>
      </w:r>
      <w:r w:rsidR="009561D6" w:rsidRPr="009561D6">
        <w:rPr>
          <w:color w:val="000000"/>
          <w:sz w:val="24"/>
          <w:szCs w:val="16"/>
        </w:rPr>
        <w:t>ОМ</w:t>
      </w:r>
      <w:r w:rsidRPr="00B75E3E">
        <w:rPr>
          <w:color w:val="000000"/>
          <w:sz w:val="24"/>
          <w:szCs w:val="16"/>
        </w:rPr>
        <w:t xml:space="preserve"> проводится не реже чем один раз в два года по</w:t>
      </w:r>
      <w:r w:rsidRPr="00B75E3E">
        <w:rPr>
          <w:color w:val="000000"/>
          <w:spacing w:val="-2"/>
          <w:sz w:val="24"/>
          <w:szCs w:val="16"/>
        </w:rPr>
        <w:t xml:space="preserve">сле её утверждения. </w:t>
      </w:r>
      <w:r w:rsidRPr="00B75E3E">
        <w:rPr>
          <w:color w:val="000000"/>
          <w:sz w:val="24"/>
          <w:szCs w:val="16"/>
        </w:rPr>
        <w:t xml:space="preserve">Содержание </w:t>
      </w:r>
      <w:r>
        <w:rPr>
          <w:color w:val="000000"/>
          <w:sz w:val="24"/>
          <w:szCs w:val="16"/>
        </w:rPr>
        <w:t xml:space="preserve">РП и </w:t>
      </w:r>
      <w:r w:rsidR="009561D6">
        <w:rPr>
          <w:color w:val="000000"/>
          <w:sz w:val="24"/>
          <w:szCs w:val="16"/>
        </w:rPr>
        <w:t>ОМ</w:t>
      </w:r>
      <w:r w:rsidRPr="00B75E3E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>должно</w:t>
      </w:r>
      <w:r w:rsidRPr="00B75E3E">
        <w:rPr>
          <w:color w:val="000000"/>
          <w:sz w:val="24"/>
          <w:szCs w:val="16"/>
        </w:rPr>
        <w:t xml:space="preserve"> быть представлено в сети Интернет полностью, или в аннотированном виде (по усмотрению кафедры-разработчика) с учетом соблюдения норм информационной безопасности.</w:t>
      </w:r>
    </w:p>
    <w:p w:rsidR="00E22E8C" w:rsidRPr="00155546" w:rsidRDefault="00E22E8C" w:rsidP="00C90CCB">
      <w:pPr>
        <w:pStyle w:val="1"/>
        <w:spacing w:before="240" w:after="120"/>
        <w:ind w:left="1134"/>
        <w:rPr>
          <w:b/>
          <w:sz w:val="28"/>
          <w:szCs w:val="28"/>
        </w:rPr>
      </w:pPr>
      <w:bookmarkStart w:id="2" w:name="_Toc514145245"/>
      <w:r>
        <w:rPr>
          <w:b/>
          <w:sz w:val="28"/>
          <w:szCs w:val="28"/>
        </w:rPr>
        <w:t xml:space="preserve">2. </w:t>
      </w:r>
      <w:r w:rsidRPr="00155546">
        <w:rPr>
          <w:b/>
          <w:sz w:val="28"/>
          <w:szCs w:val="28"/>
        </w:rPr>
        <w:t>Используемые сокращения</w:t>
      </w:r>
      <w:bookmarkEnd w:id="2"/>
    </w:p>
    <w:p w:rsidR="00E22E8C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155546">
        <w:rPr>
          <w:sz w:val="24"/>
          <w:szCs w:val="24"/>
        </w:rPr>
        <w:t>З</w:t>
      </w:r>
      <w:r>
        <w:rPr>
          <w:sz w:val="24"/>
          <w:szCs w:val="24"/>
        </w:rPr>
        <w:t>.</w:t>
      </w:r>
      <w:r w:rsidRPr="00155546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155546">
        <w:rPr>
          <w:sz w:val="24"/>
          <w:szCs w:val="24"/>
        </w:rPr>
        <w:t xml:space="preserve"> </w:t>
      </w:r>
      <w:r w:rsidRPr="00155546">
        <w:rPr>
          <w:sz w:val="24"/>
          <w:szCs w:val="24"/>
        </w:rPr>
        <w:tab/>
      </w:r>
      <w:r w:rsidRPr="00155546">
        <w:rPr>
          <w:sz w:val="24"/>
          <w:szCs w:val="24"/>
        </w:rPr>
        <w:tab/>
        <w:t xml:space="preserve">– зачетная единица </w:t>
      </w:r>
    </w:p>
    <w:p w:rsidR="00E22E8C" w:rsidRPr="00155546" w:rsidRDefault="009561D6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ОМ</w:t>
      </w:r>
      <w:r w:rsidR="00E22E8C">
        <w:rPr>
          <w:sz w:val="24"/>
          <w:szCs w:val="24"/>
        </w:rPr>
        <w:t xml:space="preserve"> </w:t>
      </w:r>
      <w:r w:rsidR="00E22E8C">
        <w:rPr>
          <w:sz w:val="24"/>
          <w:szCs w:val="24"/>
        </w:rPr>
        <w:tab/>
      </w:r>
      <w:r w:rsidR="00E22E8C">
        <w:rPr>
          <w:sz w:val="24"/>
          <w:szCs w:val="24"/>
        </w:rPr>
        <w:tab/>
        <w:t>–</w:t>
      </w:r>
      <w:r>
        <w:rPr>
          <w:sz w:val="24"/>
          <w:szCs w:val="24"/>
        </w:rPr>
        <w:t xml:space="preserve"> </w:t>
      </w:r>
      <w:r w:rsidR="00E22E8C">
        <w:rPr>
          <w:sz w:val="24"/>
          <w:szCs w:val="24"/>
        </w:rPr>
        <w:t>оценочны</w:t>
      </w:r>
      <w:r>
        <w:rPr>
          <w:sz w:val="24"/>
          <w:szCs w:val="24"/>
        </w:rPr>
        <w:t>е</w:t>
      </w:r>
      <w:r w:rsidR="00E22E8C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E22E8C">
        <w:rPr>
          <w:sz w:val="24"/>
          <w:szCs w:val="24"/>
        </w:rPr>
        <w:t>;</w:t>
      </w:r>
      <w:r w:rsidR="00E22E8C" w:rsidRPr="00155546">
        <w:rPr>
          <w:sz w:val="24"/>
          <w:szCs w:val="24"/>
        </w:rPr>
        <w:t xml:space="preserve"> </w:t>
      </w:r>
    </w:p>
    <w:p w:rsidR="00E22E8C" w:rsidRPr="00155546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155546">
        <w:rPr>
          <w:sz w:val="24"/>
          <w:szCs w:val="24"/>
        </w:rPr>
        <w:t>О</w:t>
      </w:r>
      <w:r>
        <w:rPr>
          <w:sz w:val="24"/>
          <w:szCs w:val="24"/>
        </w:rPr>
        <w:t>П</w:t>
      </w:r>
      <w:r w:rsidRPr="00155546">
        <w:rPr>
          <w:sz w:val="24"/>
          <w:szCs w:val="24"/>
        </w:rPr>
        <w:t xml:space="preserve">ОП </w:t>
      </w:r>
      <w:r w:rsidRPr="00155546">
        <w:rPr>
          <w:sz w:val="24"/>
          <w:szCs w:val="24"/>
        </w:rPr>
        <w:tab/>
        <w:t xml:space="preserve">– основная </w:t>
      </w:r>
      <w:r>
        <w:rPr>
          <w:sz w:val="24"/>
          <w:szCs w:val="24"/>
        </w:rPr>
        <w:t xml:space="preserve">профессиональная </w:t>
      </w:r>
      <w:r w:rsidRPr="00155546">
        <w:rPr>
          <w:sz w:val="24"/>
          <w:szCs w:val="24"/>
        </w:rPr>
        <w:t>образовательная программа;</w:t>
      </w:r>
    </w:p>
    <w:p w:rsidR="00E22E8C" w:rsidRPr="00155546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155546">
        <w:rPr>
          <w:sz w:val="24"/>
          <w:szCs w:val="24"/>
        </w:rPr>
        <w:t>ВО</w:t>
      </w:r>
      <w:r w:rsidRPr="00155546">
        <w:rPr>
          <w:sz w:val="24"/>
          <w:szCs w:val="24"/>
        </w:rPr>
        <w:tab/>
      </w:r>
      <w:r w:rsidRPr="00155546">
        <w:rPr>
          <w:sz w:val="24"/>
          <w:szCs w:val="24"/>
        </w:rPr>
        <w:tab/>
        <w:t>– высшее образование;</w:t>
      </w:r>
    </w:p>
    <w:p w:rsidR="00E22E8C" w:rsidRPr="00155546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155546">
        <w:rPr>
          <w:sz w:val="24"/>
          <w:szCs w:val="24"/>
        </w:rPr>
        <w:t xml:space="preserve">РУП </w:t>
      </w:r>
      <w:r w:rsidRPr="00155546">
        <w:rPr>
          <w:sz w:val="24"/>
          <w:szCs w:val="24"/>
        </w:rPr>
        <w:tab/>
      </w:r>
      <w:r w:rsidRPr="00155546">
        <w:rPr>
          <w:sz w:val="24"/>
          <w:szCs w:val="24"/>
        </w:rPr>
        <w:tab/>
        <w:t>– рабочий учебный план;</w:t>
      </w:r>
    </w:p>
    <w:p w:rsidR="00E22E8C" w:rsidRPr="00155546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155546">
        <w:rPr>
          <w:sz w:val="24"/>
          <w:szCs w:val="24"/>
        </w:rPr>
        <w:t xml:space="preserve">ФГОС </w:t>
      </w:r>
      <w:r>
        <w:rPr>
          <w:sz w:val="24"/>
          <w:szCs w:val="24"/>
        </w:rPr>
        <w:t>ВО</w:t>
      </w:r>
      <w:r w:rsidRPr="00155546">
        <w:rPr>
          <w:sz w:val="24"/>
          <w:szCs w:val="24"/>
        </w:rPr>
        <w:tab/>
        <w:t>– Федеральный государственный образовательный стандарт</w:t>
      </w:r>
      <w:r>
        <w:rPr>
          <w:sz w:val="24"/>
          <w:szCs w:val="24"/>
        </w:rPr>
        <w:t xml:space="preserve"> ВО</w:t>
      </w:r>
      <w:r w:rsidRPr="00155546">
        <w:rPr>
          <w:sz w:val="24"/>
          <w:szCs w:val="24"/>
        </w:rPr>
        <w:t>.</w:t>
      </w:r>
    </w:p>
    <w:p w:rsidR="00E22E8C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155546">
        <w:rPr>
          <w:sz w:val="24"/>
          <w:szCs w:val="24"/>
        </w:rPr>
        <w:t xml:space="preserve">ОК </w:t>
      </w:r>
      <w:r w:rsidRPr="00155546">
        <w:rPr>
          <w:sz w:val="24"/>
          <w:szCs w:val="24"/>
        </w:rPr>
        <w:tab/>
      </w:r>
      <w:r w:rsidRPr="00155546">
        <w:rPr>
          <w:sz w:val="24"/>
          <w:szCs w:val="24"/>
        </w:rPr>
        <w:tab/>
        <w:t>– общекультурная компетенция;</w:t>
      </w:r>
    </w:p>
    <w:p w:rsidR="00E22E8C" w:rsidRPr="00155546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 общепрофессиональная компетенция;</w:t>
      </w:r>
    </w:p>
    <w:p w:rsidR="00E22E8C" w:rsidRPr="00155546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155546">
        <w:rPr>
          <w:sz w:val="24"/>
          <w:szCs w:val="24"/>
        </w:rPr>
        <w:t xml:space="preserve">ПК </w:t>
      </w:r>
      <w:r w:rsidRPr="00155546">
        <w:rPr>
          <w:sz w:val="24"/>
          <w:szCs w:val="24"/>
        </w:rPr>
        <w:tab/>
      </w:r>
      <w:r w:rsidRPr="00155546">
        <w:rPr>
          <w:sz w:val="24"/>
          <w:szCs w:val="24"/>
        </w:rPr>
        <w:tab/>
        <w:t>– профессиональная компетенция;</w:t>
      </w:r>
    </w:p>
    <w:p w:rsidR="00E22E8C" w:rsidRPr="00394C4E" w:rsidRDefault="00E22E8C" w:rsidP="002A15D5">
      <w:pPr>
        <w:numPr>
          <w:ilvl w:val="0"/>
          <w:numId w:val="3"/>
        </w:numPr>
        <w:jc w:val="both"/>
        <w:rPr>
          <w:sz w:val="24"/>
          <w:szCs w:val="24"/>
        </w:rPr>
      </w:pPr>
      <w:r w:rsidRPr="00394C4E">
        <w:rPr>
          <w:sz w:val="24"/>
          <w:szCs w:val="24"/>
        </w:rPr>
        <w:t xml:space="preserve">ПСК </w:t>
      </w:r>
      <w:r w:rsidRPr="00394C4E">
        <w:rPr>
          <w:sz w:val="24"/>
          <w:szCs w:val="24"/>
        </w:rPr>
        <w:tab/>
      </w:r>
      <w:r w:rsidRPr="00394C4E">
        <w:rPr>
          <w:sz w:val="24"/>
          <w:szCs w:val="24"/>
        </w:rPr>
        <w:tab/>
        <w:t>– профессионально-специализированная компетенция;</w:t>
      </w:r>
    </w:p>
    <w:p w:rsidR="00E22E8C" w:rsidRPr="00155546" w:rsidRDefault="00E22E8C" w:rsidP="00FE7A67">
      <w:pPr>
        <w:pStyle w:val="1"/>
        <w:spacing w:before="240" w:after="120"/>
        <w:ind w:left="1134"/>
        <w:jc w:val="left"/>
        <w:rPr>
          <w:b/>
          <w:sz w:val="28"/>
          <w:szCs w:val="28"/>
        </w:rPr>
      </w:pPr>
      <w:bookmarkStart w:id="3" w:name="_Toc514145246"/>
      <w:r>
        <w:rPr>
          <w:b/>
          <w:sz w:val="28"/>
          <w:szCs w:val="28"/>
        </w:rPr>
        <w:t xml:space="preserve">3. </w:t>
      </w:r>
      <w:r w:rsidRPr="0015554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труктура</w:t>
      </w:r>
      <w:r w:rsidRPr="00155546">
        <w:rPr>
          <w:b/>
          <w:sz w:val="28"/>
          <w:szCs w:val="28"/>
        </w:rPr>
        <w:t xml:space="preserve"> рабочей программы</w:t>
      </w:r>
      <w:r>
        <w:rPr>
          <w:b/>
          <w:sz w:val="28"/>
          <w:szCs w:val="28"/>
        </w:rPr>
        <w:t xml:space="preserve"> ГИА</w:t>
      </w:r>
      <w:bookmarkEnd w:id="3"/>
    </w:p>
    <w:p w:rsidR="00E22E8C" w:rsidRPr="00155546" w:rsidRDefault="00E22E8C" w:rsidP="00FB2D6B">
      <w:pPr>
        <w:shd w:val="clear" w:color="auto" w:fill="FFFFFF"/>
        <w:spacing w:after="120"/>
        <w:ind w:right="40" w:firstLine="567"/>
        <w:jc w:val="both"/>
        <w:rPr>
          <w:sz w:val="24"/>
        </w:rPr>
      </w:pPr>
      <w:r w:rsidRPr="00155546">
        <w:rPr>
          <w:color w:val="000000"/>
          <w:spacing w:val="-2"/>
          <w:sz w:val="24"/>
          <w:szCs w:val="16"/>
        </w:rPr>
        <w:t>Рабоч</w:t>
      </w:r>
      <w:r>
        <w:rPr>
          <w:color w:val="000000"/>
          <w:spacing w:val="-2"/>
          <w:sz w:val="24"/>
          <w:szCs w:val="16"/>
        </w:rPr>
        <w:t>ая</w:t>
      </w:r>
      <w:r w:rsidRPr="00155546">
        <w:rPr>
          <w:color w:val="000000"/>
          <w:spacing w:val="-2"/>
          <w:sz w:val="24"/>
          <w:szCs w:val="16"/>
        </w:rPr>
        <w:t xml:space="preserve"> программ</w:t>
      </w:r>
      <w:r>
        <w:rPr>
          <w:color w:val="000000"/>
          <w:spacing w:val="-2"/>
          <w:sz w:val="24"/>
          <w:szCs w:val="16"/>
        </w:rPr>
        <w:t xml:space="preserve">а ГИА </w:t>
      </w:r>
      <w:r w:rsidRPr="00155546">
        <w:rPr>
          <w:color w:val="000000"/>
          <w:spacing w:val="-2"/>
          <w:sz w:val="24"/>
          <w:szCs w:val="16"/>
        </w:rPr>
        <w:t>разрабатыва</w:t>
      </w:r>
      <w:r>
        <w:rPr>
          <w:color w:val="000000"/>
          <w:spacing w:val="-2"/>
          <w:sz w:val="24"/>
          <w:szCs w:val="16"/>
        </w:rPr>
        <w:t>е</w:t>
      </w:r>
      <w:r w:rsidRPr="00155546">
        <w:rPr>
          <w:color w:val="000000"/>
          <w:spacing w:val="-2"/>
          <w:sz w:val="24"/>
          <w:szCs w:val="16"/>
        </w:rPr>
        <w:t xml:space="preserve">тся в рамках комплексного учебно-методического обеспечения </w:t>
      </w:r>
      <w:r>
        <w:rPr>
          <w:color w:val="000000"/>
          <w:spacing w:val="-2"/>
          <w:sz w:val="24"/>
          <w:szCs w:val="16"/>
        </w:rPr>
        <w:t>направления</w:t>
      </w:r>
      <w:r w:rsidR="00FB3EF7">
        <w:rPr>
          <w:color w:val="000000"/>
          <w:spacing w:val="-2"/>
          <w:sz w:val="24"/>
          <w:szCs w:val="16"/>
        </w:rPr>
        <w:t xml:space="preserve"> подготовки</w:t>
      </w:r>
      <w:r>
        <w:rPr>
          <w:color w:val="000000"/>
          <w:spacing w:val="-2"/>
          <w:sz w:val="24"/>
          <w:szCs w:val="16"/>
        </w:rPr>
        <w:t xml:space="preserve"> (специальности), </w:t>
      </w:r>
      <w:r w:rsidRPr="00155546">
        <w:rPr>
          <w:color w:val="000000"/>
          <w:spacing w:val="-2"/>
          <w:sz w:val="24"/>
          <w:szCs w:val="16"/>
        </w:rPr>
        <w:t>на основе соответствующего ФГОС</w:t>
      </w:r>
      <w:r>
        <w:rPr>
          <w:color w:val="000000"/>
          <w:spacing w:val="-2"/>
          <w:sz w:val="24"/>
          <w:szCs w:val="16"/>
        </w:rPr>
        <w:t xml:space="preserve"> ВО</w:t>
      </w:r>
      <w:r w:rsidRPr="00155546">
        <w:rPr>
          <w:color w:val="000000"/>
          <w:spacing w:val="-2"/>
          <w:sz w:val="24"/>
          <w:szCs w:val="16"/>
        </w:rPr>
        <w:t xml:space="preserve"> по </w:t>
      </w:r>
      <w:r>
        <w:rPr>
          <w:color w:val="000000"/>
          <w:spacing w:val="-2"/>
          <w:sz w:val="24"/>
          <w:szCs w:val="16"/>
        </w:rPr>
        <w:t xml:space="preserve">конкретному </w:t>
      </w:r>
      <w:r w:rsidRPr="00155546">
        <w:rPr>
          <w:color w:val="000000"/>
          <w:spacing w:val="-2"/>
          <w:sz w:val="24"/>
          <w:szCs w:val="16"/>
        </w:rPr>
        <w:t xml:space="preserve">направлению подготовки (специальности), с учетом основной </w:t>
      </w:r>
      <w:r>
        <w:rPr>
          <w:color w:val="000000"/>
          <w:spacing w:val="-2"/>
          <w:sz w:val="24"/>
          <w:szCs w:val="16"/>
        </w:rPr>
        <w:t xml:space="preserve">профессиональной </w:t>
      </w:r>
      <w:r w:rsidRPr="00155546">
        <w:rPr>
          <w:color w:val="000000"/>
          <w:spacing w:val="-2"/>
          <w:sz w:val="24"/>
          <w:szCs w:val="16"/>
        </w:rPr>
        <w:t>образовательной программы (О</w:t>
      </w:r>
      <w:r>
        <w:rPr>
          <w:color w:val="000000"/>
          <w:spacing w:val="-2"/>
          <w:sz w:val="24"/>
          <w:szCs w:val="16"/>
        </w:rPr>
        <w:t>П</w:t>
      </w:r>
      <w:r w:rsidRPr="00155546">
        <w:rPr>
          <w:color w:val="000000"/>
          <w:spacing w:val="-2"/>
          <w:sz w:val="24"/>
          <w:szCs w:val="16"/>
        </w:rPr>
        <w:t>ОП</w:t>
      </w:r>
      <w:r>
        <w:rPr>
          <w:color w:val="000000"/>
          <w:spacing w:val="-2"/>
          <w:sz w:val="24"/>
          <w:szCs w:val="16"/>
        </w:rPr>
        <w:t xml:space="preserve"> </w:t>
      </w:r>
      <w:proofErr w:type="gramStart"/>
      <w:r>
        <w:rPr>
          <w:color w:val="000000"/>
          <w:spacing w:val="-2"/>
          <w:sz w:val="24"/>
          <w:szCs w:val="16"/>
        </w:rPr>
        <w:t>ВО</w:t>
      </w:r>
      <w:proofErr w:type="gramEnd"/>
      <w:r w:rsidRPr="00155546">
        <w:rPr>
          <w:color w:val="000000"/>
          <w:spacing w:val="-2"/>
          <w:sz w:val="24"/>
          <w:szCs w:val="16"/>
        </w:rPr>
        <w:t xml:space="preserve">), рабочего учебного плана и должна состоять из следующих </w:t>
      </w:r>
      <w:r w:rsidRPr="00977A14">
        <w:rPr>
          <w:b/>
          <w:color w:val="000000"/>
          <w:spacing w:val="-2"/>
          <w:sz w:val="24"/>
          <w:szCs w:val="16"/>
          <w:u w:val="single"/>
        </w:rPr>
        <w:t>пункт</w:t>
      </w:r>
      <w:r w:rsidRPr="00977A14">
        <w:rPr>
          <w:b/>
          <w:color w:val="000000"/>
          <w:spacing w:val="-5"/>
          <w:sz w:val="24"/>
          <w:szCs w:val="16"/>
          <w:u w:val="single"/>
        </w:rPr>
        <w:t>ов</w:t>
      </w:r>
      <w:r w:rsidRPr="00155546">
        <w:rPr>
          <w:color w:val="000000"/>
          <w:spacing w:val="-5"/>
          <w:sz w:val="24"/>
          <w:szCs w:val="16"/>
        </w:rPr>
        <w:t>:</w:t>
      </w:r>
    </w:p>
    <w:p w:rsidR="00E22E8C" w:rsidRDefault="00E22E8C" w:rsidP="00C733D8">
      <w:pPr>
        <w:shd w:val="clear" w:color="auto" w:fill="FFFFFF"/>
        <w:tabs>
          <w:tab w:val="left" w:pos="1134"/>
        </w:tabs>
        <w:ind w:left="360" w:right="40"/>
        <w:jc w:val="both"/>
        <w:rPr>
          <w:color w:val="000000"/>
          <w:sz w:val="24"/>
          <w:szCs w:val="16"/>
        </w:rPr>
      </w:pPr>
      <w:r w:rsidRPr="00155546">
        <w:rPr>
          <w:color w:val="000000"/>
          <w:sz w:val="24"/>
          <w:szCs w:val="16"/>
        </w:rPr>
        <w:tab/>
        <w:t>Титульный лист и лист согласовани</w:t>
      </w:r>
      <w:r w:rsidR="009561D6">
        <w:rPr>
          <w:color w:val="000000"/>
          <w:sz w:val="24"/>
          <w:szCs w:val="16"/>
        </w:rPr>
        <w:t>я</w:t>
      </w:r>
      <w:r w:rsidRPr="00155546">
        <w:rPr>
          <w:color w:val="000000"/>
          <w:sz w:val="24"/>
          <w:szCs w:val="16"/>
        </w:rPr>
        <w:t>.</w:t>
      </w:r>
    </w:p>
    <w:p w:rsidR="00E22E8C" w:rsidRPr="00DB7716" w:rsidRDefault="00E22E8C" w:rsidP="002A15D5">
      <w:pPr>
        <w:numPr>
          <w:ilvl w:val="0"/>
          <w:numId w:val="2"/>
        </w:numPr>
        <w:shd w:val="clear" w:color="auto" w:fill="FFFFFF"/>
        <w:tabs>
          <w:tab w:val="left" w:pos="1134"/>
        </w:tabs>
        <w:ind w:right="40" w:firstLine="207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Цель государственной итоговой аттестации и ее состав.</w:t>
      </w:r>
    </w:p>
    <w:p w:rsidR="00E22E8C" w:rsidRPr="00DB7716" w:rsidRDefault="00E22E8C" w:rsidP="002A15D5">
      <w:pPr>
        <w:numPr>
          <w:ilvl w:val="0"/>
          <w:numId w:val="2"/>
        </w:numPr>
        <w:shd w:val="clear" w:color="auto" w:fill="FFFFFF"/>
        <w:tabs>
          <w:tab w:val="left" w:pos="1134"/>
        </w:tabs>
        <w:ind w:right="40" w:firstLine="207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Место ГИА в структуре ОПОП ВО и ее объем.</w:t>
      </w:r>
    </w:p>
    <w:p w:rsidR="00E22E8C" w:rsidRPr="00DB7716" w:rsidRDefault="00E22E8C" w:rsidP="002A15D5">
      <w:pPr>
        <w:numPr>
          <w:ilvl w:val="0"/>
          <w:numId w:val="2"/>
        </w:numPr>
        <w:shd w:val="clear" w:color="auto" w:fill="FFFFFF"/>
        <w:tabs>
          <w:tab w:val="left" w:pos="1134"/>
        </w:tabs>
        <w:ind w:right="40" w:firstLine="207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lastRenderedPageBreak/>
        <w:t>Допуск к ГИА и итог аттестации.</w:t>
      </w:r>
    </w:p>
    <w:p w:rsidR="00E22E8C" w:rsidRPr="00DB7716" w:rsidRDefault="00E22E8C" w:rsidP="002A15D5">
      <w:pPr>
        <w:numPr>
          <w:ilvl w:val="0"/>
          <w:numId w:val="2"/>
        </w:numPr>
        <w:shd w:val="clear" w:color="auto" w:fill="FFFFFF"/>
        <w:tabs>
          <w:tab w:val="left" w:pos="1134"/>
        </w:tabs>
        <w:ind w:right="40" w:firstLine="207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Порядок проведения ГИА.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Нормативные требования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Программа государственного экзамена и оценочны</w:t>
      </w:r>
      <w:r w:rsidR="009561D6">
        <w:rPr>
          <w:color w:val="000000"/>
          <w:sz w:val="24"/>
          <w:szCs w:val="16"/>
        </w:rPr>
        <w:t>е</w:t>
      </w:r>
      <w:r w:rsidRPr="00DB7716">
        <w:rPr>
          <w:color w:val="000000"/>
          <w:sz w:val="24"/>
          <w:szCs w:val="16"/>
        </w:rPr>
        <w:t xml:space="preserve"> </w:t>
      </w:r>
      <w:r w:rsidR="009561D6">
        <w:rPr>
          <w:color w:val="000000"/>
          <w:sz w:val="24"/>
          <w:szCs w:val="16"/>
        </w:rPr>
        <w:t>материалы</w:t>
      </w:r>
      <w:r w:rsidRPr="00DB7716">
        <w:rPr>
          <w:color w:val="000000"/>
          <w:sz w:val="24"/>
          <w:szCs w:val="16"/>
        </w:rPr>
        <w:t xml:space="preserve"> ГЭ.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Требования к выпускным квалификационным работам.</w:t>
      </w:r>
    </w:p>
    <w:p w:rsidR="00E22E8C" w:rsidRPr="00DB7716" w:rsidRDefault="009561D6" w:rsidP="002A15D5">
      <w:pPr>
        <w:numPr>
          <w:ilvl w:val="0"/>
          <w:numId w:val="2"/>
        </w:numPr>
        <w:shd w:val="clear" w:color="auto" w:fill="FFFFFF"/>
        <w:tabs>
          <w:tab w:val="left" w:pos="1134"/>
        </w:tabs>
        <w:ind w:right="40" w:firstLine="20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О</w:t>
      </w:r>
      <w:r w:rsidR="00E22E8C" w:rsidRPr="00DB7716">
        <w:rPr>
          <w:color w:val="000000"/>
          <w:sz w:val="24"/>
          <w:szCs w:val="16"/>
        </w:rPr>
        <w:t>ценочны</w:t>
      </w:r>
      <w:r>
        <w:rPr>
          <w:color w:val="000000"/>
          <w:sz w:val="24"/>
          <w:szCs w:val="16"/>
        </w:rPr>
        <w:t>е</w:t>
      </w:r>
      <w:r w:rsidR="00E22E8C" w:rsidRPr="00DB7716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>материалы</w:t>
      </w:r>
      <w:r w:rsidR="00E22E8C" w:rsidRPr="00DB7716">
        <w:rPr>
          <w:color w:val="000000"/>
          <w:sz w:val="24"/>
          <w:szCs w:val="16"/>
        </w:rPr>
        <w:t xml:space="preserve"> ГИА.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 xml:space="preserve">Основные требования </w:t>
      </w:r>
      <w:proofErr w:type="gramStart"/>
      <w:r w:rsidRPr="00DB7716">
        <w:rPr>
          <w:color w:val="000000"/>
          <w:sz w:val="24"/>
          <w:szCs w:val="16"/>
        </w:rPr>
        <w:t>к</w:t>
      </w:r>
      <w:proofErr w:type="gramEnd"/>
      <w:r w:rsidRPr="00DB7716">
        <w:rPr>
          <w:color w:val="000000"/>
          <w:sz w:val="24"/>
          <w:szCs w:val="16"/>
        </w:rPr>
        <w:t xml:space="preserve"> </w:t>
      </w:r>
      <w:r w:rsidR="009561D6">
        <w:rPr>
          <w:color w:val="000000"/>
          <w:sz w:val="24"/>
          <w:szCs w:val="16"/>
        </w:rPr>
        <w:t>ОМ</w:t>
      </w:r>
      <w:r w:rsidRPr="00DB7716">
        <w:rPr>
          <w:color w:val="000000"/>
          <w:sz w:val="24"/>
          <w:szCs w:val="16"/>
        </w:rPr>
        <w:t xml:space="preserve"> ГИА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Перечень компетенций ГИА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Показатели, критерии и шкалы оценивания компетенций в ходе ГИА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Типовые контрольные задания</w:t>
      </w:r>
    </w:p>
    <w:p w:rsidR="00E22E8C" w:rsidRPr="00DB7716" w:rsidRDefault="00E22E8C" w:rsidP="002A15D5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1560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Методические материалы процедуры оценивания результатов ГИА.</w:t>
      </w:r>
    </w:p>
    <w:p w:rsidR="00E22E8C" w:rsidRPr="00DB7716" w:rsidRDefault="00E22E8C" w:rsidP="002A15D5">
      <w:pPr>
        <w:numPr>
          <w:ilvl w:val="2"/>
          <w:numId w:val="2"/>
        </w:numPr>
        <w:shd w:val="clear" w:color="auto" w:fill="FFFFFF"/>
        <w:tabs>
          <w:tab w:val="left" w:pos="1134"/>
        </w:tabs>
        <w:ind w:left="1985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Основная литература ГИА.</w:t>
      </w:r>
    </w:p>
    <w:p w:rsidR="00E22E8C" w:rsidRDefault="00E22E8C" w:rsidP="002A15D5">
      <w:pPr>
        <w:numPr>
          <w:ilvl w:val="2"/>
          <w:numId w:val="2"/>
        </w:numPr>
        <w:shd w:val="clear" w:color="auto" w:fill="FFFFFF"/>
        <w:tabs>
          <w:tab w:val="left" w:pos="1134"/>
        </w:tabs>
        <w:ind w:left="1985" w:right="40"/>
        <w:jc w:val="both"/>
        <w:rPr>
          <w:color w:val="000000"/>
          <w:sz w:val="24"/>
          <w:szCs w:val="16"/>
        </w:rPr>
      </w:pPr>
      <w:r w:rsidRPr="00DB7716">
        <w:rPr>
          <w:color w:val="000000"/>
          <w:sz w:val="24"/>
          <w:szCs w:val="16"/>
        </w:rPr>
        <w:t>Учебно-методические пособия ГИА.</w:t>
      </w:r>
    </w:p>
    <w:p w:rsidR="00E22E8C" w:rsidRDefault="00E22E8C" w:rsidP="002A15D5">
      <w:pPr>
        <w:numPr>
          <w:ilvl w:val="0"/>
          <w:numId w:val="2"/>
        </w:numPr>
        <w:shd w:val="clear" w:color="auto" w:fill="FFFFFF"/>
        <w:tabs>
          <w:tab w:val="left" w:pos="1134"/>
        </w:tabs>
        <w:ind w:right="40" w:firstLine="207"/>
        <w:jc w:val="both"/>
        <w:rPr>
          <w:color w:val="000000"/>
          <w:sz w:val="24"/>
          <w:szCs w:val="16"/>
        </w:rPr>
      </w:pPr>
      <w:r w:rsidRPr="007A0722">
        <w:rPr>
          <w:color w:val="000000"/>
          <w:sz w:val="24"/>
          <w:szCs w:val="16"/>
        </w:rPr>
        <w:t>Необходимая материально-техническая база проведения ГИА.</w:t>
      </w:r>
    </w:p>
    <w:p w:rsidR="00E22E8C" w:rsidRPr="00DB7716" w:rsidRDefault="00E22E8C" w:rsidP="002A15D5">
      <w:pPr>
        <w:numPr>
          <w:ilvl w:val="0"/>
          <w:numId w:val="2"/>
        </w:numPr>
        <w:shd w:val="clear" w:color="auto" w:fill="FFFFFF"/>
        <w:tabs>
          <w:tab w:val="left" w:pos="1134"/>
        </w:tabs>
        <w:ind w:right="40" w:firstLine="20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Проведение ГИА для</w:t>
      </w:r>
      <w:r w:rsidRPr="00420B0C">
        <w:rPr>
          <w:color w:val="000000"/>
          <w:sz w:val="24"/>
          <w:szCs w:val="16"/>
        </w:rPr>
        <w:t xml:space="preserve"> лиц с ограниченными возможностями здоровья</w:t>
      </w:r>
      <w:r>
        <w:rPr>
          <w:color w:val="000000"/>
          <w:sz w:val="24"/>
          <w:szCs w:val="16"/>
        </w:rPr>
        <w:t>.</w:t>
      </w:r>
    </w:p>
    <w:p w:rsidR="00E22E8C" w:rsidRPr="00155546" w:rsidRDefault="00E22E8C" w:rsidP="00FB2D6B">
      <w:pPr>
        <w:pStyle w:val="1"/>
        <w:spacing w:before="240" w:after="120"/>
        <w:ind w:left="1134"/>
        <w:jc w:val="left"/>
        <w:rPr>
          <w:b/>
          <w:sz w:val="28"/>
          <w:szCs w:val="28"/>
        </w:rPr>
      </w:pPr>
      <w:bookmarkStart w:id="4" w:name="_Toc514145247"/>
      <w:r>
        <w:rPr>
          <w:b/>
          <w:sz w:val="28"/>
          <w:szCs w:val="28"/>
        </w:rPr>
        <w:t xml:space="preserve">4. </w:t>
      </w:r>
      <w:r w:rsidRPr="00155546">
        <w:rPr>
          <w:b/>
          <w:sz w:val="28"/>
          <w:szCs w:val="28"/>
        </w:rPr>
        <w:t>Требования к заполнению пунктов рабочей программы</w:t>
      </w:r>
      <w:r>
        <w:rPr>
          <w:b/>
          <w:sz w:val="28"/>
          <w:szCs w:val="28"/>
        </w:rPr>
        <w:t xml:space="preserve"> ГИА</w:t>
      </w:r>
      <w:bookmarkEnd w:id="4"/>
    </w:p>
    <w:p w:rsidR="00E22E8C" w:rsidRPr="00155546" w:rsidRDefault="00E22E8C" w:rsidP="00FB2D6B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155546">
        <w:rPr>
          <w:color w:val="000000"/>
          <w:spacing w:val="-2"/>
          <w:sz w:val="24"/>
          <w:szCs w:val="16"/>
        </w:rPr>
        <w:t>Форма</w:t>
      </w:r>
      <w:r w:rsidRPr="00155546">
        <w:rPr>
          <w:color w:val="000000"/>
          <w:sz w:val="24"/>
          <w:szCs w:val="16"/>
        </w:rPr>
        <w:t xml:space="preserve"> титульного листа</w:t>
      </w:r>
      <w:r>
        <w:rPr>
          <w:color w:val="000000"/>
          <w:sz w:val="24"/>
          <w:szCs w:val="16"/>
        </w:rPr>
        <w:t xml:space="preserve"> рабочей программы ГИА</w:t>
      </w:r>
      <w:r w:rsidRPr="00155546">
        <w:rPr>
          <w:color w:val="000000"/>
          <w:sz w:val="24"/>
          <w:szCs w:val="16"/>
        </w:rPr>
        <w:t xml:space="preserve"> и листа согласовани</w:t>
      </w:r>
      <w:r w:rsidR="009561D6">
        <w:rPr>
          <w:color w:val="000000"/>
          <w:sz w:val="24"/>
          <w:szCs w:val="16"/>
        </w:rPr>
        <w:t>я</w:t>
      </w:r>
      <w:r w:rsidRPr="00155546">
        <w:rPr>
          <w:color w:val="000000"/>
          <w:sz w:val="24"/>
          <w:szCs w:val="16"/>
        </w:rPr>
        <w:t xml:space="preserve"> приведена в приложении 1. </w:t>
      </w:r>
      <w:r w:rsidR="004C031C">
        <w:rPr>
          <w:color w:val="000000"/>
          <w:sz w:val="24"/>
          <w:szCs w:val="16"/>
        </w:rPr>
        <w:t>Номер и дату протокола рассмотрения РП на кафедре нужно указывать сразу, до момента публикации на портале.</w:t>
      </w:r>
    </w:p>
    <w:p w:rsidR="00E22E8C" w:rsidRDefault="00E22E8C" w:rsidP="00FB2D6B">
      <w:pPr>
        <w:shd w:val="clear" w:color="auto" w:fill="FFFFFF"/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155546">
        <w:rPr>
          <w:color w:val="000000"/>
          <w:sz w:val="24"/>
          <w:szCs w:val="16"/>
        </w:rPr>
        <w:t xml:space="preserve">В рабочей программе </w:t>
      </w:r>
      <w:r>
        <w:rPr>
          <w:color w:val="000000"/>
          <w:sz w:val="24"/>
          <w:szCs w:val="16"/>
        </w:rPr>
        <w:t xml:space="preserve">ГИА </w:t>
      </w:r>
      <w:r w:rsidRPr="00155546">
        <w:rPr>
          <w:color w:val="000000"/>
          <w:sz w:val="24"/>
          <w:szCs w:val="16"/>
        </w:rPr>
        <w:t>должны присутствовать все пункты.</w:t>
      </w:r>
      <w:r>
        <w:rPr>
          <w:color w:val="000000"/>
          <w:sz w:val="24"/>
          <w:szCs w:val="16"/>
        </w:rPr>
        <w:t xml:space="preserve"> На листе согласования должны быть все подписи.</w:t>
      </w:r>
    </w:p>
    <w:p w:rsidR="00E22E8C" w:rsidRPr="00155546" w:rsidRDefault="00E22E8C" w:rsidP="00F836DC">
      <w:pPr>
        <w:shd w:val="clear" w:color="auto" w:fill="FFFFFF"/>
        <w:tabs>
          <w:tab w:val="left" w:pos="710"/>
        </w:tabs>
        <w:spacing w:before="240" w:after="240"/>
        <w:ind w:right="40" w:firstLine="567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>Пункт 1. Цел</w:t>
      </w:r>
      <w:r>
        <w:rPr>
          <w:b/>
          <w:color w:val="000000"/>
          <w:sz w:val="24"/>
          <w:szCs w:val="16"/>
        </w:rPr>
        <w:t>ь</w:t>
      </w:r>
      <w:r w:rsidRPr="00155546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 xml:space="preserve">государственной итоговой аттестации </w:t>
      </w:r>
      <w:r w:rsidRPr="00155546">
        <w:rPr>
          <w:b/>
          <w:color w:val="000000"/>
          <w:sz w:val="24"/>
          <w:szCs w:val="16"/>
        </w:rPr>
        <w:t xml:space="preserve">и </w:t>
      </w:r>
      <w:r>
        <w:rPr>
          <w:b/>
          <w:color w:val="000000"/>
          <w:sz w:val="24"/>
          <w:szCs w:val="16"/>
        </w:rPr>
        <w:t>ее состав</w:t>
      </w:r>
    </w:p>
    <w:p w:rsidR="00E22E8C" w:rsidRDefault="00E22E8C" w:rsidP="00FB2D6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155546">
        <w:rPr>
          <w:color w:val="000000"/>
          <w:sz w:val="24"/>
          <w:szCs w:val="16"/>
        </w:rPr>
        <w:t>Указыва</w:t>
      </w:r>
      <w:r>
        <w:rPr>
          <w:color w:val="000000"/>
          <w:sz w:val="24"/>
          <w:szCs w:val="16"/>
        </w:rPr>
        <w:t>е</w:t>
      </w:r>
      <w:r w:rsidRPr="00155546">
        <w:rPr>
          <w:color w:val="000000"/>
          <w:sz w:val="24"/>
          <w:szCs w:val="16"/>
        </w:rPr>
        <w:t>тся цел</w:t>
      </w:r>
      <w:r>
        <w:rPr>
          <w:color w:val="000000"/>
          <w:sz w:val="24"/>
          <w:szCs w:val="16"/>
        </w:rPr>
        <w:t>ь</w:t>
      </w:r>
      <w:r w:rsidRPr="00155546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>проведения ГИА</w:t>
      </w:r>
      <w:r w:rsidRPr="00155546">
        <w:rPr>
          <w:color w:val="000000"/>
          <w:sz w:val="24"/>
          <w:szCs w:val="16"/>
        </w:rPr>
        <w:t>, соотнесенн</w:t>
      </w:r>
      <w:r>
        <w:rPr>
          <w:color w:val="000000"/>
          <w:sz w:val="24"/>
          <w:szCs w:val="16"/>
        </w:rPr>
        <w:t>ая</w:t>
      </w:r>
      <w:r w:rsidRPr="00155546">
        <w:rPr>
          <w:color w:val="000000"/>
          <w:sz w:val="24"/>
          <w:szCs w:val="16"/>
        </w:rPr>
        <w:t xml:space="preserve"> с общими целями основной </w:t>
      </w:r>
      <w:r>
        <w:rPr>
          <w:color w:val="000000"/>
          <w:sz w:val="24"/>
          <w:szCs w:val="16"/>
        </w:rPr>
        <w:t xml:space="preserve">профессиональной </w:t>
      </w:r>
      <w:r w:rsidRPr="00155546">
        <w:rPr>
          <w:color w:val="000000"/>
          <w:sz w:val="24"/>
          <w:szCs w:val="16"/>
        </w:rPr>
        <w:t xml:space="preserve">образовательной программы </w:t>
      </w:r>
      <w:r>
        <w:rPr>
          <w:color w:val="000000"/>
          <w:sz w:val="24"/>
          <w:szCs w:val="16"/>
        </w:rPr>
        <w:t>В</w:t>
      </w:r>
      <w:r w:rsidRPr="00155546">
        <w:rPr>
          <w:color w:val="000000"/>
          <w:sz w:val="24"/>
          <w:szCs w:val="16"/>
        </w:rPr>
        <w:t>О.</w:t>
      </w:r>
      <w:r>
        <w:rPr>
          <w:color w:val="000000"/>
          <w:sz w:val="24"/>
          <w:szCs w:val="16"/>
        </w:rPr>
        <w:t xml:space="preserve"> Рекомендуется следующая формулировка:</w:t>
      </w:r>
    </w:p>
    <w:p w:rsidR="00E22E8C" w:rsidRDefault="00E22E8C" w:rsidP="00FB2D6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8F17B2">
        <w:rPr>
          <w:i/>
          <w:color w:val="000000"/>
          <w:sz w:val="24"/>
          <w:szCs w:val="16"/>
        </w:rPr>
        <w:t>Согласно требованиям закона «Об образовании в РФ» ФЗ-273 (статья 59)</w:t>
      </w:r>
      <w:r>
        <w:rPr>
          <w:i/>
          <w:color w:val="000000"/>
          <w:sz w:val="24"/>
          <w:szCs w:val="16"/>
        </w:rPr>
        <w:t xml:space="preserve"> и соответствующего ФГОС ВО</w:t>
      </w:r>
      <w:r w:rsidRPr="008F17B2">
        <w:rPr>
          <w:i/>
          <w:color w:val="000000"/>
          <w:sz w:val="24"/>
          <w:szCs w:val="16"/>
        </w:rPr>
        <w:t>, итоговая аттестация, завершающая освоение основных профессиональных образовательных программ, является обязательной и представляет собой форму оценки степени и уровня освоения обучающимися образовательной программы.</w:t>
      </w:r>
      <w:r>
        <w:rPr>
          <w:i/>
          <w:color w:val="000000"/>
          <w:sz w:val="24"/>
          <w:szCs w:val="16"/>
        </w:rPr>
        <w:t xml:space="preserve"> </w:t>
      </w:r>
      <w:r w:rsidRPr="008F17B2">
        <w:rPr>
          <w:i/>
          <w:color w:val="000000"/>
          <w:sz w:val="24"/>
          <w:szCs w:val="16"/>
        </w:rPr>
        <w:t xml:space="preserve">Итоговая аттестация, завершающая освоение имеющих государственную аккредитацию основных образовательных программ, является </w:t>
      </w:r>
      <w:r w:rsidRPr="00D535BF">
        <w:rPr>
          <w:b/>
          <w:i/>
          <w:color w:val="000000"/>
          <w:sz w:val="24"/>
          <w:szCs w:val="16"/>
        </w:rPr>
        <w:t>государственной итоговой аттестацией</w:t>
      </w:r>
      <w:r>
        <w:rPr>
          <w:b/>
          <w:i/>
          <w:color w:val="000000"/>
          <w:sz w:val="24"/>
          <w:szCs w:val="16"/>
        </w:rPr>
        <w:t xml:space="preserve"> (ГИА)</w:t>
      </w:r>
      <w:r w:rsidRPr="008F17B2">
        <w:rPr>
          <w:i/>
          <w:color w:val="000000"/>
          <w:sz w:val="24"/>
          <w:szCs w:val="16"/>
        </w:rPr>
        <w:t xml:space="preserve">. </w:t>
      </w:r>
    </w:p>
    <w:p w:rsidR="00E22E8C" w:rsidRDefault="00E22E8C" w:rsidP="00FB2D6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B66462">
        <w:rPr>
          <w:b/>
          <w:i/>
          <w:color w:val="000000"/>
          <w:sz w:val="24"/>
          <w:szCs w:val="16"/>
        </w:rPr>
        <w:t>Целью</w:t>
      </w:r>
      <w:r w:rsidRPr="008F17B2">
        <w:rPr>
          <w:i/>
          <w:color w:val="000000"/>
          <w:sz w:val="24"/>
          <w:szCs w:val="16"/>
        </w:rPr>
        <w:t xml:space="preserve"> ГИА является определение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>
        <w:rPr>
          <w:i/>
          <w:color w:val="000000"/>
          <w:sz w:val="24"/>
          <w:szCs w:val="16"/>
        </w:rPr>
        <w:t xml:space="preserve"> высшего образования</w:t>
      </w:r>
      <w:r w:rsidRPr="008F17B2">
        <w:rPr>
          <w:i/>
          <w:color w:val="000000"/>
          <w:sz w:val="24"/>
          <w:szCs w:val="16"/>
        </w:rPr>
        <w:t>.</w:t>
      </w:r>
    </w:p>
    <w:p w:rsidR="00E22E8C" w:rsidRPr="000937B3" w:rsidRDefault="00E22E8C" w:rsidP="00FB2D6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Формулировка для указания состава ГИА должна полностью совпадать с формулировкой соответствующего ФГОС ВО, например:</w:t>
      </w:r>
    </w:p>
    <w:p w:rsidR="00E22E8C" w:rsidRPr="00B703D9" w:rsidRDefault="00E22E8C" w:rsidP="00B703D9">
      <w:pPr>
        <w:shd w:val="clear" w:color="auto" w:fill="FFFFFF"/>
        <w:tabs>
          <w:tab w:val="left" w:pos="710"/>
        </w:tabs>
        <w:ind w:right="40" w:firstLine="567"/>
        <w:jc w:val="both"/>
        <w:rPr>
          <w:i/>
          <w:color w:val="000000"/>
          <w:sz w:val="24"/>
          <w:szCs w:val="16"/>
        </w:rPr>
      </w:pPr>
      <w:r w:rsidRPr="00B703D9">
        <w:rPr>
          <w:i/>
          <w:color w:val="000000"/>
          <w:sz w:val="24"/>
          <w:szCs w:val="16"/>
        </w:rPr>
        <w:t xml:space="preserve">Согласно требованиям ФГОС ВО ___________________, в процедуру ГИА входит защита </w:t>
      </w:r>
    </w:p>
    <w:p w:rsidR="00E22E8C" w:rsidRPr="00A36B06" w:rsidRDefault="00E22E8C" w:rsidP="00B703D9">
      <w:pPr>
        <w:shd w:val="clear" w:color="auto" w:fill="FFFFFF"/>
        <w:tabs>
          <w:tab w:val="center" w:pos="5245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>
        <w:rPr>
          <w:color w:val="000000"/>
          <w:sz w:val="24"/>
          <w:szCs w:val="16"/>
          <w:vertAlign w:val="superscript"/>
        </w:rPr>
        <w:tab/>
        <w:t>код данного направления подготовки</w:t>
      </w:r>
      <w:r w:rsidR="00CF0901">
        <w:rPr>
          <w:color w:val="000000"/>
          <w:sz w:val="24"/>
          <w:szCs w:val="16"/>
          <w:vertAlign w:val="superscript"/>
        </w:rPr>
        <w:t xml:space="preserve"> (специальности)</w:t>
      </w:r>
    </w:p>
    <w:p w:rsidR="00E22E8C" w:rsidRDefault="00E22E8C" w:rsidP="00B703D9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0937B3">
        <w:rPr>
          <w:i/>
          <w:color w:val="000000"/>
          <w:sz w:val="24"/>
          <w:szCs w:val="16"/>
        </w:rPr>
        <w:t>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</w:t>
      </w:r>
      <w:r>
        <w:rPr>
          <w:i/>
          <w:color w:val="000000"/>
          <w:sz w:val="24"/>
          <w:szCs w:val="16"/>
        </w:rPr>
        <w:t xml:space="preserve"> </w:t>
      </w:r>
      <w:r w:rsidRPr="00BC42A5">
        <w:rPr>
          <w:i/>
          <w:color w:val="000000"/>
          <w:sz w:val="24"/>
          <w:szCs w:val="16"/>
        </w:rPr>
        <w:t>(если организация включила государственный экзамен в состав государственной итоговой аттестации)</w:t>
      </w:r>
      <w:r>
        <w:rPr>
          <w:i/>
          <w:color w:val="000000"/>
          <w:sz w:val="24"/>
          <w:szCs w:val="16"/>
        </w:rPr>
        <w:t>.</w:t>
      </w:r>
    </w:p>
    <w:p w:rsidR="00E22E8C" w:rsidRDefault="00E22E8C" w:rsidP="00173643">
      <w:pPr>
        <w:shd w:val="clear" w:color="auto" w:fill="FFFFFF"/>
        <w:tabs>
          <w:tab w:val="left" w:pos="710"/>
          <w:tab w:val="center" w:pos="9214"/>
        </w:tabs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Государственный экзамен в состав ГИА по решению в</w:t>
      </w:r>
      <w:r w:rsidRPr="00A71AB8">
        <w:rPr>
          <w:i/>
          <w:color w:val="000000"/>
          <w:sz w:val="24"/>
          <w:szCs w:val="16"/>
        </w:rPr>
        <w:t>ы</w:t>
      </w:r>
      <w:r>
        <w:rPr>
          <w:i/>
          <w:color w:val="000000"/>
          <w:sz w:val="24"/>
          <w:szCs w:val="16"/>
        </w:rPr>
        <w:t>пускающей кафедры по данному направлению подготовки</w:t>
      </w:r>
      <w:r w:rsidR="00FB3EF7">
        <w:rPr>
          <w:i/>
          <w:color w:val="000000"/>
          <w:sz w:val="24"/>
          <w:szCs w:val="16"/>
        </w:rPr>
        <w:t xml:space="preserve"> (специальности)</w:t>
      </w:r>
      <w:r>
        <w:rPr>
          <w:i/>
          <w:color w:val="000000"/>
          <w:sz w:val="24"/>
          <w:szCs w:val="16"/>
        </w:rPr>
        <w:t xml:space="preserve"> ____________ </w:t>
      </w:r>
    </w:p>
    <w:p w:rsidR="00E22E8C" w:rsidRPr="00173643" w:rsidRDefault="00E22E8C" w:rsidP="005F0907">
      <w:pPr>
        <w:shd w:val="clear" w:color="auto" w:fill="FFFFFF"/>
        <w:tabs>
          <w:tab w:val="center" w:pos="3402"/>
        </w:tabs>
        <w:ind w:right="40" w:firstLine="567"/>
        <w:jc w:val="both"/>
        <w:rPr>
          <w:i/>
          <w:color w:val="000000"/>
        </w:rPr>
      </w:pPr>
      <w:r w:rsidRPr="00173643">
        <w:rPr>
          <w:i/>
          <w:color w:val="000000"/>
          <w:vertAlign w:val="superscript"/>
        </w:rPr>
        <w:tab/>
      </w:r>
      <w:r w:rsidRPr="00173643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>включен</w:t>
      </w:r>
      <w:r w:rsidRPr="00173643">
        <w:rPr>
          <w:color w:val="000000"/>
          <w:vertAlign w:val="superscript"/>
        </w:rPr>
        <w:t xml:space="preserve">, не </w:t>
      </w:r>
      <w:r>
        <w:rPr>
          <w:color w:val="000000"/>
          <w:vertAlign w:val="superscript"/>
        </w:rPr>
        <w:t>включен</w:t>
      </w:r>
      <w:r w:rsidRPr="00173643">
        <w:rPr>
          <w:color w:val="000000"/>
          <w:vertAlign w:val="superscript"/>
        </w:rPr>
        <w:t>)</w:t>
      </w:r>
    </w:p>
    <w:p w:rsidR="00E22E8C" w:rsidRPr="00155546" w:rsidRDefault="00E22E8C" w:rsidP="00F836DC">
      <w:pPr>
        <w:keepNext/>
        <w:shd w:val="clear" w:color="auto" w:fill="FFFFFF"/>
        <w:tabs>
          <w:tab w:val="left" w:pos="710"/>
        </w:tabs>
        <w:spacing w:before="240" w:after="240"/>
        <w:ind w:right="40" w:firstLine="567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 xml:space="preserve">Пункт 2. Место </w:t>
      </w:r>
      <w:r>
        <w:rPr>
          <w:b/>
          <w:color w:val="000000"/>
          <w:sz w:val="24"/>
          <w:szCs w:val="16"/>
        </w:rPr>
        <w:t>ГИА</w:t>
      </w:r>
      <w:r w:rsidRPr="00155546">
        <w:rPr>
          <w:b/>
          <w:color w:val="000000"/>
          <w:sz w:val="24"/>
          <w:szCs w:val="16"/>
        </w:rPr>
        <w:t xml:space="preserve"> в структуре О</w:t>
      </w:r>
      <w:r>
        <w:rPr>
          <w:b/>
          <w:color w:val="000000"/>
          <w:sz w:val="24"/>
          <w:szCs w:val="16"/>
        </w:rPr>
        <w:t>П</w:t>
      </w:r>
      <w:r w:rsidRPr="00155546">
        <w:rPr>
          <w:b/>
          <w:color w:val="000000"/>
          <w:sz w:val="24"/>
          <w:szCs w:val="16"/>
        </w:rPr>
        <w:t>ОП</w:t>
      </w:r>
      <w:r>
        <w:rPr>
          <w:b/>
          <w:color w:val="000000"/>
          <w:sz w:val="24"/>
          <w:szCs w:val="16"/>
        </w:rPr>
        <w:t xml:space="preserve"> ВО и ее объем</w:t>
      </w:r>
    </w:p>
    <w:p w:rsidR="00E22E8C" w:rsidRPr="00173643" w:rsidRDefault="00E22E8C" w:rsidP="004E194E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i/>
          <w:color w:val="000000"/>
          <w:sz w:val="24"/>
          <w:szCs w:val="16"/>
        </w:rPr>
      </w:pPr>
      <w:r>
        <w:rPr>
          <w:bCs/>
          <w:i/>
          <w:color w:val="000000"/>
          <w:sz w:val="24"/>
          <w:szCs w:val="16"/>
        </w:rPr>
        <w:t xml:space="preserve">Согласно ФГОС </w:t>
      </w:r>
      <w:proofErr w:type="gramStart"/>
      <w:r>
        <w:rPr>
          <w:bCs/>
          <w:i/>
          <w:color w:val="000000"/>
          <w:sz w:val="24"/>
          <w:szCs w:val="16"/>
        </w:rPr>
        <w:t>ВО</w:t>
      </w:r>
      <w:proofErr w:type="gramEnd"/>
      <w:r>
        <w:rPr>
          <w:bCs/>
          <w:i/>
          <w:color w:val="000000"/>
          <w:sz w:val="24"/>
          <w:szCs w:val="16"/>
        </w:rPr>
        <w:t xml:space="preserve"> </w:t>
      </w:r>
      <w:proofErr w:type="gramStart"/>
      <w:r>
        <w:rPr>
          <w:bCs/>
          <w:i/>
          <w:color w:val="000000"/>
          <w:sz w:val="24"/>
          <w:szCs w:val="16"/>
        </w:rPr>
        <w:t>по</w:t>
      </w:r>
      <w:proofErr w:type="gramEnd"/>
      <w:r>
        <w:rPr>
          <w:bCs/>
          <w:i/>
          <w:color w:val="000000"/>
          <w:sz w:val="24"/>
          <w:szCs w:val="16"/>
        </w:rPr>
        <w:t xml:space="preserve"> </w:t>
      </w:r>
      <w:r w:rsidRPr="00173643">
        <w:rPr>
          <w:bCs/>
          <w:i/>
          <w:color w:val="000000"/>
          <w:sz w:val="24"/>
          <w:szCs w:val="16"/>
        </w:rPr>
        <w:t xml:space="preserve">направлению подготовки </w:t>
      </w:r>
      <w:r w:rsidR="00CF0901">
        <w:rPr>
          <w:bCs/>
          <w:i/>
          <w:color w:val="000000"/>
          <w:sz w:val="24"/>
          <w:szCs w:val="16"/>
        </w:rPr>
        <w:t>(специальности) ______________________________________________</w:t>
      </w:r>
      <w:r w:rsidRPr="00173643">
        <w:rPr>
          <w:bCs/>
          <w:i/>
          <w:color w:val="000000"/>
          <w:sz w:val="24"/>
          <w:szCs w:val="16"/>
        </w:rPr>
        <w:t>_____________________</w:t>
      </w:r>
      <w:r>
        <w:rPr>
          <w:bCs/>
          <w:i/>
          <w:color w:val="000000"/>
          <w:sz w:val="24"/>
          <w:szCs w:val="16"/>
        </w:rPr>
        <w:t>_______________</w:t>
      </w:r>
    </w:p>
    <w:p w:rsidR="00E22E8C" w:rsidRPr="00173643" w:rsidRDefault="00E22E8C" w:rsidP="00CF0901">
      <w:pPr>
        <w:shd w:val="clear" w:color="auto" w:fill="FFFFFF"/>
        <w:tabs>
          <w:tab w:val="center" w:pos="8222"/>
        </w:tabs>
        <w:ind w:right="40"/>
        <w:jc w:val="center"/>
        <w:rPr>
          <w:bCs/>
          <w:i/>
          <w:color w:val="000000"/>
          <w:sz w:val="24"/>
          <w:szCs w:val="16"/>
          <w:vertAlign w:val="superscript"/>
        </w:rPr>
      </w:pPr>
      <w:r w:rsidRPr="00173643">
        <w:rPr>
          <w:bCs/>
          <w:i/>
          <w:color w:val="000000"/>
          <w:sz w:val="24"/>
          <w:szCs w:val="16"/>
          <w:vertAlign w:val="superscript"/>
        </w:rPr>
        <w:t>код и наименование данного направления подготовки</w:t>
      </w:r>
      <w:r w:rsidR="00FB3EF7">
        <w:rPr>
          <w:bCs/>
          <w:i/>
          <w:color w:val="000000"/>
          <w:sz w:val="24"/>
          <w:szCs w:val="16"/>
          <w:vertAlign w:val="superscript"/>
        </w:rPr>
        <w:t xml:space="preserve"> (специальности)</w:t>
      </w:r>
    </w:p>
    <w:p w:rsidR="00E22E8C" w:rsidRPr="00173643" w:rsidRDefault="00E22E8C" w:rsidP="004E194E">
      <w:pPr>
        <w:shd w:val="clear" w:color="auto" w:fill="FFFFFF"/>
        <w:tabs>
          <w:tab w:val="left" w:pos="710"/>
        </w:tabs>
        <w:ind w:right="40"/>
        <w:jc w:val="both"/>
        <w:rPr>
          <w:i/>
          <w:color w:val="000000"/>
          <w:sz w:val="24"/>
          <w:szCs w:val="16"/>
        </w:rPr>
      </w:pPr>
      <w:r w:rsidRPr="00173643">
        <w:rPr>
          <w:bCs/>
          <w:i/>
          <w:color w:val="000000"/>
          <w:sz w:val="24"/>
          <w:szCs w:val="16"/>
        </w:rPr>
        <w:lastRenderedPageBreak/>
        <w:t xml:space="preserve">государственная итоговая аттестация входит в блок 3, </w:t>
      </w:r>
      <w:r w:rsidRPr="00173643">
        <w:rPr>
          <w:i/>
          <w:color w:val="000000"/>
          <w:sz w:val="24"/>
          <w:szCs w:val="16"/>
        </w:rPr>
        <w:t>который в полном объеме относится к базовой части образовательной программы.</w:t>
      </w:r>
    </w:p>
    <w:p w:rsidR="00E22E8C" w:rsidRDefault="00E22E8C" w:rsidP="00A527BD">
      <w:pPr>
        <w:shd w:val="clear" w:color="auto" w:fill="FFFFFF"/>
        <w:tabs>
          <w:tab w:val="center" w:pos="9214"/>
        </w:tabs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 xml:space="preserve">Согласно требованиям соответствующего ФГОС ВО трудоемкость ГИА должна быть предусмотрена в объеме ____________ </w:t>
      </w:r>
      <w:proofErr w:type="spellStart"/>
      <w:r>
        <w:rPr>
          <w:i/>
          <w:color w:val="000000"/>
          <w:sz w:val="24"/>
          <w:szCs w:val="16"/>
        </w:rPr>
        <w:t>з.е</w:t>
      </w:r>
      <w:proofErr w:type="spellEnd"/>
      <w:r>
        <w:rPr>
          <w:i/>
          <w:color w:val="000000"/>
          <w:sz w:val="24"/>
          <w:szCs w:val="16"/>
        </w:rPr>
        <w:t>. По данному направлению подготовк</w:t>
      </w:r>
      <w:proofErr w:type="gramStart"/>
      <w:r>
        <w:rPr>
          <w:i/>
          <w:color w:val="000000"/>
          <w:sz w:val="24"/>
          <w:szCs w:val="16"/>
        </w:rPr>
        <w:t>и</w:t>
      </w:r>
      <w:r w:rsidR="00CF0901">
        <w:rPr>
          <w:i/>
          <w:color w:val="000000"/>
          <w:sz w:val="24"/>
          <w:szCs w:val="16"/>
        </w:rPr>
        <w:t>(</w:t>
      </w:r>
      <w:proofErr w:type="gramEnd"/>
      <w:r w:rsidR="00CF0901">
        <w:rPr>
          <w:i/>
          <w:color w:val="000000"/>
          <w:sz w:val="24"/>
          <w:szCs w:val="16"/>
        </w:rPr>
        <w:t>специальности)</w:t>
      </w:r>
      <w:r>
        <w:rPr>
          <w:i/>
          <w:color w:val="000000"/>
          <w:sz w:val="24"/>
          <w:szCs w:val="16"/>
        </w:rPr>
        <w:t xml:space="preserve"> </w:t>
      </w:r>
    </w:p>
    <w:p w:rsidR="00E22E8C" w:rsidRPr="00A527BD" w:rsidRDefault="00E22E8C" w:rsidP="00A97AFC">
      <w:pPr>
        <w:shd w:val="clear" w:color="auto" w:fill="FFFFFF"/>
        <w:tabs>
          <w:tab w:val="center" w:pos="3402"/>
        </w:tabs>
        <w:ind w:right="40"/>
        <w:jc w:val="both"/>
        <w:rPr>
          <w:i/>
          <w:color w:val="000000"/>
          <w:sz w:val="24"/>
          <w:szCs w:val="16"/>
          <w:vertAlign w:val="superscript"/>
        </w:rPr>
      </w:pPr>
      <w:r>
        <w:rPr>
          <w:i/>
          <w:color w:val="000000"/>
          <w:sz w:val="24"/>
          <w:szCs w:val="16"/>
          <w:vertAlign w:val="superscript"/>
        </w:rPr>
        <w:tab/>
        <w:t xml:space="preserve">параметры из ФГОС ВО </w:t>
      </w:r>
    </w:p>
    <w:p w:rsidR="00A77702" w:rsidRDefault="00396536" w:rsidP="00A527BD">
      <w:pPr>
        <w:shd w:val="clear" w:color="auto" w:fill="FFFFFF"/>
        <w:tabs>
          <w:tab w:val="left" w:pos="710"/>
          <w:tab w:val="center" w:pos="9214"/>
        </w:tabs>
        <w:ind w:right="40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 xml:space="preserve">трудоемкость </w:t>
      </w:r>
      <w:r w:rsidR="00E22E8C">
        <w:rPr>
          <w:i/>
          <w:color w:val="000000"/>
          <w:sz w:val="24"/>
          <w:szCs w:val="16"/>
        </w:rPr>
        <w:t xml:space="preserve">ГИА составляет _____ </w:t>
      </w:r>
      <w:proofErr w:type="spellStart"/>
      <w:r w:rsidR="00E22E8C">
        <w:rPr>
          <w:i/>
          <w:color w:val="000000"/>
          <w:sz w:val="24"/>
          <w:szCs w:val="16"/>
        </w:rPr>
        <w:t>з.е</w:t>
      </w:r>
      <w:proofErr w:type="spellEnd"/>
      <w:r w:rsidR="00E22E8C">
        <w:rPr>
          <w:i/>
          <w:color w:val="000000"/>
          <w:sz w:val="24"/>
          <w:szCs w:val="16"/>
        </w:rPr>
        <w:t>.</w:t>
      </w:r>
      <w:r w:rsidR="00A77702">
        <w:rPr>
          <w:i/>
          <w:color w:val="000000"/>
          <w:sz w:val="24"/>
          <w:szCs w:val="16"/>
        </w:rPr>
        <w:t>, в том числе</w:t>
      </w:r>
      <w:r w:rsidR="00E22E8C">
        <w:rPr>
          <w:i/>
          <w:color w:val="000000"/>
          <w:sz w:val="24"/>
          <w:szCs w:val="16"/>
        </w:rPr>
        <w:t xml:space="preserve"> </w:t>
      </w:r>
      <w:r w:rsidR="00A77702">
        <w:rPr>
          <w:i/>
          <w:color w:val="000000"/>
          <w:sz w:val="24"/>
          <w:szCs w:val="16"/>
        </w:rPr>
        <w:t>трудоемкость</w:t>
      </w:r>
      <w:r w:rsidR="00A77702" w:rsidRPr="00A77702">
        <w:rPr>
          <w:i/>
          <w:color w:val="000000"/>
          <w:sz w:val="24"/>
          <w:szCs w:val="16"/>
        </w:rPr>
        <w:t xml:space="preserve"> защит</w:t>
      </w:r>
      <w:r w:rsidR="00A77702">
        <w:rPr>
          <w:i/>
          <w:color w:val="000000"/>
          <w:sz w:val="24"/>
          <w:szCs w:val="16"/>
        </w:rPr>
        <w:t>ы</w:t>
      </w:r>
      <w:r w:rsidR="00A77702" w:rsidRPr="00A77702">
        <w:rPr>
          <w:i/>
          <w:color w:val="000000"/>
          <w:sz w:val="24"/>
          <w:szCs w:val="16"/>
        </w:rPr>
        <w:t xml:space="preserve"> выпускной </w:t>
      </w:r>
    </w:p>
    <w:p w:rsidR="00A77702" w:rsidRPr="00A527BD" w:rsidRDefault="00A77702" w:rsidP="00396536">
      <w:pPr>
        <w:shd w:val="clear" w:color="auto" w:fill="FFFFFF"/>
        <w:tabs>
          <w:tab w:val="center" w:pos="3686"/>
        </w:tabs>
        <w:ind w:right="40"/>
        <w:jc w:val="both"/>
        <w:rPr>
          <w:i/>
          <w:color w:val="000000"/>
          <w:sz w:val="24"/>
          <w:szCs w:val="16"/>
          <w:vertAlign w:val="superscript"/>
        </w:rPr>
      </w:pPr>
      <w:r>
        <w:rPr>
          <w:i/>
          <w:color w:val="000000"/>
          <w:sz w:val="24"/>
          <w:szCs w:val="16"/>
          <w:vertAlign w:val="superscript"/>
        </w:rPr>
        <w:tab/>
        <w:t>трудоемкость ГИА из РУП</w:t>
      </w:r>
    </w:p>
    <w:p w:rsidR="00E22E8C" w:rsidRDefault="00396536" w:rsidP="00A527BD">
      <w:pPr>
        <w:shd w:val="clear" w:color="auto" w:fill="FFFFFF"/>
        <w:tabs>
          <w:tab w:val="left" w:pos="710"/>
          <w:tab w:val="center" w:pos="9214"/>
        </w:tabs>
        <w:ind w:right="40"/>
        <w:jc w:val="both"/>
        <w:rPr>
          <w:i/>
          <w:color w:val="000000"/>
          <w:sz w:val="24"/>
          <w:szCs w:val="16"/>
        </w:rPr>
      </w:pPr>
      <w:r w:rsidRPr="00A77702">
        <w:rPr>
          <w:i/>
          <w:color w:val="000000"/>
          <w:sz w:val="24"/>
          <w:szCs w:val="16"/>
        </w:rPr>
        <w:t xml:space="preserve">квалификационной </w:t>
      </w:r>
      <w:r w:rsidR="00A77702" w:rsidRPr="00A77702">
        <w:rPr>
          <w:i/>
          <w:color w:val="000000"/>
          <w:sz w:val="24"/>
          <w:szCs w:val="16"/>
        </w:rPr>
        <w:t xml:space="preserve">работы, </w:t>
      </w:r>
      <w:proofErr w:type="gramStart"/>
      <w:r w:rsidR="00A77702" w:rsidRPr="00A77702">
        <w:rPr>
          <w:i/>
          <w:color w:val="000000"/>
          <w:sz w:val="24"/>
          <w:szCs w:val="16"/>
        </w:rPr>
        <w:t xml:space="preserve">включая подготовку к процедуре защиты и процедуру защиты </w:t>
      </w:r>
      <w:r w:rsidR="00A77702">
        <w:rPr>
          <w:i/>
          <w:color w:val="000000"/>
          <w:sz w:val="24"/>
          <w:szCs w:val="16"/>
        </w:rPr>
        <w:t xml:space="preserve">составляет ______ </w:t>
      </w:r>
      <w:proofErr w:type="spellStart"/>
      <w:r w:rsidR="00A77702">
        <w:rPr>
          <w:i/>
          <w:color w:val="000000"/>
          <w:sz w:val="24"/>
          <w:szCs w:val="16"/>
        </w:rPr>
        <w:t>з.е</w:t>
      </w:r>
      <w:proofErr w:type="spellEnd"/>
      <w:proofErr w:type="gramEnd"/>
      <w:r w:rsidR="00A77702">
        <w:rPr>
          <w:i/>
          <w:color w:val="000000"/>
          <w:sz w:val="24"/>
          <w:szCs w:val="16"/>
        </w:rPr>
        <w:t>.</w:t>
      </w:r>
    </w:p>
    <w:p w:rsidR="00A77702" w:rsidRPr="007D3E2F" w:rsidRDefault="00A77702" w:rsidP="00396536">
      <w:pPr>
        <w:shd w:val="clear" w:color="auto" w:fill="FFFFFF"/>
        <w:tabs>
          <w:tab w:val="center" w:pos="1701"/>
        </w:tabs>
        <w:ind w:right="40"/>
        <w:jc w:val="both"/>
        <w:rPr>
          <w:i/>
          <w:color w:val="000000"/>
          <w:sz w:val="24"/>
          <w:szCs w:val="16"/>
          <w:vertAlign w:val="superscript"/>
        </w:rPr>
      </w:pPr>
      <w:r>
        <w:rPr>
          <w:i/>
          <w:color w:val="000000"/>
          <w:sz w:val="24"/>
          <w:szCs w:val="16"/>
          <w:vertAlign w:val="superscript"/>
        </w:rPr>
        <w:tab/>
        <w:t>трудоемкость защиты ВКР из РУП</w:t>
      </w:r>
    </w:p>
    <w:p w:rsidR="00E22E8C" w:rsidRPr="00155546" w:rsidRDefault="00E22E8C" w:rsidP="00F836DC">
      <w:pPr>
        <w:keepNext/>
        <w:shd w:val="clear" w:color="auto" w:fill="FFFFFF"/>
        <w:tabs>
          <w:tab w:val="left" w:pos="710"/>
        </w:tabs>
        <w:spacing w:before="240" w:after="240"/>
        <w:ind w:right="40" w:firstLine="567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 xml:space="preserve">Пункт 3. </w:t>
      </w:r>
      <w:r>
        <w:rPr>
          <w:b/>
          <w:color w:val="000000"/>
          <w:sz w:val="24"/>
          <w:szCs w:val="16"/>
        </w:rPr>
        <w:t>Допуск к ГИА</w:t>
      </w:r>
      <w:r w:rsidRPr="00155546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и итог аттестации</w:t>
      </w:r>
    </w:p>
    <w:p w:rsidR="00E22E8C" w:rsidRDefault="00E22E8C" w:rsidP="00A527B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8F17B2">
        <w:rPr>
          <w:i/>
          <w:color w:val="000000"/>
          <w:sz w:val="24"/>
          <w:szCs w:val="16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</w:t>
      </w:r>
      <w:r>
        <w:rPr>
          <w:i/>
          <w:color w:val="000000"/>
          <w:sz w:val="24"/>
          <w:szCs w:val="16"/>
        </w:rPr>
        <w:t>.</w:t>
      </w:r>
    </w:p>
    <w:p w:rsidR="00E22E8C" w:rsidRDefault="00E22E8C" w:rsidP="00A527B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FD4FDB">
        <w:rPr>
          <w:bCs/>
          <w:i/>
          <w:color w:val="000000"/>
          <w:sz w:val="24"/>
          <w:szCs w:val="16"/>
        </w:rPr>
        <w:t>Государственная итоговая аттестация</w:t>
      </w:r>
      <w:r w:rsidRPr="00FD4FDB">
        <w:rPr>
          <w:i/>
          <w:color w:val="000000"/>
          <w:sz w:val="24"/>
          <w:szCs w:val="16"/>
        </w:rPr>
        <w:t xml:space="preserve">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</w:t>
      </w:r>
      <w:r>
        <w:rPr>
          <w:i/>
          <w:color w:val="000000"/>
          <w:sz w:val="24"/>
          <w:szCs w:val="16"/>
        </w:rPr>
        <w:t>.</w:t>
      </w:r>
    </w:p>
    <w:p w:rsidR="00E22E8C" w:rsidRPr="00F13C1E" w:rsidRDefault="00E22E8C" w:rsidP="00313C5C">
      <w:pPr>
        <w:shd w:val="clear" w:color="auto" w:fill="FFFFFF"/>
        <w:tabs>
          <w:tab w:val="left" w:pos="710"/>
        </w:tabs>
        <w:spacing w:before="24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4</w:t>
      </w:r>
      <w:r w:rsidRPr="00F13C1E">
        <w:rPr>
          <w:b/>
          <w:color w:val="000000"/>
          <w:sz w:val="24"/>
          <w:szCs w:val="16"/>
        </w:rPr>
        <w:t xml:space="preserve">. </w:t>
      </w:r>
      <w:r>
        <w:rPr>
          <w:b/>
          <w:color w:val="000000"/>
          <w:sz w:val="24"/>
          <w:szCs w:val="16"/>
        </w:rPr>
        <w:t>Порядок проведения ГИА</w:t>
      </w:r>
    </w:p>
    <w:p w:rsidR="00E22E8C" w:rsidRDefault="00E22E8C" w:rsidP="009318C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4</w:t>
      </w:r>
      <w:r w:rsidRPr="00F13C1E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1.</w:t>
      </w:r>
      <w:r w:rsidRPr="00F13C1E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Нормативные требования</w:t>
      </w:r>
    </w:p>
    <w:p w:rsidR="00E22E8C" w:rsidRPr="004125D3" w:rsidRDefault="00E22E8C" w:rsidP="009318C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i/>
          <w:color w:val="000000"/>
          <w:sz w:val="24"/>
          <w:szCs w:val="16"/>
        </w:rPr>
      </w:pPr>
      <w:r>
        <w:rPr>
          <w:bCs/>
          <w:i/>
          <w:color w:val="000000"/>
          <w:sz w:val="24"/>
          <w:szCs w:val="16"/>
        </w:rPr>
        <w:t xml:space="preserve">Требования к процедуре ГИА, порядок проведения итоговой аттестации соответствуют положениям </w:t>
      </w:r>
      <w:r w:rsidRPr="002503B4">
        <w:rPr>
          <w:bCs/>
          <w:i/>
          <w:color w:val="000000"/>
          <w:sz w:val="24"/>
          <w:szCs w:val="16"/>
        </w:rPr>
        <w:t>приказ</w:t>
      </w:r>
      <w:r>
        <w:rPr>
          <w:bCs/>
          <w:i/>
          <w:color w:val="000000"/>
          <w:sz w:val="24"/>
          <w:szCs w:val="16"/>
        </w:rPr>
        <w:t>а</w:t>
      </w:r>
      <w:r w:rsidRPr="002503B4">
        <w:rPr>
          <w:bCs/>
          <w:i/>
          <w:color w:val="000000"/>
          <w:sz w:val="24"/>
          <w:szCs w:val="16"/>
        </w:rPr>
        <w:t xml:space="preserve"> М</w:t>
      </w:r>
      <w:r>
        <w:rPr>
          <w:bCs/>
          <w:i/>
          <w:color w:val="000000"/>
          <w:sz w:val="24"/>
          <w:szCs w:val="16"/>
        </w:rPr>
        <w:t xml:space="preserve">ОН </w:t>
      </w:r>
      <w:r w:rsidRPr="002503B4">
        <w:rPr>
          <w:bCs/>
          <w:i/>
          <w:color w:val="000000"/>
          <w:sz w:val="24"/>
          <w:szCs w:val="16"/>
        </w:rPr>
        <w:t xml:space="preserve">от 29 июня </w:t>
      </w:r>
      <w:smartTag w:uri="urn:schemas-microsoft-com:office:smarttags" w:element="metricconverter">
        <w:smartTagPr>
          <w:attr w:name="ProductID" w:val="2015 г"/>
        </w:smartTagPr>
        <w:r w:rsidRPr="002503B4">
          <w:rPr>
            <w:bCs/>
            <w:i/>
            <w:color w:val="000000"/>
            <w:sz w:val="24"/>
            <w:szCs w:val="16"/>
          </w:rPr>
          <w:t>2015 г</w:t>
        </w:r>
      </w:smartTag>
      <w:r w:rsidRPr="002503B4">
        <w:rPr>
          <w:bCs/>
          <w:i/>
          <w:color w:val="000000"/>
          <w:sz w:val="24"/>
          <w:szCs w:val="16"/>
        </w:rPr>
        <w:t>. N 636</w:t>
      </w:r>
      <w:r>
        <w:rPr>
          <w:bCs/>
          <w:i/>
          <w:color w:val="000000"/>
          <w:sz w:val="24"/>
          <w:szCs w:val="16"/>
        </w:rPr>
        <w:t xml:space="preserve"> (с изменениями)</w:t>
      </w:r>
      <w:r w:rsidRPr="002503B4">
        <w:rPr>
          <w:bCs/>
          <w:i/>
          <w:color w:val="000000"/>
          <w:sz w:val="24"/>
          <w:szCs w:val="16"/>
        </w:rPr>
        <w:t xml:space="preserve"> </w:t>
      </w:r>
      <w:r>
        <w:rPr>
          <w:bCs/>
          <w:i/>
          <w:color w:val="000000"/>
          <w:sz w:val="24"/>
          <w:szCs w:val="16"/>
        </w:rPr>
        <w:t>«П</w:t>
      </w:r>
      <w:r w:rsidRPr="002503B4">
        <w:rPr>
          <w:bCs/>
          <w:i/>
          <w:color w:val="000000"/>
          <w:sz w:val="24"/>
          <w:szCs w:val="16"/>
        </w:rPr>
        <w:t xml:space="preserve">орядок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2503B4">
        <w:rPr>
          <w:bCs/>
          <w:i/>
          <w:color w:val="000000"/>
          <w:sz w:val="24"/>
          <w:szCs w:val="16"/>
        </w:rPr>
        <w:t>бакалавриата</w:t>
      </w:r>
      <w:proofErr w:type="spellEnd"/>
      <w:r w:rsidRPr="002503B4">
        <w:rPr>
          <w:bCs/>
          <w:i/>
          <w:color w:val="000000"/>
          <w:sz w:val="24"/>
          <w:szCs w:val="16"/>
        </w:rPr>
        <w:t xml:space="preserve">, программам </w:t>
      </w:r>
      <w:proofErr w:type="spellStart"/>
      <w:r w:rsidRPr="002503B4">
        <w:rPr>
          <w:bCs/>
          <w:i/>
          <w:color w:val="000000"/>
          <w:sz w:val="24"/>
          <w:szCs w:val="16"/>
        </w:rPr>
        <w:t>специалитета</w:t>
      </w:r>
      <w:proofErr w:type="spellEnd"/>
      <w:r w:rsidRPr="002503B4">
        <w:rPr>
          <w:bCs/>
          <w:i/>
          <w:color w:val="000000"/>
          <w:sz w:val="24"/>
          <w:szCs w:val="16"/>
        </w:rPr>
        <w:t xml:space="preserve"> и программам магистратуры</w:t>
      </w:r>
      <w:r>
        <w:rPr>
          <w:bCs/>
          <w:i/>
          <w:color w:val="000000"/>
          <w:sz w:val="24"/>
          <w:szCs w:val="16"/>
        </w:rPr>
        <w:t>».</w:t>
      </w:r>
    </w:p>
    <w:p w:rsidR="004125D3" w:rsidRPr="004125D3" w:rsidRDefault="004125D3" w:rsidP="009318C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i/>
          <w:color w:val="000000"/>
          <w:sz w:val="24"/>
          <w:szCs w:val="16"/>
        </w:rPr>
      </w:pPr>
      <w:r w:rsidRPr="009B245F">
        <w:rPr>
          <w:bCs/>
          <w:i/>
          <w:color w:val="000000"/>
          <w:sz w:val="24"/>
          <w:szCs w:val="16"/>
        </w:rPr>
        <w:t xml:space="preserve">Государственная итоговая аттестация </w:t>
      </w:r>
      <w:proofErr w:type="gramStart"/>
      <w:r w:rsidRPr="009B245F">
        <w:rPr>
          <w:bCs/>
          <w:i/>
          <w:color w:val="000000"/>
          <w:sz w:val="24"/>
          <w:szCs w:val="16"/>
        </w:rPr>
        <w:t>обучающихся</w:t>
      </w:r>
      <w:proofErr w:type="gramEnd"/>
      <w:r w:rsidRPr="009B245F">
        <w:rPr>
          <w:bCs/>
          <w:i/>
          <w:color w:val="000000"/>
          <w:sz w:val="24"/>
          <w:szCs w:val="16"/>
        </w:rPr>
        <w:t xml:space="preserve"> проводится в форме контактной работы и в форме самостоятельной работы обучающихся. Объем контактной работы в составе ГИА при проведении ГЭ и/или при подготовке и защите ВКР, определяется согласно «Положению о контактной работе </w:t>
      </w:r>
      <w:proofErr w:type="gramStart"/>
      <w:r w:rsidRPr="009B245F">
        <w:rPr>
          <w:bCs/>
          <w:i/>
          <w:color w:val="000000"/>
          <w:sz w:val="24"/>
          <w:szCs w:val="16"/>
        </w:rPr>
        <w:t>обучающихся</w:t>
      </w:r>
      <w:proofErr w:type="gramEnd"/>
      <w:r w:rsidRPr="009B245F">
        <w:rPr>
          <w:bCs/>
          <w:i/>
          <w:color w:val="000000"/>
          <w:sz w:val="24"/>
          <w:szCs w:val="16"/>
        </w:rPr>
        <w:t xml:space="preserve"> в </w:t>
      </w:r>
      <w:proofErr w:type="spellStart"/>
      <w:r w:rsidRPr="009B245F">
        <w:rPr>
          <w:bCs/>
          <w:i/>
          <w:color w:val="000000"/>
          <w:sz w:val="24"/>
          <w:szCs w:val="16"/>
        </w:rPr>
        <w:t>ТУСУРе</w:t>
      </w:r>
      <w:proofErr w:type="spellEnd"/>
      <w:r w:rsidRPr="009B245F">
        <w:rPr>
          <w:bCs/>
          <w:i/>
          <w:color w:val="000000"/>
          <w:sz w:val="24"/>
          <w:szCs w:val="16"/>
        </w:rPr>
        <w:t>».</w:t>
      </w:r>
    </w:p>
    <w:p w:rsidR="00E22E8C" w:rsidRPr="00F13C1E" w:rsidRDefault="00E22E8C" w:rsidP="00F836DC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4</w:t>
      </w:r>
      <w:r w:rsidRPr="00F13C1E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2.</w:t>
      </w:r>
      <w:r w:rsidRPr="00F13C1E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Программа государственного экзамена и оценочны</w:t>
      </w:r>
      <w:r w:rsidR="009561D6">
        <w:rPr>
          <w:b/>
          <w:color w:val="000000"/>
          <w:sz w:val="24"/>
          <w:szCs w:val="16"/>
        </w:rPr>
        <w:t>е</w:t>
      </w:r>
      <w:r>
        <w:rPr>
          <w:b/>
          <w:color w:val="000000"/>
          <w:sz w:val="24"/>
          <w:szCs w:val="16"/>
        </w:rPr>
        <w:t xml:space="preserve"> </w:t>
      </w:r>
      <w:r w:rsidR="009561D6">
        <w:rPr>
          <w:b/>
          <w:color w:val="000000"/>
          <w:sz w:val="24"/>
          <w:szCs w:val="16"/>
        </w:rPr>
        <w:t>материалы</w:t>
      </w:r>
      <w:r>
        <w:rPr>
          <w:b/>
          <w:color w:val="000000"/>
          <w:sz w:val="24"/>
          <w:szCs w:val="16"/>
        </w:rPr>
        <w:t xml:space="preserve"> ГЭ</w:t>
      </w:r>
    </w:p>
    <w:p w:rsidR="00E22E8C" w:rsidRDefault="00E22E8C" w:rsidP="00CF1824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i/>
          <w:color w:val="000000"/>
          <w:sz w:val="24"/>
          <w:szCs w:val="16"/>
        </w:rPr>
      </w:pPr>
      <w:r w:rsidRPr="00723318">
        <w:rPr>
          <w:bCs/>
          <w:i/>
          <w:color w:val="000000"/>
          <w:sz w:val="24"/>
          <w:szCs w:val="16"/>
        </w:rPr>
        <w:t>По решению выпускающей кафедры по данному направлению подготовки</w:t>
      </w:r>
      <w:r w:rsidR="00FB3EF7">
        <w:rPr>
          <w:bCs/>
          <w:i/>
          <w:color w:val="000000"/>
          <w:sz w:val="24"/>
          <w:szCs w:val="16"/>
        </w:rPr>
        <w:t xml:space="preserve"> (специальности)</w:t>
      </w:r>
      <w:r w:rsidRPr="00723318">
        <w:rPr>
          <w:bCs/>
          <w:i/>
          <w:color w:val="000000"/>
          <w:sz w:val="24"/>
          <w:szCs w:val="16"/>
        </w:rPr>
        <w:t xml:space="preserve"> </w:t>
      </w:r>
      <w:proofErr w:type="gramStart"/>
      <w:r w:rsidRPr="00BD11D5">
        <w:rPr>
          <w:b/>
          <w:bCs/>
          <w:i/>
          <w:color w:val="000000"/>
          <w:sz w:val="24"/>
          <w:szCs w:val="16"/>
        </w:rPr>
        <w:t>предусмотрен</w:t>
      </w:r>
      <w:proofErr w:type="gramEnd"/>
      <w:r w:rsidRPr="00BD11D5">
        <w:rPr>
          <w:b/>
          <w:bCs/>
          <w:i/>
          <w:color w:val="000000"/>
          <w:sz w:val="24"/>
          <w:szCs w:val="16"/>
        </w:rPr>
        <w:t>/не предусмотрен)</w:t>
      </w:r>
      <w:r w:rsidRPr="00723318">
        <w:rPr>
          <w:bCs/>
          <w:i/>
          <w:color w:val="000000"/>
          <w:sz w:val="24"/>
          <w:szCs w:val="16"/>
        </w:rPr>
        <w:t xml:space="preserve"> государственный экзамен. </w:t>
      </w:r>
    </w:p>
    <w:p w:rsidR="00E22E8C" w:rsidRPr="00CF1824" w:rsidRDefault="00E22E8C" w:rsidP="00CF1824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i/>
          <w:color w:val="000000"/>
          <w:sz w:val="24"/>
          <w:szCs w:val="16"/>
          <w:vertAlign w:val="superscript"/>
        </w:rPr>
      </w:pPr>
      <w:r>
        <w:rPr>
          <w:bCs/>
          <w:i/>
          <w:color w:val="000000"/>
          <w:sz w:val="24"/>
          <w:szCs w:val="16"/>
          <w:vertAlign w:val="superscript"/>
        </w:rPr>
        <w:t>Выбрать нужное</w:t>
      </w:r>
    </w:p>
    <w:p w:rsidR="00E22E8C" w:rsidRPr="00313C5C" w:rsidRDefault="00E22E8C" w:rsidP="009B2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i/>
          <w:color w:val="000000"/>
          <w:sz w:val="24"/>
          <w:szCs w:val="16"/>
        </w:rPr>
      </w:pPr>
      <w:r w:rsidRPr="00BD11D5">
        <w:rPr>
          <w:bCs/>
          <w:i/>
          <w:color w:val="000000"/>
          <w:sz w:val="24"/>
          <w:szCs w:val="16"/>
        </w:rPr>
        <w:t>Программа ГЭ, определяющая порядок организации, процедуру, особенности проведения ГЭ</w:t>
      </w:r>
      <w:r>
        <w:rPr>
          <w:bCs/>
          <w:i/>
          <w:color w:val="000000"/>
          <w:sz w:val="24"/>
          <w:szCs w:val="16"/>
        </w:rPr>
        <w:t>,</w:t>
      </w:r>
      <w:r w:rsidRPr="00BD11D5">
        <w:rPr>
          <w:bCs/>
          <w:i/>
          <w:color w:val="000000"/>
          <w:sz w:val="24"/>
          <w:szCs w:val="16"/>
        </w:rPr>
        <w:t xml:space="preserve"> </w:t>
      </w:r>
      <w:r w:rsidRPr="00CF1824">
        <w:rPr>
          <w:bCs/>
          <w:i/>
          <w:color w:val="000000"/>
          <w:sz w:val="24"/>
          <w:szCs w:val="16"/>
        </w:rPr>
        <w:t xml:space="preserve">содержащая </w:t>
      </w:r>
      <w:r w:rsidRPr="00BD11D5">
        <w:rPr>
          <w:bCs/>
          <w:i/>
          <w:color w:val="000000"/>
          <w:sz w:val="24"/>
          <w:szCs w:val="16"/>
        </w:rPr>
        <w:t>оценочны</w:t>
      </w:r>
      <w:r w:rsidR="009561D6">
        <w:rPr>
          <w:bCs/>
          <w:i/>
          <w:color w:val="000000"/>
          <w:sz w:val="24"/>
          <w:szCs w:val="16"/>
        </w:rPr>
        <w:t>е</w:t>
      </w:r>
      <w:r w:rsidRPr="00BD11D5">
        <w:rPr>
          <w:bCs/>
          <w:i/>
          <w:color w:val="000000"/>
          <w:sz w:val="24"/>
          <w:szCs w:val="16"/>
        </w:rPr>
        <w:t xml:space="preserve"> </w:t>
      </w:r>
      <w:r w:rsidR="009561D6">
        <w:rPr>
          <w:bCs/>
          <w:i/>
          <w:color w:val="000000"/>
          <w:sz w:val="24"/>
          <w:szCs w:val="16"/>
        </w:rPr>
        <w:t>материалы</w:t>
      </w:r>
      <w:r>
        <w:rPr>
          <w:bCs/>
          <w:i/>
          <w:color w:val="000000"/>
          <w:sz w:val="24"/>
          <w:szCs w:val="16"/>
        </w:rPr>
        <w:t>,</w:t>
      </w:r>
      <w:r w:rsidRPr="00BD11D5">
        <w:rPr>
          <w:bCs/>
          <w:i/>
          <w:color w:val="000000"/>
          <w:sz w:val="24"/>
          <w:szCs w:val="16"/>
        </w:rPr>
        <w:t xml:space="preserve"> представлена в /  / </w:t>
      </w:r>
      <w:r w:rsidRPr="005705F5">
        <w:rPr>
          <w:bCs/>
          <w:color w:val="000000"/>
          <w:sz w:val="24"/>
          <w:szCs w:val="16"/>
        </w:rPr>
        <w:t xml:space="preserve">(Указать пункт раздела </w:t>
      </w:r>
      <w:r w:rsidRPr="005705F5">
        <w:rPr>
          <w:bCs/>
          <w:color w:val="000000"/>
          <w:sz w:val="24"/>
          <w:szCs w:val="16"/>
        </w:rPr>
        <w:fldChar w:fldCharType="begin"/>
      </w:r>
      <w:r w:rsidRPr="005705F5">
        <w:rPr>
          <w:bCs/>
          <w:color w:val="000000"/>
          <w:sz w:val="24"/>
          <w:szCs w:val="16"/>
        </w:rPr>
        <w:instrText xml:space="preserve"> REF Список_УМП_ГИА \h  \* MERGEFORMAT </w:instrText>
      </w:r>
      <w:r w:rsidRPr="005705F5">
        <w:rPr>
          <w:bCs/>
          <w:color w:val="000000"/>
          <w:sz w:val="24"/>
          <w:szCs w:val="16"/>
        </w:rPr>
      </w:r>
      <w:r w:rsidRPr="005705F5">
        <w:rPr>
          <w:bCs/>
          <w:color w:val="000000"/>
          <w:sz w:val="24"/>
          <w:szCs w:val="16"/>
        </w:rPr>
        <w:fldChar w:fldCharType="separate"/>
      </w:r>
      <w:r w:rsidR="00150738" w:rsidRPr="00150738">
        <w:rPr>
          <w:bCs/>
          <w:color w:val="000000"/>
          <w:sz w:val="24"/>
          <w:szCs w:val="16"/>
        </w:rPr>
        <w:t>5.5.2</w:t>
      </w:r>
      <w:r w:rsidR="00150738" w:rsidRPr="00B60168">
        <w:rPr>
          <w:b/>
          <w:color w:val="000000"/>
          <w:sz w:val="24"/>
          <w:szCs w:val="16"/>
        </w:rPr>
        <w:t>.</w:t>
      </w:r>
      <w:r w:rsidRPr="005705F5">
        <w:rPr>
          <w:bCs/>
          <w:color w:val="000000"/>
          <w:sz w:val="24"/>
          <w:szCs w:val="16"/>
        </w:rPr>
        <w:fldChar w:fldCharType="end"/>
      </w:r>
      <w:r w:rsidRPr="005705F5">
        <w:rPr>
          <w:bCs/>
          <w:color w:val="000000"/>
          <w:sz w:val="24"/>
          <w:szCs w:val="16"/>
        </w:rPr>
        <w:t xml:space="preserve">, содержащий </w:t>
      </w:r>
      <w:r w:rsidRPr="00CF1824">
        <w:rPr>
          <w:bCs/>
          <w:color w:val="000000"/>
          <w:sz w:val="24"/>
          <w:szCs w:val="16"/>
        </w:rPr>
        <w:t xml:space="preserve">ссылку на </w:t>
      </w:r>
      <w:r w:rsidRPr="005705F5">
        <w:rPr>
          <w:bCs/>
          <w:color w:val="000000"/>
          <w:sz w:val="24"/>
          <w:szCs w:val="16"/>
        </w:rPr>
        <w:t>рабочую программу по ГЭ)</w:t>
      </w:r>
      <w:r w:rsidRPr="00BD11D5">
        <w:rPr>
          <w:bCs/>
          <w:i/>
          <w:color w:val="000000"/>
          <w:sz w:val="24"/>
          <w:szCs w:val="16"/>
        </w:rPr>
        <w:t>.</w:t>
      </w:r>
    </w:p>
    <w:p w:rsidR="00E22E8C" w:rsidRPr="00F13C1E" w:rsidRDefault="00E22E8C" w:rsidP="00F836DC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4</w:t>
      </w:r>
      <w:r w:rsidRPr="00F13C1E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3.</w:t>
      </w:r>
      <w:r w:rsidRPr="00F13C1E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Требования к выпускным квалификационным работам</w:t>
      </w:r>
    </w:p>
    <w:p w:rsidR="00E22E8C" w:rsidRDefault="00E22E8C" w:rsidP="00BD11D5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i/>
          <w:color w:val="000000"/>
          <w:sz w:val="24"/>
          <w:szCs w:val="16"/>
        </w:rPr>
      </w:pPr>
      <w:r w:rsidRPr="00E534E6">
        <w:rPr>
          <w:bCs/>
          <w:i/>
          <w:color w:val="000000"/>
          <w:sz w:val="24"/>
          <w:szCs w:val="16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22E8C" w:rsidRPr="00005EAC" w:rsidRDefault="00E22E8C" w:rsidP="00005EA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i/>
          <w:color w:val="000000"/>
          <w:sz w:val="24"/>
          <w:szCs w:val="16"/>
        </w:rPr>
      </w:pPr>
      <w:r w:rsidRPr="00005EAC">
        <w:rPr>
          <w:bCs/>
          <w:i/>
          <w:color w:val="000000"/>
          <w:sz w:val="24"/>
          <w:szCs w:val="16"/>
        </w:rPr>
        <w:t>Выпускн</w:t>
      </w:r>
      <w:r>
        <w:rPr>
          <w:bCs/>
          <w:i/>
          <w:color w:val="000000"/>
          <w:sz w:val="24"/>
          <w:szCs w:val="16"/>
        </w:rPr>
        <w:t>ая</w:t>
      </w:r>
      <w:r w:rsidRPr="00005EAC">
        <w:rPr>
          <w:bCs/>
          <w:i/>
          <w:color w:val="000000"/>
          <w:sz w:val="24"/>
          <w:szCs w:val="16"/>
        </w:rPr>
        <w:t xml:space="preserve"> квалификационн</w:t>
      </w:r>
      <w:r>
        <w:rPr>
          <w:bCs/>
          <w:i/>
          <w:color w:val="000000"/>
          <w:sz w:val="24"/>
          <w:szCs w:val="16"/>
        </w:rPr>
        <w:t>ая</w:t>
      </w:r>
      <w:r w:rsidRPr="00005EAC">
        <w:rPr>
          <w:bCs/>
          <w:i/>
          <w:color w:val="000000"/>
          <w:sz w:val="24"/>
          <w:szCs w:val="16"/>
        </w:rPr>
        <w:t xml:space="preserve"> работ</w:t>
      </w:r>
      <w:r>
        <w:rPr>
          <w:bCs/>
          <w:i/>
          <w:color w:val="000000"/>
          <w:sz w:val="24"/>
          <w:szCs w:val="16"/>
        </w:rPr>
        <w:t>а</w:t>
      </w:r>
      <w:r w:rsidRPr="00005EAC">
        <w:rPr>
          <w:bCs/>
          <w:i/>
          <w:color w:val="000000"/>
          <w:sz w:val="24"/>
          <w:szCs w:val="16"/>
        </w:rPr>
        <w:t xml:space="preserve"> выполня</w:t>
      </w:r>
      <w:r w:rsidR="000A7FCE">
        <w:rPr>
          <w:bCs/>
          <w:i/>
          <w:color w:val="000000"/>
          <w:sz w:val="24"/>
          <w:szCs w:val="16"/>
        </w:rPr>
        <w:t>е</w:t>
      </w:r>
      <w:r w:rsidRPr="00005EAC">
        <w:rPr>
          <w:bCs/>
          <w:i/>
          <w:color w:val="000000"/>
          <w:sz w:val="24"/>
          <w:szCs w:val="16"/>
        </w:rPr>
        <w:t>тся</w:t>
      </w:r>
      <w:r>
        <w:rPr>
          <w:bCs/>
          <w:i/>
          <w:color w:val="000000"/>
          <w:sz w:val="24"/>
          <w:szCs w:val="16"/>
        </w:rPr>
        <w:t xml:space="preserve"> </w:t>
      </w:r>
      <w:r w:rsidRPr="00005EAC">
        <w:rPr>
          <w:bCs/>
          <w:i/>
          <w:color w:val="000000"/>
          <w:sz w:val="24"/>
          <w:szCs w:val="16"/>
        </w:rPr>
        <w:t>для уровня профессионального образования:</w:t>
      </w:r>
      <w:r w:rsidRPr="00005EAC">
        <w:rPr>
          <w:i/>
          <w:color w:val="000000"/>
          <w:sz w:val="24"/>
          <w:szCs w:val="24"/>
        </w:rPr>
        <w:t xml:space="preserve"> высшее образование</w:t>
      </w:r>
      <w:r>
        <w:rPr>
          <w:i/>
          <w:color w:val="000000"/>
          <w:sz w:val="24"/>
          <w:szCs w:val="24"/>
        </w:rPr>
        <w:t xml:space="preserve">  </w:t>
      </w:r>
    </w:p>
    <w:p w:rsidR="00E22E8C" w:rsidRPr="00005EAC" w:rsidRDefault="00E22E8C" w:rsidP="002A15D5">
      <w:pPr>
        <w:numPr>
          <w:ilvl w:val="0"/>
          <w:numId w:val="15"/>
        </w:numPr>
        <w:shd w:val="clear" w:color="auto" w:fill="FFFFFF"/>
        <w:jc w:val="both"/>
        <w:rPr>
          <w:i/>
          <w:color w:val="000000"/>
          <w:sz w:val="24"/>
          <w:szCs w:val="24"/>
        </w:rPr>
      </w:pPr>
      <w:proofErr w:type="spellStart"/>
      <w:r w:rsidRPr="00005EAC">
        <w:rPr>
          <w:i/>
          <w:color w:val="000000"/>
          <w:sz w:val="24"/>
          <w:szCs w:val="24"/>
        </w:rPr>
        <w:t>бакалавриат</w:t>
      </w:r>
      <w:proofErr w:type="spellEnd"/>
      <w:r w:rsidRPr="00005EAC">
        <w:rPr>
          <w:i/>
          <w:color w:val="000000"/>
          <w:sz w:val="24"/>
          <w:szCs w:val="24"/>
        </w:rPr>
        <w:t xml:space="preserve"> - в форме бакалаврской работы;</w:t>
      </w:r>
    </w:p>
    <w:p w:rsidR="00E22E8C" w:rsidRPr="00005EAC" w:rsidRDefault="00E22E8C" w:rsidP="002A15D5">
      <w:pPr>
        <w:numPr>
          <w:ilvl w:val="0"/>
          <w:numId w:val="15"/>
        </w:numPr>
        <w:shd w:val="clear" w:color="auto" w:fill="FFFFFF"/>
        <w:jc w:val="both"/>
        <w:rPr>
          <w:bCs/>
          <w:i/>
          <w:color w:val="000000"/>
          <w:spacing w:val="-3"/>
          <w:sz w:val="24"/>
          <w:szCs w:val="24"/>
        </w:rPr>
      </w:pPr>
      <w:proofErr w:type="spellStart"/>
      <w:r w:rsidRPr="00005EAC">
        <w:rPr>
          <w:i/>
          <w:color w:val="000000"/>
          <w:sz w:val="24"/>
          <w:szCs w:val="24"/>
        </w:rPr>
        <w:t>специалитет</w:t>
      </w:r>
      <w:proofErr w:type="spellEnd"/>
      <w:r w:rsidRPr="00005EAC">
        <w:rPr>
          <w:i/>
          <w:color w:val="000000"/>
          <w:sz w:val="24"/>
          <w:szCs w:val="24"/>
        </w:rPr>
        <w:t xml:space="preserve"> - в форме дипломной ра</w:t>
      </w:r>
      <w:r w:rsidRPr="00005EAC">
        <w:rPr>
          <w:i/>
          <w:color w:val="000000"/>
          <w:spacing w:val="-3"/>
          <w:sz w:val="24"/>
          <w:szCs w:val="24"/>
        </w:rPr>
        <w:t>боты (проекта);</w:t>
      </w:r>
      <w:r w:rsidRPr="00005EAC">
        <w:rPr>
          <w:bCs/>
          <w:i/>
          <w:color w:val="000000"/>
          <w:spacing w:val="-3"/>
          <w:sz w:val="24"/>
          <w:szCs w:val="24"/>
        </w:rPr>
        <w:t xml:space="preserve"> </w:t>
      </w:r>
    </w:p>
    <w:p w:rsidR="00E22E8C" w:rsidRPr="00005EAC" w:rsidRDefault="00E22E8C" w:rsidP="002A15D5">
      <w:pPr>
        <w:numPr>
          <w:ilvl w:val="0"/>
          <w:numId w:val="15"/>
        </w:numPr>
        <w:shd w:val="clear" w:color="auto" w:fill="FFFFFF"/>
        <w:spacing w:after="120"/>
        <w:jc w:val="both"/>
        <w:rPr>
          <w:i/>
          <w:sz w:val="24"/>
          <w:szCs w:val="24"/>
        </w:rPr>
      </w:pPr>
      <w:r w:rsidRPr="00005EAC">
        <w:rPr>
          <w:i/>
          <w:color w:val="000000"/>
          <w:sz w:val="24"/>
          <w:szCs w:val="24"/>
        </w:rPr>
        <w:t>магистратура - в форме магистерской диссертации.</w:t>
      </w:r>
    </w:p>
    <w:p w:rsidR="00E22E8C" w:rsidRDefault="00E22E8C" w:rsidP="00BD11D5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i/>
          <w:color w:val="000000"/>
          <w:sz w:val="24"/>
          <w:szCs w:val="16"/>
        </w:rPr>
      </w:pPr>
      <w:r>
        <w:rPr>
          <w:bCs/>
          <w:i/>
          <w:color w:val="000000"/>
          <w:sz w:val="24"/>
          <w:szCs w:val="16"/>
        </w:rPr>
        <w:t xml:space="preserve">Общие требования и правила оформления выпускных квалификационных работ соответствуют требованиям </w:t>
      </w:r>
      <w:r w:rsidRPr="00157D6D">
        <w:rPr>
          <w:b/>
          <w:bCs/>
          <w:color w:val="000000"/>
          <w:sz w:val="24"/>
          <w:szCs w:val="16"/>
          <w:highlight w:val="lightGray"/>
        </w:rPr>
        <w:t>(ВЫБРАТЬ СООТВЕТСТВУЮЩИЙ ВАШЕМУ НАПРАВЛЕНИЮ)</w:t>
      </w:r>
      <w:r>
        <w:rPr>
          <w:bCs/>
          <w:i/>
          <w:color w:val="000000"/>
          <w:sz w:val="24"/>
          <w:szCs w:val="16"/>
        </w:rPr>
        <w:t xml:space="preserve"> «</w:t>
      </w:r>
      <w:r w:rsidRPr="00C46F91">
        <w:rPr>
          <w:bCs/>
          <w:i/>
          <w:color w:val="000000"/>
          <w:sz w:val="24"/>
          <w:szCs w:val="16"/>
        </w:rPr>
        <w:t xml:space="preserve">Образовательный стандарт вуза ОС ТУСУР 01-2013. Работы </w:t>
      </w:r>
      <w:r w:rsidRPr="00C46F91">
        <w:rPr>
          <w:bCs/>
          <w:i/>
          <w:color w:val="000000"/>
          <w:sz w:val="24"/>
          <w:szCs w:val="16"/>
        </w:rPr>
        <w:lastRenderedPageBreak/>
        <w:t>студенческие по направлениям подготовки и специальностям технического профиля. Общие требования и правила оформления</w:t>
      </w:r>
      <w:r>
        <w:rPr>
          <w:bCs/>
          <w:i/>
          <w:color w:val="000000"/>
          <w:sz w:val="24"/>
          <w:szCs w:val="16"/>
        </w:rPr>
        <w:t>», введенного</w:t>
      </w:r>
      <w:r w:rsidRPr="00C46F91">
        <w:rPr>
          <w:bCs/>
          <w:i/>
          <w:color w:val="000000"/>
          <w:sz w:val="24"/>
          <w:szCs w:val="16"/>
        </w:rPr>
        <w:t xml:space="preserve"> </w:t>
      </w:r>
      <w:r>
        <w:rPr>
          <w:bCs/>
          <w:i/>
          <w:color w:val="000000"/>
          <w:sz w:val="24"/>
          <w:szCs w:val="16"/>
        </w:rPr>
        <w:t>п</w:t>
      </w:r>
      <w:r w:rsidRPr="00C46F91">
        <w:rPr>
          <w:bCs/>
          <w:i/>
          <w:color w:val="000000"/>
          <w:sz w:val="24"/>
          <w:szCs w:val="16"/>
        </w:rPr>
        <w:t>риказ</w:t>
      </w:r>
      <w:r>
        <w:rPr>
          <w:bCs/>
          <w:i/>
          <w:color w:val="000000"/>
          <w:sz w:val="24"/>
          <w:szCs w:val="16"/>
        </w:rPr>
        <w:t>ом</w:t>
      </w:r>
      <w:r w:rsidRPr="00C46F91">
        <w:rPr>
          <w:bCs/>
          <w:i/>
          <w:color w:val="000000"/>
          <w:sz w:val="24"/>
          <w:szCs w:val="16"/>
        </w:rPr>
        <w:t xml:space="preserve"> ректора от 03.12.2013 г. №14103</w:t>
      </w:r>
      <w:r>
        <w:rPr>
          <w:bCs/>
          <w:i/>
          <w:color w:val="000000"/>
          <w:sz w:val="24"/>
          <w:szCs w:val="16"/>
        </w:rPr>
        <w:t>.  (Или соответственно «</w:t>
      </w:r>
      <w:r w:rsidRPr="00C46F91">
        <w:rPr>
          <w:bCs/>
          <w:i/>
          <w:color w:val="000000"/>
          <w:sz w:val="24"/>
          <w:szCs w:val="16"/>
        </w:rPr>
        <w:t>Образовательный стандарт вуза ОС ТУСУР 02-2013. Работы студенческие по направлениям подготовки и специальностям гуманитарного профиля. Общие требования и правила оформления</w:t>
      </w:r>
      <w:r>
        <w:rPr>
          <w:bCs/>
          <w:i/>
          <w:color w:val="000000"/>
          <w:sz w:val="24"/>
          <w:szCs w:val="16"/>
        </w:rPr>
        <w:t>», введенного</w:t>
      </w:r>
      <w:r w:rsidRPr="00C46F91">
        <w:rPr>
          <w:bCs/>
          <w:i/>
          <w:color w:val="000000"/>
          <w:sz w:val="24"/>
          <w:szCs w:val="16"/>
        </w:rPr>
        <w:t xml:space="preserve"> </w:t>
      </w:r>
      <w:r>
        <w:rPr>
          <w:bCs/>
          <w:i/>
          <w:color w:val="000000"/>
          <w:sz w:val="24"/>
          <w:szCs w:val="16"/>
        </w:rPr>
        <w:t>п</w:t>
      </w:r>
      <w:r w:rsidRPr="00C46F91">
        <w:rPr>
          <w:bCs/>
          <w:i/>
          <w:color w:val="000000"/>
          <w:sz w:val="24"/>
          <w:szCs w:val="16"/>
        </w:rPr>
        <w:t>риказ</w:t>
      </w:r>
      <w:r>
        <w:rPr>
          <w:bCs/>
          <w:i/>
          <w:color w:val="000000"/>
          <w:sz w:val="24"/>
          <w:szCs w:val="16"/>
        </w:rPr>
        <w:t>ом</w:t>
      </w:r>
      <w:r w:rsidRPr="00C46F91">
        <w:rPr>
          <w:bCs/>
          <w:i/>
          <w:color w:val="000000"/>
          <w:sz w:val="24"/>
          <w:szCs w:val="16"/>
        </w:rPr>
        <w:t xml:space="preserve"> ректора от 03.12.2013 г. №14103</w:t>
      </w:r>
      <w:r>
        <w:rPr>
          <w:bCs/>
          <w:i/>
          <w:color w:val="000000"/>
          <w:sz w:val="24"/>
          <w:szCs w:val="16"/>
        </w:rPr>
        <w:t>).</w:t>
      </w:r>
    </w:p>
    <w:p w:rsidR="00E22E8C" w:rsidRDefault="00E22E8C" w:rsidP="00BD11D5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i/>
          <w:color w:val="000000"/>
          <w:sz w:val="24"/>
          <w:szCs w:val="16"/>
        </w:rPr>
      </w:pPr>
      <w:r w:rsidRPr="00BD11D5">
        <w:rPr>
          <w:bCs/>
          <w:i/>
          <w:color w:val="000000"/>
          <w:sz w:val="24"/>
          <w:szCs w:val="16"/>
        </w:rPr>
        <w:t>Защита выпускной квалификационной работы проводится публично на заседании Государственной экзаменационной комиссии (ГЭК). Основной задачей ГЭК является определение профессиональной объективной оценки научных знаний и практических навыков (компетенций) выпускников на основании экспертизы содержания выпускной квалификационной работы и оценки умения студента представлять и защищать ее основные положения.</w:t>
      </w:r>
    </w:p>
    <w:p w:rsidR="00E22E8C" w:rsidRPr="00F13C1E" w:rsidRDefault="00E22E8C" w:rsidP="00E4659C">
      <w:pPr>
        <w:keepNext/>
        <w:shd w:val="clear" w:color="auto" w:fill="FFFFFF"/>
        <w:tabs>
          <w:tab w:val="left" w:pos="710"/>
        </w:tabs>
        <w:spacing w:before="24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</w:t>
      </w:r>
      <w:r w:rsidRPr="00F13C1E">
        <w:rPr>
          <w:b/>
          <w:color w:val="000000"/>
          <w:sz w:val="24"/>
          <w:szCs w:val="16"/>
        </w:rPr>
        <w:t xml:space="preserve">. </w:t>
      </w:r>
      <w:r w:rsidR="009561D6">
        <w:rPr>
          <w:b/>
          <w:color w:val="000000"/>
          <w:sz w:val="24"/>
          <w:szCs w:val="16"/>
        </w:rPr>
        <w:t>О</w:t>
      </w:r>
      <w:r>
        <w:rPr>
          <w:b/>
          <w:color w:val="000000"/>
          <w:sz w:val="24"/>
          <w:szCs w:val="16"/>
        </w:rPr>
        <w:t>ценочны</w:t>
      </w:r>
      <w:r w:rsidR="009561D6">
        <w:rPr>
          <w:b/>
          <w:color w:val="000000"/>
          <w:sz w:val="24"/>
          <w:szCs w:val="16"/>
        </w:rPr>
        <w:t>е</w:t>
      </w:r>
      <w:r>
        <w:rPr>
          <w:b/>
          <w:color w:val="000000"/>
          <w:sz w:val="24"/>
          <w:szCs w:val="16"/>
        </w:rPr>
        <w:t xml:space="preserve"> </w:t>
      </w:r>
      <w:r w:rsidR="009561D6">
        <w:rPr>
          <w:b/>
          <w:color w:val="000000"/>
          <w:sz w:val="24"/>
          <w:szCs w:val="16"/>
        </w:rPr>
        <w:t>материалы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Pr="009703E3" w:rsidRDefault="00E22E8C" w:rsidP="009A6DE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</w:t>
      </w:r>
      <w:r w:rsidRPr="00F13C1E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1.</w:t>
      </w:r>
      <w:r w:rsidRPr="00F13C1E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 xml:space="preserve">Основные требования к </w:t>
      </w:r>
      <w:r w:rsidR="003160F2">
        <w:rPr>
          <w:b/>
          <w:color w:val="000000"/>
          <w:sz w:val="24"/>
          <w:szCs w:val="16"/>
        </w:rPr>
        <w:t>оценочным материалам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Pr="00831FAB" w:rsidRDefault="00396536" w:rsidP="00831FA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О</w:t>
      </w:r>
      <w:r w:rsidR="00E22E8C">
        <w:rPr>
          <w:i/>
          <w:color w:val="000000"/>
          <w:sz w:val="24"/>
          <w:szCs w:val="16"/>
        </w:rPr>
        <w:t>ценочны</w:t>
      </w:r>
      <w:r w:rsidR="009561D6">
        <w:rPr>
          <w:i/>
          <w:color w:val="000000"/>
          <w:sz w:val="24"/>
          <w:szCs w:val="16"/>
        </w:rPr>
        <w:t>е</w:t>
      </w:r>
      <w:r w:rsidR="00E22E8C">
        <w:rPr>
          <w:i/>
          <w:color w:val="000000"/>
          <w:sz w:val="24"/>
          <w:szCs w:val="16"/>
        </w:rPr>
        <w:t xml:space="preserve"> </w:t>
      </w:r>
      <w:r w:rsidR="009561D6">
        <w:rPr>
          <w:i/>
          <w:color w:val="000000"/>
          <w:sz w:val="24"/>
          <w:szCs w:val="16"/>
        </w:rPr>
        <w:t>материалы</w:t>
      </w:r>
      <w:r w:rsidR="00E22E8C">
        <w:rPr>
          <w:i/>
          <w:color w:val="000000"/>
          <w:sz w:val="24"/>
          <w:szCs w:val="16"/>
        </w:rPr>
        <w:t xml:space="preserve"> государст</w:t>
      </w:r>
      <w:r w:rsidR="00E22E8C" w:rsidRPr="00831FAB">
        <w:rPr>
          <w:i/>
          <w:color w:val="000000"/>
          <w:sz w:val="24"/>
          <w:szCs w:val="16"/>
        </w:rPr>
        <w:t>венной итоговой аттестации включа</w:t>
      </w:r>
      <w:r w:rsidR="009561D6">
        <w:rPr>
          <w:i/>
          <w:color w:val="000000"/>
          <w:sz w:val="24"/>
          <w:szCs w:val="16"/>
        </w:rPr>
        <w:t>ю</w:t>
      </w:r>
      <w:r w:rsidR="00E22E8C" w:rsidRPr="00831FAB">
        <w:rPr>
          <w:i/>
          <w:color w:val="000000"/>
          <w:sz w:val="24"/>
          <w:szCs w:val="16"/>
        </w:rPr>
        <w:t>т в себя:</w:t>
      </w:r>
    </w:p>
    <w:p w:rsidR="00E22E8C" w:rsidRPr="00831FAB" w:rsidRDefault="00E22E8C" w:rsidP="002A15D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31FAB">
        <w:rPr>
          <w:i/>
          <w:color w:val="000000"/>
          <w:sz w:val="24"/>
          <w:szCs w:val="16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E22E8C" w:rsidRPr="00831FAB" w:rsidRDefault="00E22E8C" w:rsidP="002A15D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31FAB">
        <w:rPr>
          <w:i/>
          <w:color w:val="000000"/>
          <w:sz w:val="24"/>
          <w:szCs w:val="16"/>
        </w:rPr>
        <w:t>описание показателей и критериев оценивания компетенций, а также шкал оценивания;</w:t>
      </w:r>
    </w:p>
    <w:p w:rsidR="00E22E8C" w:rsidRPr="00831FAB" w:rsidRDefault="00E22E8C" w:rsidP="002A15D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31FAB">
        <w:rPr>
          <w:i/>
          <w:color w:val="000000"/>
          <w:sz w:val="24"/>
          <w:szCs w:val="16"/>
        </w:rPr>
        <w:t>типовые контрольные задания или иные материалы, необходимые для оценки результатов освоения образовательной программы;</w:t>
      </w:r>
    </w:p>
    <w:p w:rsidR="00E22E8C" w:rsidRPr="00831FAB" w:rsidRDefault="00E22E8C" w:rsidP="002A15D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31FAB">
        <w:rPr>
          <w:i/>
          <w:color w:val="000000"/>
          <w:sz w:val="24"/>
          <w:szCs w:val="16"/>
        </w:rPr>
        <w:t>методические материалы, определяющие процедуры оценивания результатов освоения образовательной программы.</w:t>
      </w:r>
    </w:p>
    <w:p w:rsidR="00E22E8C" w:rsidRPr="009703E3" w:rsidRDefault="00E22E8C" w:rsidP="00F836DC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</w:t>
      </w:r>
      <w:r w:rsidRPr="00F13C1E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2.</w:t>
      </w:r>
      <w:r w:rsidRPr="00F13C1E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П</w:t>
      </w:r>
      <w:r w:rsidRPr="009703E3">
        <w:rPr>
          <w:b/>
          <w:color w:val="000000"/>
          <w:sz w:val="24"/>
          <w:szCs w:val="16"/>
        </w:rPr>
        <w:t>еречень компетенций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Default="00E22E8C" w:rsidP="0037644F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i/>
          <w:color w:val="000000"/>
          <w:sz w:val="24"/>
          <w:szCs w:val="16"/>
        </w:rPr>
      </w:pPr>
      <w:r>
        <w:rPr>
          <w:bCs/>
          <w:i/>
          <w:color w:val="000000"/>
          <w:sz w:val="24"/>
          <w:szCs w:val="16"/>
        </w:rPr>
        <w:t xml:space="preserve">После полного освоения ОПОП </w:t>
      </w:r>
      <w:proofErr w:type="gramStart"/>
      <w:r>
        <w:rPr>
          <w:bCs/>
          <w:i/>
          <w:color w:val="000000"/>
          <w:sz w:val="24"/>
          <w:szCs w:val="16"/>
        </w:rPr>
        <w:t>ВО</w:t>
      </w:r>
      <w:proofErr w:type="gramEnd"/>
      <w:r>
        <w:rPr>
          <w:bCs/>
          <w:i/>
          <w:color w:val="000000"/>
          <w:sz w:val="24"/>
          <w:szCs w:val="16"/>
        </w:rPr>
        <w:t xml:space="preserve"> _______________________ </w:t>
      </w:r>
      <w:proofErr w:type="gramStart"/>
      <w:r w:rsidRPr="001B00CF">
        <w:rPr>
          <w:bCs/>
          <w:i/>
          <w:color w:val="000000"/>
          <w:sz w:val="24"/>
          <w:szCs w:val="16"/>
        </w:rPr>
        <w:t>по</w:t>
      </w:r>
      <w:proofErr w:type="gramEnd"/>
      <w:r w:rsidRPr="001B00CF">
        <w:rPr>
          <w:bCs/>
          <w:i/>
          <w:color w:val="000000"/>
          <w:sz w:val="24"/>
          <w:szCs w:val="16"/>
        </w:rPr>
        <w:t xml:space="preserve"> направлению</w:t>
      </w:r>
      <w:r>
        <w:rPr>
          <w:bCs/>
          <w:i/>
          <w:color w:val="000000"/>
          <w:sz w:val="24"/>
          <w:szCs w:val="16"/>
        </w:rPr>
        <w:t xml:space="preserve"> подготовки</w:t>
      </w:r>
      <w:r w:rsidR="00FB3EF7">
        <w:rPr>
          <w:bCs/>
          <w:i/>
          <w:color w:val="000000"/>
          <w:sz w:val="24"/>
          <w:szCs w:val="16"/>
        </w:rPr>
        <w:t xml:space="preserve"> </w:t>
      </w:r>
    </w:p>
    <w:p w:rsidR="00E22E8C" w:rsidRPr="00A527BD" w:rsidRDefault="00E22E8C" w:rsidP="00767D7B">
      <w:pPr>
        <w:shd w:val="clear" w:color="auto" w:fill="FFFFFF"/>
        <w:tabs>
          <w:tab w:val="center" w:pos="5670"/>
        </w:tabs>
        <w:ind w:right="40"/>
        <w:jc w:val="both"/>
        <w:rPr>
          <w:i/>
          <w:color w:val="000000"/>
          <w:sz w:val="24"/>
          <w:szCs w:val="16"/>
          <w:vertAlign w:val="superscript"/>
        </w:rPr>
      </w:pPr>
      <w:r>
        <w:rPr>
          <w:i/>
          <w:color w:val="000000"/>
          <w:sz w:val="24"/>
          <w:szCs w:val="16"/>
          <w:vertAlign w:val="superscript"/>
        </w:rPr>
        <w:tab/>
      </w:r>
      <w:proofErr w:type="spellStart"/>
      <w:r>
        <w:rPr>
          <w:i/>
          <w:color w:val="000000"/>
          <w:sz w:val="24"/>
          <w:szCs w:val="16"/>
          <w:vertAlign w:val="superscript"/>
        </w:rPr>
        <w:t>бакалавриата</w:t>
      </w:r>
      <w:proofErr w:type="spellEnd"/>
      <w:r>
        <w:rPr>
          <w:i/>
          <w:color w:val="000000"/>
          <w:sz w:val="24"/>
          <w:szCs w:val="16"/>
          <w:vertAlign w:val="superscript"/>
        </w:rPr>
        <w:t xml:space="preserve">, </w:t>
      </w:r>
      <w:proofErr w:type="spellStart"/>
      <w:r>
        <w:rPr>
          <w:i/>
          <w:color w:val="000000"/>
          <w:sz w:val="24"/>
          <w:szCs w:val="16"/>
          <w:vertAlign w:val="superscript"/>
        </w:rPr>
        <w:t>специалитета</w:t>
      </w:r>
      <w:proofErr w:type="spellEnd"/>
      <w:r>
        <w:rPr>
          <w:i/>
          <w:color w:val="000000"/>
          <w:sz w:val="24"/>
          <w:szCs w:val="16"/>
          <w:vertAlign w:val="superscript"/>
        </w:rPr>
        <w:t>, магистратуры</w:t>
      </w:r>
    </w:p>
    <w:p w:rsidR="00E22E8C" w:rsidRDefault="00FB3EF7" w:rsidP="0037644F">
      <w:pPr>
        <w:shd w:val="clear" w:color="auto" w:fill="FFFFFF"/>
        <w:tabs>
          <w:tab w:val="left" w:pos="710"/>
        </w:tabs>
        <w:ind w:right="40"/>
        <w:jc w:val="both"/>
        <w:rPr>
          <w:bCs/>
          <w:i/>
          <w:color w:val="000000"/>
          <w:sz w:val="24"/>
          <w:szCs w:val="16"/>
        </w:rPr>
      </w:pPr>
      <w:r>
        <w:rPr>
          <w:bCs/>
          <w:i/>
          <w:color w:val="000000"/>
          <w:sz w:val="24"/>
          <w:szCs w:val="16"/>
        </w:rPr>
        <w:t>(специальности)</w:t>
      </w:r>
      <w:r w:rsidR="00E22E8C">
        <w:rPr>
          <w:bCs/>
          <w:i/>
          <w:color w:val="000000"/>
          <w:sz w:val="24"/>
          <w:szCs w:val="16"/>
        </w:rPr>
        <w:t>____________________________________________</w:t>
      </w:r>
      <w:r w:rsidR="00E22E8C" w:rsidRPr="001B00CF">
        <w:rPr>
          <w:bCs/>
          <w:i/>
          <w:color w:val="000000"/>
          <w:sz w:val="24"/>
          <w:szCs w:val="16"/>
        </w:rPr>
        <w:t>,</w:t>
      </w:r>
      <w:r w:rsidR="00E22E8C">
        <w:rPr>
          <w:bCs/>
          <w:i/>
          <w:color w:val="000000"/>
          <w:sz w:val="24"/>
          <w:szCs w:val="16"/>
        </w:rPr>
        <w:t xml:space="preserve"> в</w:t>
      </w:r>
      <w:r w:rsidR="00E22E8C" w:rsidRPr="001B00CF">
        <w:rPr>
          <w:bCs/>
          <w:i/>
          <w:color w:val="000000"/>
          <w:sz w:val="24"/>
          <w:szCs w:val="16"/>
        </w:rPr>
        <w:t xml:space="preserve">ыпускник должен обладать </w:t>
      </w:r>
    </w:p>
    <w:p w:rsidR="00E22E8C" w:rsidRPr="00A527BD" w:rsidRDefault="00E22E8C" w:rsidP="00FB3EF7">
      <w:pPr>
        <w:shd w:val="clear" w:color="auto" w:fill="FFFFFF"/>
        <w:tabs>
          <w:tab w:val="center" w:pos="4253"/>
        </w:tabs>
        <w:ind w:right="40"/>
        <w:jc w:val="both"/>
        <w:rPr>
          <w:i/>
          <w:color w:val="000000"/>
          <w:sz w:val="24"/>
          <w:szCs w:val="16"/>
          <w:vertAlign w:val="superscript"/>
        </w:rPr>
      </w:pPr>
      <w:r>
        <w:rPr>
          <w:i/>
          <w:color w:val="000000"/>
          <w:sz w:val="24"/>
          <w:szCs w:val="16"/>
          <w:vertAlign w:val="superscript"/>
        </w:rPr>
        <w:tab/>
        <w:t>код и наименование направления подготовки</w:t>
      </w:r>
      <w:r w:rsidR="00FB3EF7">
        <w:rPr>
          <w:i/>
          <w:color w:val="000000"/>
          <w:sz w:val="24"/>
          <w:szCs w:val="16"/>
          <w:vertAlign w:val="superscript"/>
        </w:rPr>
        <w:t xml:space="preserve"> (специальности)</w:t>
      </w:r>
    </w:p>
    <w:p w:rsidR="00E22E8C" w:rsidRPr="001B00CF" w:rsidRDefault="00E22E8C" w:rsidP="0037644F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i/>
          <w:color w:val="000000"/>
          <w:sz w:val="24"/>
          <w:szCs w:val="16"/>
        </w:rPr>
      </w:pPr>
      <w:r w:rsidRPr="001B00CF">
        <w:rPr>
          <w:bCs/>
          <w:i/>
          <w:color w:val="000000"/>
          <w:sz w:val="24"/>
          <w:szCs w:val="16"/>
        </w:rPr>
        <w:t>следующими</w:t>
      </w:r>
      <w:r>
        <w:rPr>
          <w:bCs/>
          <w:i/>
          <w:color w:val="000000"/>
          <w:sz w:val="24"/>
          <w:szCs w:val="16"/>
        </w:rPr>
        <w:t xml:space="preserve"> </w:t>
      </w:r>
      <w:r w:rsidRPr="001B00CF">
        <w:rPr>
          <w:bCs/>
          <w:i/>
          <w:color w:val="000000"/>
          <w:sz w:val="24"/>
          <w:szCs w:val="16"/>
        </w:rPr>
        <w:t>компетенциями</w:t>
      </w:r>
      <w:r>
        <w:rPr>
          <w:bCs/>
          <w:i/>
          <w:color w:val="000000"/>
          <w:sz w:val="24"/>
          <w:szCs w:val="16"/>
        </w:rPr>
        <w:t>, перечисленными в таблице 1</w:t>
      </w:r>
      <w:r w:rsidRPr="001B00CF">
        <w:rPr>
          <w:bCs/>
          <w:i/>
          <w:color w:val="000000"/>
          <w:sz w:val="24"/>
          <w:szCs w:val="16"/>
        </w:rPr>
        <w:t>:</w:t>
      </w:r>
    </w:p>
    <w:p w:rsidR="00E22E8C" w:rsidRPr="008F6258" w:rsidRDefault="00E22E8C" w:rsidP="0037644F">
      <w:pPr>
        <w:pStyle w:val="a6"/>
        <w:keepNext/>
        <w:spacing w:after="120"/>
        <w:ind w:left="0"/>
        <w:jc w:val="left"/>
        <w:rPr>
          <w:b/>
        </w:rPr>
      </w:pPr>
      <w:r w:rsidRPr="008F6258">
        <w:rPr>
          <w:b/>
        </w:rPr>
        <w:t xml:space="preserve">Таблица </w:t>
      </w:r>
      <w:r>
        <w:rPr>
          <w:b/>
        </w:rPr>
        <w:t>1</w:t>
      </w:r>
      <w:r w:rsidRPr="008F6258">
        <w:rPr>
          <w:b/>
        </w:rPr>
        <w:t>- Перечень компетенций</w:t>
      </w:r>
      <w:r>
        <w:rPr>
          <w:b/>
        </w:rPr>
        <w:t>, формируемых по направлению подготовки</w:t>
      </w:r>
      <w:r w:rsidRPr="008F6258">
        <w:rPr>
          <w:b/>
        </w:rPr>
        <w:t xml:space="preserve"> </w:t>
      </w:r>
      <w:r w:rsidR="00FB3EF7">
        <w:rPr>
          <w:b/>
        </w:rPr>
        <w:t>(специальности)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323"/>
      </w:tblGrid>
      <w:tr w:rsidR="00E22E8C" w:rsidRPr="00942E05" w:rsidTr="00942E05">
        <w:tc>
          <w:tcPr>
            <w:tcW w:w="1101" w:type="dxa"/>
            <w:vAlign w:val="center"/>
          </w:tcPr>
          <w:p w:rsidR="00E22E8C" w:rsidRPr="00942E05" w:rsidRDefault="00E22E8C" w:rsidP="00942E05">
            <w:pPr>
              <w:jc w:val="center"/>
              <w:rPr>
                <w:b/>
              </w:rPr>
            </w:pPr>
            <w:r w:rsidRPr="00942E05">
              <w:rPr>
                <w:b/>
              </w:rPr>
              <w:t>Номер компе</w:t>
            </w:r>
            <w:r w:rsidRPr="00942E05">
              <w:rPr>
                <w:b/>
              </w:rPr>
              <w:softHyphen/>
              <w:t>тенции</w:t>
            </w:r>
          </w:p>
        </w:tc>
        <w:tc>
          <w:tcPr>
            <w:tcW w:w="9323" w:type="dxa"/>
            <w:vAlign w:val="center"/>
          </w:tcPr>
          <w:p w:rsidR="00E22E8C" w:rsidRPr="00942E05" w:rsidRDefault="00E22E8C" w:rsidP="00942E05">
            <w:pPr>
              <w:jc w:val="center"/>
              <w:rPr>
                <w:b/>
              </w:rPr>
            </w:pPr>
            <w:r w:rsidRPr="00942E05">
              <w:rPr>
                <w:b/>
              </w:rPr>
              <w:t>Содержание компетенции</w:t>
            </w:r>
          </w:p>
        </w:tc>
      </w:tr>
      <w:tr w:rsidR="00E22E8C" w:rsidRPr="00942E05" w:rsidTr="00942E05">
        <w:tc>
          <w:tcPr>
            <w:tcW w:w="10424" w:type="dxa"/>
            <w:gridSpan w:val="2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i/>
                <w:sz w:val="24"/>
                <w:szCs w:val="24"/>
              </w:rPr>
              <w:t>Выпускник должен обладать общекультурными компетенциями (ОК)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rStyle w:val="FontStyle31"/>
                <w:b/>
                <w:i/>
                <w:szCs w:val="26"/>
              </w:rPr>
              <w:t>ОК-1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</w:t>
            </w:r>
            <w:r w:rsidRPr="00942E05">
              <w:rPr>
                <w:rStyle w:val="FontStyle31"/>
                <w:i/>
                <w:szCs w:val="26"/>
              </w:rPr>
              <w:t xml:space="preserve"> формулировка компетенции из ФГОС ВО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rStyle w:val="FontStyle31"/>
                <w:b/>
                <w:i/>
                <w:szCs w:val="26"/>
              </w:rPr>
              <w:t>ОК-2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</w:t>
            </w:r>
            <w:r w:rsidRPr="00942E05">
              <w:rPr>
                <w:rStyle w:val="FontStyle31"/>
                <w:i/>
                <w:szCs w:val="26"/>
              </w:rPr>
              <w:t xml:space="preserve"> формулировка компетенции из ФГОС ВО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Приводится весь список общекультурных компетенций</w:t>
            </w:r>
            <w:r w:rsidRPr="00942E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22E8C" w:rsidRPr="00942E05" w:rsidTr="00942E05">
        <w:tc>
          <w:tcPr>
            <w:tcW w:w="10424" w:type="dxa"/>
            <w:gridSpan w:val="2"/>
          </w:tcPr>
          <w:p w:rsidR="00E22E8C" w:rsidRPr="00942E05" w:rsidRDefault="00E22E8C" w:rsidP="00150AF8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i/>
                <w:sz w:val="24"/>
                <w:szCs w:val="24"/>
              </w:rPr>
              <w:t xml:space="preserve">Выпускник должен обладать </w:t>
            </w:r>
            <w:r w:rsidRPr="00942E05">
              <w:rPr>
                <w:b/>
                <w:bCs/>
                <w:i/>
                <w:sz w:val="24"/>
                <w:szCs w:val="24"/>
              </w:rPr>
              <w:t>общепрофессиональными компетенциями (ОП</w:t>
            </w:r>
            <w:r>
              <w:rPr>
                <w:b/>
                <w:bCs/>
                <w:i/>
                <w:sz w:val="24"/>
                <w:szCs w:val="24"/>
              </w:rPr>
              <w:t>К</w:t>
            </w:r>
            <w:r w:rsidRPr="00942E05">
              <w:rPr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rStyle w:val="FontStyle31"/>
                <w:b/>
                <w:i/>
                <w:szCs w:val="26"/>
              </w:rPr>
              <w:t>ОПК-1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</w:t>
            </w:r>
            <w:r w:rsidRPr="00942E05">
              <w:rPr>
                <w:rStyle w:val="FontStyle31"/>
                <w:i/>
                <w:szCs w:val="26"/>
              </w:rPr>
              <w:t xml:space="preserve"> формулировка компетенции из ФГОС ВО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Приводится весь список общепрофессиональных компетенций</w:t>
            </w:r>
          </w:p>
        </w:tc>
      </w:tr>
      <w:tr w:rsidR="00E22E8C" w:rsidRPr="00942E05" w:rsidTr="00942E05">
        <w:tc>
          <w:tcPr>
            <w:tcW w:w="10424" w:type="dxa"/>
            <w:gridSpan w:val="2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i/>
                <w:sz w:val="24"/>
                <w:szCs w:val="24"/>
              </w:rPr>
              <w:t xml:space="preserve">Выпускник должен обладать </w:t>
            </w:r>
            <w:r w:rsidRPr="00942E05">
              <w:rPr>
                <w:b/>
                <w:bCs/>
                <w:i/>
                <w:sz w:val="24"/>
                <w:szCs w:val="24"/>
              </w:rPr>
              <w:t xml:space="preserve">профессиональными компетенциями, </w:t>
            </w:r>
            <w:r w:rsidRPr="00942E05">
              <w:rPr>
                <w:b/>
                <w:i/>
                <w:sz w:val="24"/>
                <w:szCs w:val="24"/>
              </w:rPr>
              <w:t>соответствующими виду (видам) профессиональной деятельности, на который (которые) ориентирована образовательная программа (ПК и ПСК (при наличии))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формулировка первого вида деятельности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rStyle w:val="FontStyle31"/>
                <w:b/>
                <w:szCs w:val="26"/>
              </w:rPr>
              <w:t>ПК-Х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</w:t>
            </w:r>
            <w:r w:rsidRPr="00942E05">
              <w:rPr>
                <w:rStyle w:val="FontStyle31"/>
                <w:i/>
                <w:szCs w:val="26"/>
              </w:rPr>
              <w:t xml:space="preserve"> формулировка компетенции из ФГОС ВО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весь список профессиональных компетенций для данного вида деятельности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ПСК-</w:t>
            </w:r>
            <w:r w:rsidRPr="00942E05">
              <w:rPr>
                <w:b/>
                <w:color w:val="000000"/>
                <w:sz w:val="24"/>
                <w:szCs w:val="16"/>
                <w:lang w:val="en-US"/>
              </w:rPr>
              <w:t>M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 формулировка введенной разработчиком специализированной компетенции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color w:val="000000"/>
                <w:sz w:val="24"/>
                <w:szCs w:val="16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i/>
                <w:color w:val="000000"/>
                <w:sz w:val="24"/>
                <w:szCs w:val="16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весь список ПСК компетенций для данного вида деятельности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формулировка следующего вида деятельности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rStyle w:val="FontStyle31"/>
                <w:b/>
                <w:szCs w:val="26"/>
              </w:rPr>
              <w:t>ПК-</w:t>
            </w:r>
            <w:r w:rsidRPr="00942E05">
              <w:rPr>
                <w:rStyle w:val="FontStyle31"/>
                <w:b/>
                <w:szCs w:val="26"/>
                <w:lang w:val="en-US"/>
              </w:rPr>
              <w:t>Y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</w:t>
            </w:r>
            <w:r w:rsidRPr="00942E05">
              <w:rPr>
                <w:rStyle w:val="FontStyle31"/>
                <w:i/>
                <w:szCs w:val="26"/>
              </w:rPr>
              <w:t xml:space="preserve"> формулировка компетенции из ФГОС ВО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lastRenderedPageBreak/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весь список профессиональных компетенций для данного вида деятельности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ПСК-</w:t>
            </w:r>
            <w:r w:rsidRPr="00942E05">
              <w:rPr>
                <w:b/>
                <w:color w:val="000000"/>
                <w:sz w:val="24"/>
                <w:szCs w:val="16"/>
                <w:lang w:val="en-US"/>
              </w:rPr>
              <w:t>N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 формулировка введенной разработчиком специализированной компетенции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color w:val="000000"/>
                <w:sz w:val="24"/>
                <w:szCs w:val="16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i/>
                <w:color w:val="000000"/>
                <w:sz w:val="24"/>
                <w:szCs w:val="16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весь список ПСК компетенций для данного вида деятельности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42E05">
              <w:rPr>
                <w:b/>
                <w:color w:val="000000"/>
                <w:sz w:val="24"/>
                <w:szCs w:val="16"/>
              </w:rPr>
              <w:t>Т.о</w:t>
            </w:r>
            <w:proofErr w:type="spellEnd"/>
            <w:r w:rsidRPr="00942E05">
              <w:rPr>
                <w:b/>
                <w:color w:val="000000"/>
                <w:sz w:val="24"/>
                <w:szCs w:val="16"/>
              </w:rPr>
              <w:t>. перебираются все выбранные в ОПОП ВО виды деятельности и компетенции</w:t>
            </w:r>
          </w:p>
        </w:tc>
      </w:tr>
    </w:tbl>
    <w:p w:rsidR="00E22E8C" w:rsidRPr="0037644F" w:rsidRDefault="00E22E8C" w:rsidP="0037644F">
      <w:pPr>
        <w:spacing w:after="120"/>
        <w:jc w:val="both"/>
        <w:rPr>
          <w:i/>
          <w:sz w:val="24"/>
          <w:szCs w:val="24"/>
        </w:rPr>
      </w:pPr>
    </w:p>
    <w:p w:rsidR="00E22E8C" w:rsidRPr="005A0554" w:rsidRDefault="00E22E8C" w:rsidP="0037644F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5A0554">
        <w:rPr>
          <w:i/>
          <w:color w:val="000000"/>
          <w:sz w:val="24"/>
          <w:szCs w:val="16"/>
        </w:rPr>
        <w:t xml:space="preserve">В ходе теоретического обучения, </w:t>
      </w:r>
      <w:r>
        <w:rPr>
          <w:i/>
          <w:color w:val="000000"/>
          <w:sz w:val="24"/>
          <w:szCs w:val="16"/>
        </w:rPr>
        <w:t xml:space="preserve">при прохождении </w:t>
      </w:r>
      <w:r w:rsidRPr="005A0554">
        <w:rPr>
          <w:i/>
          <w:color w:val="000000"/>
          <w:sz w:val="24"/>
          <w:szCs w:val="16"/>
        </w:rPr>
        <w:t>учебн</w:t>
      </w:r>
      <w:r>
        <w:rPr>
          <w:i/>
          <w:color w:val="000000"/>
          <w:sz w:val="24"/>
          <w:szCs w:val="16"/>
        </w:rPr>
        <w:t>ой</w:t>
      </w:r>
      <w:r w:rsidRPr="005A0554">
        <w:rPr>
          <w:i/>
          <w:color w:val="000000"/>
          <w:sz w:val="24"/>
          <w:szCs w:val="16"/>
        </w:rPr>
        <w:t xml:space="preserve"> и производственной практик </w:t>
      </w:r>
      <w:r>
        <w:rPr>
          <w:i/>
          <w:color w:val="000000"/>
          <w:sz w:val="24"/>
          <w:szCs w:val="16"/>
        </w:rPr>
        <w:t xml:space="preserve">были </w:t>
      </w:r>
      <w:r w:rsidRPr="005A0554">
        <w:rPr>
          <w:i/>
          <w:color w:val="000000"/>
          <w:sz w:val="24"/>
          <w:szCs w:val="16"/>
        </w:rPr>
        <w:t>полностью сформированы и оценен</w:t>
      </w:r>
      <w:r>
        <w:rPr>
          <w:i/>
          <w:color w:val="000000"/>
          <w:sz w:val="24"/>
          <w:szCs w:val="16"/>
        </w:rPr>
        <w:t>ы по степени освоения</w:t>
      </w:r>
      <w:r w:rsidRPr="005A0554">
        <w:rPr>
          <w:i/>
          <w:color w:val="000000"/>
          <w:sz w:val="24"/>
          <w:szCs w:val="16"/>
        </w:rPr>
        <w:t xml:space="preserve"> </w:t>
      </w:r>
      <w:r>
        <w:rPr>
          <w:i/>
          <w:color w:val="000000"/>
          <w:sz w:val="24"/>
          <w:szCs w:val="16"/>
        </w:rPr>
        <w:t xml:space="preserve">все </w:t>
      </w:r>
      <w:r w:rsidRPr="005A0554">
        <w:rPr>
          <w:i/>
          <w:color w:val="000000"/>
          <w:sz w:val="24"/>
          <w:szCs w:val="16"/>
        </w:rPr>
        <w:t>общекультурны</w:t>
      </w:r>
      <w:r>
        <w:rPr>
          <w:i/>
          <w:color w:val="000000"/>
          <w:sz w:val="24"/>
          <w:szCs w:val="16"/>
        </w:rPr>
        <w:t>е</w:t>
      </w:r>
      <w:r w:rsidRPr="005A0554">
        <w:rPr>
          <w:i/>
          <w:color w:val="000000"/>
          <w:sz w:val="24"/>
          <w:szCs w:val="16"/>
        </w:rPr>
        <w:t xml:space="preserve"> компетенци</w:t>
      </w:r>
      <w:r>
        <w:rPr>
          <w:i/>
          <w:color w:val="000000"/>
          <w:sz w:val="24"/>
          <w:szCs w:val="16"/>
        </w:rPr>
        <w:t xml:space="preserve">и от </w:t>
      </w:r>
      <w:r w:rsidRPr="005A0554">
        <w:rPr>
          <w:i/>
          <w:color w:val="000000"/>
          <w:sz w:val="24"/>
          <w:szCs w:val="16"/>
        </w:rPr>
        <w:t>ОК</w:t>
      </w:r>
      <w:r>
        <w:rPr>
          <w:i/>
          <w:color w:val="000000"/>
          <w:sz w:val="24"/>
          <w:szCs w:val="16"/>
        </w:rPr>
        <w:t>-</w:t>
      </w:r>
      <w:r w:rsidRPr="005A0554">
        <w:rPr>
          <w:i/>
          <w:color w:val="000000"/>
          <w:sz w:val="24"/>
          <w:szCs w:val="16"/>
        </w:rPr>
        <w:t>1</w:t>
      </w:r>
      <w:r>
        <w:rPr>
          <w:i/>
          <w:color w:val="000000"/>
          <w:sz w:val="24"/>
          <w:szCs w:val="16"/>
        </w:rPr>
        <w:t xml:space="preserve"> до </w:t>
      </w:r>
      <w:r w:rsidRPr="00302479">
        <w:rPr>
          <w:i/>
          <w:color w:val="000000"/>
          <w:sz w:val="24"/>
          <w:szCs w:val="16"/>
          <w:highlight w:val="lightGray"/>
          <w:u w:val="single"/>
        </w:rPr>
        <w:t>ОК-9</w:t>
      </w:r>
      <w:r w:rsidRPr="005A0554">
        <w:rPr>
          <w:i/>
          <w:color w:val="000000"/>
          <w:sz w:val="24"/>
          <w:szCs w:val="16"/>
        </w:rPr>
        <w:t xml:space="preserve">, ряд общепрофессиональных компетенций </w:t>
      </w:r>
      <w:r w:rsidRPr="00157D6D">
        <w:rPr>
          <w:i/>
          <w:color w:val="000000"/>
          <w:sz w:val="24"/>
          <w:szCs w:val="16"/>
          <w:highlight w:val="lightGray"/>
        </w:rPr>
        <w:t>(</w:t>
      </w:r>
      <w:r w:rsidRPr="00157D6D">
        <w:rPr>
          <w:color w:val="000000"/>
          <w:sz w:val="24"/>
          <w:szCs w:val="16"/>
          <w:highlight w:val="lightGray"/>
          <w:u w:val="single"/>
        </w:rPr>
        <w:t>перечислить, какие ОПК были уже освоены и не будут дополнительно оцениваться в ГИА</w:t>
      </w:r>
      <w:r w:rsidRPr="00157D6D">
        <w:rPr>
          <w:i/>
          <w:color w:val="000000"/>
          <w:sz w:val="24"/>
          <w:szCs w:val="16"/>
          <w:highlight w:val="lightGray"/>
        </w:rPr>
        <w:t>)</w:t>
      </w:r>
      <w:r w:rsidRPr="005A0554">
        <w:rPr>
          <w:i/>
          <w:color w:val="000000"/>
          <w:sz w:val="24"/>
          <w:szCs w:val="16"/>
        </w:rPr>
        <w:t xml:space="preserve">. </w:t>
      </w:r>
    </w:p>
    <w:p w:rsidR="00E22E8C" w:rsidRDefault="00E22E8C" w:rsidP="0037644F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 xml:space="preserve">В процессе государственной итоговой аттестации по данному направлению подготовки завершается формирование и оценивается степень освоения </w:t>
      </w:r>
      <w:r w:rsidRPr="008B3E26">
        <w:rPr>
          <w:i/>
          <w:color w:val="000000"/>
          <w:sz w:val="24"/>
          <w:szCs w:val="16"/>
        </w:rPr>
        <w:t>комплекс</w:t>
      </w:r>
      <w:r>
        <w:rPr>
          <w:i/>
          <w:color w:val="000000"/>
          <w:sz w:val="24"/>
          <w:szCs w:val="16"/>
        </w:rPr>
        <w:t>а</w:t>
      </w:r>
      <w:r w:rsidRPr="008B3E26">
        <w:rPr>
          <w:i/>
          <w:color w:val="000000"/>
          <w:sz w:val="24"/>
          <w:szCs w:val="16"/>
        </w:rPr>
        <w:t xml:space="preserve"> компетенций, </w:t>
      </w:r>
      <w:r>
        <w:rPr>
          <w:i/>
          <w:color w:val="000000"/>
          <w:sz w:val="24"/>
          <w:szCs w:val="16"/>
        </w:rPr>
        <w:t xml:space="preserve"> содержащих наиболее важные общепрофессиональные </w:t>
      </w:r>
      <w:r w:rsidRPr="00157D6D">
        <w:rPr>
          <w:i/>
          <w:color w:val="000000"/>
          <w:sz w:val="24"/>
          <w:szCs w:val="16"/>
          <w:highlight w:val="lightGray"/>
        </w:rPr>
        <w:t>(</w:t>
      </w:r>
      <w:r w:rsidRPr="00157D6D">
        <w:rPr>
          <w:color w:val="000000"/>
          <w:sz w:val="24"/>
          <w:szCs w:val="16"/>
          <w:highlight w:val="lightGray"/>
          <w:u w:val="single"/>
        </w:rPr>
        <w:t>перечислить самые важные ОПК</w:t>
      </w:r>
      <w:r w:rsidRPr="00157D6D">
        <w:rPr>
          <w:i/>
          <w:color w:val="000000"/>
          <w:sz w:val="24"/>
          <w:szCs w:val="16"/>
          <w:highlight w:val="lightGray"/>
        </w:rPr>
        <w:t>)</w:t>
      </w:r>
      <w:r>
        <w:rPr>
          <w:i/>
          <w:color w:val="000000"/>
          <w:sz w:val="24"/>
          <w:szCs w:val="16"/>
        </w:rPr>
        <w:t xml:space="preserve"> и все профессиональные компетенции</w:t>
      </w:r>
      <w:r w:rsidRPr="003E72F4">
        <w:rPr>
          <w:i/>
          <w:color w:val="000000"/>
          <w:sz w:val="24"/>
          <w:szCs w:val="16"/>
        </w:rPr>
        <w:t>, согласно выбранным видам деятельности</w:t>
      </w:r>
      <w:r>
        <w:rPr>
          <w:i/>
          <w:color w:val="000000"/>
          <w:sz w:val="24"/>
          <w:szCs w:val="16"/>
        </w:rPr>
        <w:t xml:space="preserve"> (см. таблицу 2).</w:t>
      </w:r>
    </w:p>
    <w:p w:rsidR="00E22E8C" w:rsidRPr="008F6258" w:rsidRDefault="00E22E8C" w:rsidP="0020139F">
      <w:pPr>
        <w:pStyle w:val="a6"/>
        <w:keepNext/>
        <w:spacing w:after="120"/>
        <w:ind w:left="0"/>
        <w:jc w:val="left"/>
        <w:rPr>
          <w:b/>
        </w:rPr>
      </w:pPr>
      <w:r w:rsidRPr="008F6258">
        <w:rPr>
          <w:b/>
        </w:rPr>
        <w:t xml:space="preserve">Таблица </w:t>
      </w:r>
      <w:r>
        <w:rPr>
          <w:b/>
        </w:rPr>
        <w:t>2</w:t>
      </w:r>
      <w:r w:rsidRPr="008F6258">
        <w:rPr>
          <w:b/>
        </w:rPr>
        <w:t xml:space="preserve"> - Перечень компетенций</w:t>
      </w:r>
      <w:r>
        <w:rPr>
          <w:b/>
        </w:rPr>
        <w:t>, оцениваемых в ходе процедуры</w:t>
      </w:r>
      <w:r w:rsidRPr="008F6258">
        <w:rPr>
          <w:b/>
        </w:rPr>
        <w:t xml:space="preserve"> </w:t>
      </w:r>
      <w:r>
        <w:rPr>
          <w:b/>
        </w:rPr>
        <w:t>ГИА</w:t>
      </w:r>
      <w:r w:rsidRPr="008F6258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323"/>
      </w:tblGrid>
      <w:tr w:rsidR="00E22E8C" w:rsidRPr="00942E05" w:rsidTr="00942E05">
        <w:tc>
          <w:tcPr>
            <w:tcW w:w="1101" w:type="dxa"/>
            <w:vAlign w:val="center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Номер компе</w:t>
            </w:r>
            <w:r w:rsidRPr="00942E05">
              <w:rPr>
                <w:b/>
                <w:sz w:val="24"/>
                <w:szCs w:val="24"/>
              </w:rPr>
              <w:softHyphen/>
              <w:t>тенции</w:t>
            </w:r>
          </w:p>
        </w:tc>
        <w:tc>
          <w:tcPr>
            <w:tcW w:w="9323" w:type="dxa"/>
            <w:vAlign w:val="center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Содержание компетенции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rStyle w:val="FontStyle31"/>
                <w:b/>
                <w:i/>
                <w:szCs w:val="26"/>
              </w:rPr>
              <w:t>ОПК-Х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</w:t>
            </w:r>
            <w:r w:rsidRPr="00942E05">
              <w:rPr>
                <w:rStyle w:val="FontStyle31"/>
                <w:i/>
                <w:szCs w:val="26"/>
              </w:rPr>
              <w:t xml:space="preserve"> формулировка компетенции из ФГОС ВО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Список общепрофессиональных компетенций, оцениваемых в ходе ГИА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rStyle w:val="FontStyle31"/>
                <w:b/>
                <w:szCs w:val="26"/>
              </w:rPr>
              <w:t>ПК-</w:t>
            </w:r>
            <w:r w:rsidRPr="00942E05">
              <w:rPr>
                <w:rStyle w:val="FontStyle31"/>
                <w:b/>
                <w:szCs w:val="26"/>
                <w:lang w:val="en-US"/>
              </w:rPr>
              <w:t>Y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</w:t>
            </w:r>
            <w:r w:rsidRPr="00942E05">
              <w:rPr>
                <w:rStyle w:val="FontStyle31"/>
                <w:i/>
                <w:szCs w:val="26"/>
              </w:rPr>
              <w:t xml:space="preserve"> формулировка компетенции из ФГОС ВО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Список всех профессиональных компетенций для оценки в ходе ГИА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both"/>
              <w:rPr>
                <w:b/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ПСК-</w:t>
            </w:r>
            <w:r w:rsidRPr="00942E05">
              <w:rPr>
                <w:b/>
                <w:color w:val="000000"/>
                <w:sz w:val="24"/>
                <w:szCs w:val="16"/>
                <w:lang w:val="en-US"/>
              </w:rPr>
              <w:t>Z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both"/>
              <w:rPr>
                <w:sz w:val="24"/>
                <w:szCs w:val="24"/>
              </w:rPr>
            </w:pPr>
            <w:r w:rsidRPr="00942E05">
              <w:rPr>
                <w:i/>
                <w:color w:val="000000"/>
                <w:sz w:val="24"/>
                <w:szCs w:val="16"/>
              </w:rPr>
              <w:t>полная формулировка введенной разработчиком специализированной компетенции</w:t>
            </w:r>
          </w:p>
        </w:tc>
      </w:tr>
      <w:tr w:rsidR="00E22E8C" w:rsidRPr="00942E05" w:rsidTr="00942E05">
        <w:tc>
          <w:tcPr>
            <w:tcW w:w="1101" w:type="dxa"/>
          </w:tcPr>
          <w:p w:rsidR="00E22E8C" w:rsidRPr="00942E05" w:rsidRDefault="00E22E8C" w:rsidP="00942E05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323" w:type="dxa"/>
          </w:tcPr>
          <w:p w:rsidR="00E22E8C" w:rsidRPr="00942E05" w:rsidRDefault="00E22E8C" w:rsidP="00942E05">
            <w:pPr>
              <w:jc w:val="center"/>
              <w:rPr>
                <w:sz w:val="24"/>
                <w:szCs w:val="24"/>
              </w:rPr>
            </w:pPr>
            <w:r w:rsidRPr="00942E05">
              <w:rPr>
                <w:b/>
                <w:color w:val="000000"/>
                <w:sz w:val="24"/>
                <w:szCs w:val="16"/>
              </w:rPr>
              <w:t>Список всех ПСК, для оценки в ходе ГИА</w:t>
            </w:r>
          </w:p>
        </w:tc>
      </w:tr>
    </w:tbl>
    <w:p w:rsidR="00E22E8C" w:rsidRPr="009703E3" w:rsidRDefault="00E22E8C" w:rsidP="00F836DC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</w:t>
      </w:r>
      <w:r w:rsidRPr="00F13C1E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3.</w:t>
      </w:r>
      <w:r w:rsidRPr="00F13C1E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П</w:t>
      </w:r>
      <w:r w:rsidRPr="00980004">
        <w:rPr>
          <w:b/>
          <w:color w:val="000000"/>
          <w:sz w:val="24"/>
          <w:szCs w:val="16"/>
        </w:rPr>
        <w:t>оказател</w:t>
      </w:r>
      <w:r>
        <w:rPr>
          <w:b/>
          <w:color w:val="000000"/>
          <w:sz w:val="24"/>
          <w:szCs w:val="16"/>
        </w:rPr>
        <w:t>и,</w:t>
      </w:r>
      <w:r w:rsidRPr="00980004">
        <w:rPr>
          <w:b/>
          <w:color w:val="000000"/>
          <w:sz w:val="24"/>
          <w:szCs w:val="16"/>
        </w:rPr>
        <w:t xml:space="preserve"> критери</w:t>
      </w:r>
      <w:r>
        <w:rPr>
          <w:b/>
          <w:color w:val="000000"/>
          <w:sz w:val="24"/>
          <w:szCs w:val="16"/>
        </w:rPr>
        <w:t>и и</w:t>
      </w:r>
      <w:r w:rsidRPr="00980004">
        <w:rPr>
          <w:b/>
          <w:color w:val="000000"/>
          <w:sz w:val="24"/>
          <w:szCs w:val="16"/>
        </w:rPr>
        <w:t xml:space="preserve"> </w:t>
      </w:r>
      <w:r w:rsidRPr="00CC5889">
        <w:rPr>
          <w:b/>
          <w:color w:val="000000"/>
          <w:sz w:val="24"/>
          <w:szCs w:val="16"/>
        </w:rPr>
        <w:t>шкалы</w:t>
      </w:r>
      <w:r w:rsidRPr="00980004">
        <w:rPr>
          <w:b/>
          <w:color w:val="000000"/>
          <w:sz w:val="24"/>
          <w:szCs w:val="16"/>
        </w:rPr>
        <w:t xml:space="preserve"> оценивания компетенций</w:t>
      </w:r>
      <w:r w:rsidRPr="009703E3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в ходе ГИА</w:t>
      </w:r>
    </w:p>
    <w:p w:rsidR="00E22E8C" w:rsidRDefault="00E22E8C" w:rsidP="0098000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П</w:t>
      </w:r>
      <w:r w:rsidRPr="00980004">
        <w:rPr>
          <w:i/>
          <w:color w:val="000000"/>
          <w:sz w:val="24"/>
          <w:szCs w:val="16"/>
        </w:rPr>
        <w:t>оказател</w:t>
      </w:r>
      <w:r>
        <w:rPr>
          <w:i/>
          <w:color w:val="000000"/>
          <w:sz w:val="24"/>
          <w:szCs w:val="16"/>
        </w:rPr>
        <w:t xml:space="preserve">и, характеризующие освоение компетенций </w:t>
      </w:r>
      <w:r w:rsidRPr="00157D6D">
        <w:rPr>
          <w:i/>
          <w:color w:val="000000"/>
          <w:sz w:val="24"/>
          <w:szCs w:val="16"/>
          <w:highlight w:val="lightGray"/>
        </w:rPr>
        <w:t>(</w:t>
      </w:r>
      <w:r w:rsidRPr="00157D6D">
        <w:rPr>
          <w:color w:val="000000"/>
          <w:sz w:val="24"/>
          <w:szCs w:val="16"/>
          <w:highlight w:val="lightGray"/>
        </w:rPr>
        <w:t>перечислить список компетенций из таб.2</w:t>
      </w:r>
      <w:r w:rsidRPr="00157D6D">
        <w:rPr>
          <w:i/>
          <w:color w:val="000000"/>
          <w:sz w:val="24"/>
          <w:szCs w:val="16"/>
          <w:highlight w:val="lightGray"/>
        </w:rPr>
        <w:t>)</w:t>
      </w:r>
      <w:r>
        <w:rPr>
          <w:i/>
          <w:color w:val="000000"/>
          <w:sz w:val="24"/>
          <w:szCs w:val="16"/>
        </w:rPr>
        <w:t xml:space="preserve">, составляющих </w:t>
      </w:r>
      <w:r w:rsidRPr="008B3E26">
        <w:rPr>
          <w:i/>
          <w:color w:val="000000"/>
          <w:sz w:val="24"/>
          <w:szCs w:val="16"/>
        </w:rPr>
        <w:t xml:space="preserve">комплекс компетенций, </w:t>
      </w:r>
      <w:r>
        <w:rPr>
          <w:i/>
          <w:color w:val="000000"/>
          <w:sz w:val="24"/>
          <w:szCs w:val="16"/>
        </w:rPr>
        <w:t xml:space="preserve">определение степени освоения которого </w:t>
      </w:r>
      <w:r w:rsidRPr="002F4C50">
        <w:rPr>
          <w:i/>
          <w:color w:val="000000"/>
          <w:sz w:val="24"/>
          <w:szCs w:val="16"/>
        </w:rPr>
        <w:t>позволя</w:t>
      </w:r>
      <w:r>
        <w:rPr>
          <w:i/>
          <w:color w:val="000000"/>
          <w:sz w:val="24"/>
          <w:szCs w:val="16"/>
        </w:rPr>
        <w:t>ет</w:t>
      </w:r>
      <w:r w:rsidRPr="002F4C50">
        <w:rPr>
          <w:i/>
          <w:color w:val="000000"/>
          <w:sz w:val="24"/>
          <w:szCs w:val="16"/>
        </w:rPr>
        <w:t xml:space="preserve"> дать </w:t>
      </w:r>
      <w:r>
        <w:rPr>
          <w:i/>
          <w:color w:val="000000"/>
          <w:sz w:val="24"/>
          <w:szCs w:val="16"/>
        </w:rPr>
        <w:t>общую</w:t>
      </w:r>
      <w:r w:rsidRPr="002F4C50">
        <w:rPr>
          <w:i/>
          <w:color w:val="000000"/>
          <w:sz w:val="24"/>
          <w:szCs w:val="16"/>
        </w:rPr>
        <w:t xml:space="preserve"> интегральную оценку </w:t>
      </w:r>
      <w:proofErr w:type="spellStart"/>
      <w:r w:rsidRPr="002F4C50">
        <w:rPr>
          <w:i/>
          <w:color w:val="000000"/>
          <w:sz w:val="24"/>
          <w:szCs w:val="16"/>
        </w:rPr>
        <w:t>сформированн</w:t>
      </w:r>
      <w:r>
        <w:rPr>
          <w:i/>
          <w:color w:val="000000"/>
          <w:sz w:val="24"/>
          <w:szCs w:val="16"/>
        </w:rPr>
        <w:t>ости</w:t>
      </w:r>
      <w:proofErr w:type="spellEnd"/>
      <w:r w:rsidRPr="002F4C50">
        <w:rPr>
          <w:i/>
          <w:color w:val="000000"/>
          <w:sz w:val="24"/>
          <w:szCs w:val="16"/>
        </w:rPr>
        <w:t xml:space="preserve"> </w:t>
      </w:r>
      <w:r w:rsidRPr="008B3E26">
        <w:rPr>
          <w:i/>
          <w:color w:val="000000"/>
          <w:sz w:val="24"/>
          <w:szCs w:val="16"/>
        </w:rPr>
        <w:t>компетенций всей ОПОП</w:t>
      </w:r>
      <w:r>
        <w:rPr>
          <w:i/>
          <w:color w:val="000000"/>
          <w:sz w:val="24"/>
          <w:szCs w:val="16"/>
        </w:rPr>
        <w:t xml:space="preserve"> ВО. Эти показатели связаны с подготовкой и результатами защиты выпускной квалификационной работы выпускника и оцениваются путем анализа набора следующих параметров.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>Соответствие содержания ВКР утвержденной теме, четкость формулировки целей и задач исследования</w:t>
      </w:r>
      <w:r>
        <w:rPr>
          <w:i/>
          <w:color w:val="000000"/>
          <w:sz w:val="24"/>
          <w:szCs w:val="16"/>
        </w:rPr>
        <w:t>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 xml:space="preserve">Достоверность, оригинальность и новизна полученных </w:t>
      </w:r>
      <w:r>
        <w:rPr>
          <w:i/>
          <w:color w:val="000000"/>
          <w:sz w:val="24"/>
          <w:szCs w:val="16"/>
        </w:rPr>
        <w:t xml:space="preserve">в ВКР </w:t>
      </w:r>
      <w:r w:rsidRPr="00812419">
        <w:rPr>
          <w:i/>
          <w:color w:val="000000"/>
          <w:sz w:val="24"/>
          <w:szCs w:val="16"/>
        </w:rPr>
        <w:t>результатов</w:t>
      </w:r>
      <w:r>
        <w:rPr>
          <w:i/>
          <w:color w:val="000000"/>
          <w:sz w:val="24"/>
          <w:szCs w:val="16"/>
        </w:rPr>
        <w:t>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 xml:space="preserve">Практическая ценность </w:t>
      </w:r>
      <w:r>
        <w:rPr>
          <w:i/>
          <w:color w:val="000000"/>
          <w:sz w:val="24"/>
          <w:szCs w:val="16"/>
        </w:rPr>
        <w:t xml:space="preserve">выполненной выпускной квалификационной </w:t>
      </w:r>
      <w:r w:rsidRPr="00812419">
        <w:rPr>
          <w:i/>
          <w:color w:val="000000"/>
          <w:sz w:val="24"/>
          <w:szCs w:val="16"/>
        </w:rPr>
        <w:t>работы</w:t>
      </w:r>
      <w:r>
        <w:rPr>
          <w:i/>
          <w:color w:val="000000"/>
          <w:sz w:val="24"/>
          <w:szCs w:val="16"/>
        </w:rPr>
        <w:t>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Стиль</w:t>
      </w:r>
      <w:r w:rsidRPr="00812419">
        <w:rPr>
          <w:i/>
          <w:color w:val="000000"/>
          <w:sz w:val="24"/>
          <w:szCs w:val="16"/>
        </w:rPr>
        <w:t xml:space="preserve"> </w:t>
      </w:r>
      <w:r>
        <w:rPr>
          <w:i/>
          <w:color w:val="000000"/>
          <w:sz w:val="24"/>
          <w:szCs w:val="16"/>
        </w:rPr>
        <w:t>изложения</w:t>
      </w:r>
      <w:r w:rsidRPr="00812419">
        <w:rPr>
          <w:i/>
          <w:color w:val="000000"/>
          <w:sz w:val="24"/>
          <w:szCs w:val="16"/>
        </w:rPr>
        <w:t xml:space="preserve"> ВКР</w:t>
      </w:r>
      <w:r>
        <w:rPr>
          <w:i/>
          <w:color w:val="000000"/>
          <w:sz w:val="24"/>
          <w:szCs w:val="16"/>
        </w:rPr>
        <w:t>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>Соблюдение стандартов вуза при оформлении выпускной квалификационной работы;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>Качество презентации и доклада</w:t>
      </w:r>
      <w:r>
        <w:rPr>
          <w:i/>
          <w:color w:val="000000"/>
          <w:sz w:val="24"/>
          <w:szCs w:val="16"/>
        </w:rPr>
        <w:t xml:space="preserve"> при защите ВКР</w:t>
      </w:r>
      <w:r w:rsidRPr="00812419">
        <w:rPr>
          <w:i/>
          <w:color w:val="000000"/>
          <w:sz w:val="24"/>
          <w:szCs w:val="16"/>
        </w:rPr>
        <w:t>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>Качество ответов на вопросы при защите ВКР</w:t>
      </w:r>
      <w:r>
        <w:rPr>
          <w:i/>
          <w:color w:val="000000"/>
          <w:sz w:val="24"/>
          <w:szCs w:val="16"/>
        </w:rPr>
        <w:t>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>Оценк</w:t>
      </w:r>
      <w:r>
        <w:rPr>
          <w:i/>
          <w:color w:val="000000"/>
          <w:sz w:val="24"/>
          <w:szCs w:val="16"/>
        </w:rPr>
        <w:t>а</w:t>
      </w:r>
      <w:r w:rsidRPr="00812419">
        <w:rPr>
          <w:i/>
          <w:color w:val="000000"/>
          <w:sz w:val="24"/>
          <w:szCs w:val="16"/>
        </w:rPr>
        <w:t xml:space="preserve"> </w:t>
      </w:r>
      <w:r w:rsidRPr="00C055F8">
        <w:rPr>
          <w:i/>
          <w:color w:val="000000"/>
          <w:sz w:val="24"/>
          <w:szCs w:val="16"/>
        </w:rPr>
        <w:t>выполненной работы научным руководителем ВКР</w:t>
      </w:r>
      <w:r w:rsidRPr="00812419">
        <w:rPr>
          <w:i/>
          <w:color w:val="000000"/>
          <w:sz w:val="24"/>
          <w:szCs w:val="16"/>
        </w:rPr>
        <w:t>;</w:t>
      </w:r>
    </w:p>
    <w:p w:rsidR="00E22E8C" w:rsidRPr="00812419" w:rsidRDefault="00E22E8C" w:rsidP="002A15D5">
      <w:pPr>
        <w:numPr>
          <w:ilvl w:val="0"/>
          <w:numId w:val="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 w:rsidRPr="00812419">
        <w:rPr>
          <w:i/>
          <w:color w:val="000000"/>
          <w:sz w:val="24"/>
          <w:szCs w:val="16"/>
        </w:rPr>
        <w:t>Наличие публикаций</w:t>
      </w:r>
      <w:r>
        <w:rPr>
          <w:i/>
          <w:color w:val="000000"/>
          <w:sz w:val="24"/>
          <w:szCs w:val="16"/>
        </w:rPr>
        <w:t xml:space="preserve"> по теме работы</w:t>
      </w:r>
      <w:r w:rsidRPr="00812419">
        <w:rPr>
          <w:i/>
          <w:color w:val="000000"/>
          <w:sz w:val="24"/>
          <w:szCs w:val="16"/>
        </w:rPr>
        <w:t>, свидетельств</w:t>
      </w:r>
      <w:r>
        <w:rPr>
          <w:i/>
          <w:color w:val="000000"/>
          <w:sz w:val="24"/>
          <w:szCs w:val="16"/>
        </w:rPr>
        <w:t>, наград</w:t>
      </w:r>
      <w:r w:rsidRPr="00812419">
        <w:rPr>
          <w:i/>
          <w:color w:val="000000"/>
          <w:sz w:val="24"/>
          <w:szCs w:val="16"/>
        </w:rPr>
        <w:t xml:space="preserve"> и прочее</w:t>
      </w:r>
      <w:r>
        <w:rPr>
          <w:i/>
          <w:color w:val="000000"/>
          <w:sz w:val="24"/>
          <w:szCs w:val="16"/>
        </w:rPr>
        <w:t>.</w:t>
      </w:r>
    </w:p>
    <w:p w:rsidR="00E22E8C" w:rsidRDefault="00E22E8C" w:rsidP="0098000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Критерии оценивания степени достижения вышеуказанных компетенций и шкала, по которой оценивается степень их освоения, ниже расшифрованы по каждому показателю.</w:t>
      </w:r>
    </w:p>
    <w:p w:rsidR="00E22E8C" w:rsidRPr="0034579C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34579C">
        <w:rPr>
          <w:b/>
          <w:i/>
          <w:color w:val="000000"/>
          <w:sz w:val="24"/>
          <w:szCs w:val="24"/>
        </w:rPr>
        <w:t>Соответствие содержания ВКР утвержденной теме, четкость формулировки целей и задач исследования</w:t>
      </w:r>
      <w:r>
        <w:rPr>
          <w:b/>
          <w:i/>
          <w:color w:val="000000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389"/>
        <w:gridCol w:w="2410"/>
        <w:gridCol w:w="2410"/>
        <w:gridCol w:w="2443"/>
      </w:tblGrid>
      <w:tr w:rsidR="00E22E8C" w:rsidRPr="004453DA" w:rsidTr="00767D7B">
        <w:trPr>
          <w:tblHeader/>
        </w:trPr>
        <w:tc>
          <w:tcPr>
            <w:tcW w:w="730" w:type="dxa"/>
          </w:tcPr>
          <w:p w:rsidR="00E22E8C" w:rsidRPr="007F4808" w:rsidRDefault="00E22E8C" w:rsidP="00767D7B">
            <w:pPr>
              <w:keepNext/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389" w:type="dxa"/>
            <w:vAlign w:val="center"/>
          </w:tcPr>
          <w:p w:rsidR="00E22E8C" w:rsidRPr="004453DA" w:rsidRDefault="00E22E8C" w:rsidP="00767D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0" w:type="dxa"/>
            <w:vAlign w:val="center"/>
          </w:tcPr>
          <w:p w:rsidR="00E22E8C" w:rsidRPr="004453DA" w:rsidRDefault="00E22E8C" w:rsidP="00767D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0" w:type="dxa"/>
            <w:vAlign w:val="center"/>
          </w:tcPr>
          <w:p w:rsidR="00E22E8C" w:rsidRPr="004453DA" w:rsidRDefault="00E22E8C" w:rsidP="00767D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43" w:type="dxa"/>
            <w:vAlign w:val="center"/>
          </w:tcPr>
          <w:p w:rsidR="00E22E8C" w:rsidRPr="004453DA" w:rsidRDefault="00E22E8C" w:rsidP="00767D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767D7B">
        <w:trPr>
          <w:tblHeader/>
        </w:trPr>
        <w:tc>
          <w:tcPr>
            <w:tcW w:w="730" w:type="dxa"/>
            <w:textDirection w:val="btLr"/>
            <w:vAlign w:val="center"/>
          </w:tcPr>
          <w:p w:rsidR="00E22E8C" w:rsidRPr="001F672A" w:rsidRDefault="00E22E8C" w:rsidP="007736A0">
            <w:pPr>
              <w:ind w:left="113" w:right="113"/>
              <w:jc w:val="center"/>
            </w:pPr>
            <w:r>
              <w:lastRenderedPageBreak/>
              <w:t>Критерии</w:t>
            </w:r>
          </w:p>
        </w:tc>
        <w:tc>
          <w:tcPr>
            <w:tcW w:w="2389" w:type="dxa"/>
          </w:tcPr>
          <w:p w:rsidR="00E22E8C" w:rsidRPr="001F672A" w:rsidRDefault="00E22E8C" w:rsidP="00C9239E">
            <w:pPr>
              <w:ind w:right="-84"/>
            </w:pPr>
            <w:r w:rsidRPr="001F672A">
              <w:t xml:space="preserve">ВКР выполнена на актуальную тему, четко </w:t>
            </w:r>
            <w:r>
              <w:t>с</w:t>
            </w:r>
            <w:r w:rsidRPr="001F672A">
              <w:t>форм</w:t>
            </w:r>
            <w:r>
              <w:t>улированы</w:t>
            </w:r>
            <w:r w:rsidRPr="001F672A">
              <w:t xml:space="preserve"> цел</w:t>
            </w:r>
            <w:r>
              <w:t>и</w:t>
            </w:r>
            <w:r w:rsidRPr="001F672A">
              <w:t xml:space="preserve"> и задачи </w:t>
            </w:r>
            <w:r>
              <w:t xml:space="preserve">проводимого </w:t>
            </w:r>
            <w:r w:rsidRPr="001F672A">
              <w:t>исследования</w:t>
            </w:r>
            <w:r>
              <w:t>.</w:t>
            </w:r>
            <w:r w:rsidRPr="001F672A">
              <w:t xml:space="preserve"> </w:t>
            </w:r>
          </w:p>
        </w:tc>
        <w:tc>
          <w:tcPr>
            <w:tcW w:w="2410" w:type="dxa"/>
          </w:tcPr>
          <w:p w:rsidR="00E22E8C" w:rsidRPr="001F672A" w:rsidRDefault="00E22E8C" w:rsidP="00C9239E">
            <w:pPr>
              <w:ind w:right="-84"/>
            </w:pPr>
            <w:r w:rsidRPr="001F672A">
              <w:t xml:space="preserve">ВКР выполнена на актуальную тему, </w:t>
            </w:r>
            <w:r>
              <w:t xml:space="preserve">имеются  незначительные замечания по формулировке </w:t>
            </w:r>
            <w:r w:rsidRPr="001F672A">
              <w:t>цел</w:t>
            </w:r>
            <w:r>
              <w:t>ей</w:t>
            </w:r>
            <w:r w:rsidRPr="001F672A">
              <w:t xml:space="preserve"> и задач </w:t>
            </w:r>
            <w:r>
              <w:t xml:space="preserve">проводимого </w:t>
            </w:r>
            <w:r w:rsidRPr="001F672A">
              <w:t>исследования</w:t>
            </w:r>
            <w:r>
              <w:t>.</w:t>
            </w:r>
            <w:r w:rsidRPr="00643A7F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E22E8C" w:rsidRPr="001F672A" w:rsidRDefault="00E22E8C" w:rsidP="00157D6D">
            <w:pPr>
              <w:ind w:right="-84"/>
            </w:pPr>
            <w:r>
              <w:t xml:space="preserve">Актуальность </w:t>
            </w:r>
            <w:r w:rsidRPr="001F672A">
              <w:t>тем</w:t>
            </w:r>
            <w:r>
              <w:t>ы ВКР вызывает сомнения. Цели и з</w:t>
            </w:r>
            <w:r w:rsidRPr="001F672A">
              <w:t xml:space="preserve">адачи ВКР сформулированы </w:t>
            </w:r>
            <w:r>
              <w:t xml:space="preserve">с существенными замечаниями, </w:t>
            </w:r>
            <w:r w:rsidRPr="001F672A">
              <w:t>не достаточно четко. Нет увязки сущности темы с</w:t>
            </w:r>
            <w:r>
              <w:t xml:space="preserve"> </w:t>
            </w:r>
            <w:r w:rsidRPr="001F672A">
              <w:t xml:space="preserve">наиболее значимыми направлениями решения рассматриваемой проблемы. </w:t>
            </w:r>
          </w:p>
        </w:tc>
        <w:tc>
          <w:tcPr>
            <w:tcW w:w="2443" w:type="dxa"/>
          </w:tcPr>
          <w:p w:rsidR="00E22E8C" w:rsidRPr="001F672A" w:rsidRDefault="00E22E8C" w:rsidP="007736A0">
            <w:pPr>
              <w:ind w:right="-84"/>
            </w:pPr>
            <w:r>
              <w:t xml:space="preserve">Цели и </w:t>
            </w:r>
            <w:r w:rsidRPr="001F672A">
              <w:t xml:space="preserve">задачи ВКР не соответствуют </w:t>
            </w:r>
            <w:r>
              <w:t xml:space="preserve">утвержденной </w:t>
            </w:r>
            <w:r w:rsidRPr="001F672A">
              <w:t xml:space="preserve">теме работы и не раскрывают сущности </w:t>
            </w:r>
            <w:r>
              <w:t>проводимого исследования</w:t>
            </w:r>
          </w:p>
        </w:tc>
      </w:tr>
    </w:tbl>
    <w:p w:rsidR="00E22E8C" w:rsidRPr="00CC5889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34579C">
        <w:rPr>
          <w:b/>
          <w:i/>
          <w:color w:val="000000"/>
          <w:sz w:val="24"/>
          <w:szCs w:val="24"/>
        </w:rPr>
        <w:t>Достоверность, оригинальность и новизна полученных в ВКР результатов</w:t>
      </w:r>
      <w:r>
        <w:rPr>
          <w:b/>
          <w:i/>
          <w:color w:val="000000"/>
          <w:sz w:val="24"/>
          <w:szCs w:val="24"/>
        </w:rPr>
        <w:t>.</w:t>
      </w:r>
    </w:p>
    <w:tbl>
      <w:tblPr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831F09" w:rsidTr="00CC5889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967725">
            <w:pPr>
              <w:keepNext/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967725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967725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967725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967725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831F09" w:rsidTr="00967725">
        <w:trPr>
          <w:cantSplit/>
          <w:trHeight w:val="1134"/>
        </w:trPr>
        <w:tc>
          <w:tcPr>
            <w:tcW w:w="730" w:type="dxa"/>
            <w:textDirection w:val="btLr"/>
            <w:vAlign w:val="center"/>
          </w:tcPr>
          <w:p w:rsidR="00E22E8C" w:rsidRPr="001F672A" w:rsidRDefault="00E22E8C" w:rsidP="00967725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9B1855">
            <w:r>
              <w:t xml:space="preserve">Выполнен </w:t>
            </w:r>
            <w:r w:rsidRPr="001F672A">
              <w:t>глубок</w:t>
            </w:r>
            <w:r>
              <w:t>ий</w:t>
            </w:r>
            <w:r w:rsidRPr="001F672A">
              <w:t xml:space="preserve"> анализ объекта исследования</w:t>
            </w:r>
            <w:r>
              <w:t>. Отмечается д</w:t>
            </w:r>
            <w:r w:rsidRPr="001F672A">
              <w:t>остоверность</w:t>
            </w:r>
            <w:r>
              <w:t>,</w:t>
            </w:r>
            <w:r w:rsidRPr="001F672A">
              <w:t xml:space="preserve"> ориги</w:t>
            </w:r>
            <w:r>
              <w:t>н</w:t>
            </w:r>
            <w:r w:rsidRPr="001F672A">
              <w:t>альность</w:t>
            </w:r>
            <w:r>
              <w:t xml:space="preserve"> и новизна </w:t>
            </w:r>
            <w:r w:rsidRPr="001F672A">
              <w:t xml:space="preserve">выводов </w:t>
            </w:r>
            <w:r>
              <w:t xml:space="preserve">по теме </w:t>
            </w:r>
            <w:r w:rsidRPr="001F672A">
              <w:t xml:space="preserve">исследования. </w:t>
            </w:r>
          </w:p>
        </w:tc>
        <w:tc>
          <w:tcPr>
            <w:tcW w:w="2413" w:type="dxa"/>
          </w:tcPr>
          <w:p w:rsidR="00E22E8C" w:rsidRPr="001F672A" w:rsidRDefault="00E22E8C" w:rsidP="009B1855">
            <w:r>
              <w:t>А</w:t>
            </w:r>
            <w:r w:rsidRPr="001F672A">
              <w:t>нализ объекта исследования</w:t>
            </w:r>
            <w:r>
              <w:t xml:space="preserve"> выполнен недостаточно глубоко. Д</w:t>
            </w:r>
            <w:r w:rsidRPr="001F672A">
              <w:t>остоверность</w:t>
            </w:r>
            <w:r>
              <w:t>,</w:t>
            </w:r>
            <w:r w:rsidRPr="001F672A">
              <w:t xml:space="preserve">  ориги</w:t>
            </w:r>
            <w:r>
              <w:t>н</w:t>
            </w:r>
            <w:r w:rsidRPr="001F672A">
              <w:t>альность</w:t>
            </w:r>
            <w:r>
              <w:t xml:space="preserve"> и новизна </w:t>
            </w:r>
            <w:r w:rsidRPr="001F672A">
              <w:t xml:space="preserve">выводов </w:t>
            </w:r>
            <w:r>
              <w:t>имеют ряд незначительных замечаний</w:t>
            </w:r>
            <w:r w:rsidRPr="001F672A">
              <w:t xml:space="preserve">. </w:t>
            </w:r>
          </w:p>
        </w:tc>
        <w:tc>
          <w:tcPr>
            <w:tcW w:w="2413" w:type="dxa"/>
          </w:tcPr>
          <w:p w:rsidR="00E22E8C" w:rsidRPr="001F672A" w:rsidRDefault="00E22E8C" w:rsidP="009B1855">
            <w:r>
              <w:t>Достоверность, оригинальность и новизна выводов по полученным результатам вызывает серьезные замечания.</w:t>
            </w:r>
          </w:p>
        </w:tc>
        <w:tc>
          <w:tcPr>
            <w:tcW w:w="2413" w:type="dxa"/>
          </w:tcPr>
          <w:p w:rsidR="00E22E8C" w:rsidRPr="001F672A" w:rsidRDefault="00E22E8C" w:rsidP="009B1855">
            <w:r>
              <w:t xml:space="preserve">Достоверность результатов ставится под сомнение, </w:t>
            </w:r>
            <w:r w:rsidRPr="001F672A">
              <w:t>оригинальность и новизна результатов отс</w:t>
            </w:r>
            <w:r>
              <w:t>у</w:t>
            </w:r>
            <w:r w:rsidRPr="001F672A">
              <w:t>т</w:t>
            </w:r>
            <w:r>
              <w:t>с</w:t>
            </w:r>
            <w:r w:rsidRPr="001F672A">
              <w:t>твует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CF0629">
        <w:rPr>
          <w:b/>
          <w:i/>
          <w:color w:val="000000"/>
          <w:sz w:val="24"/>
          <w:szCs w:val="24"/>
        </w:rPr>
        <w:t>Практическая ценность выполненной выпускной квалификационной работы</w:t>
      </w:r>
      <w:r>
        <w:rPr>
          <w:b/>
          <w:i/>
          <w:color w:val="000000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967725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89204A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7736A0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7736A0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C9239E">
            <w:r w:rsidRPr="001F672A">
              <w:t xml:space="preserve">В работе дано новое решение теоретической или практической задачи, имеющей существенное значение для </w:t>
            </w:r>
            <w:r>
              <w:t xml:space="preserve">профессиональной </w:t>
            </w:r>
            <w:r w:rsidRPr="001F672A">
              <w:t>области</w:t>
            </w:r>
            <w:r>
              <w:t>.</w:t>
            </w:r>
            <w:r w:rsidRPr="001A6E25">
              <w:rPr>
                <w:b/>
              </w:rPr>
              <w:t xml:space="preserve"> </w:t>
            </w:r>
          </w:p>
        </w:tc>
        <w:tc>
          <w:tcPr>
            <w:tcW w:w="2413" w:type="dxa"/>
          </w:tcPr>
          <w:p w:rsidR="00E22E8C" w:rsidRPr="001F672A" w:rsidRDefault="00E22E8C" w:rsidP="007736A0">
            <w:r w:rsidRPr="001F672A">
              <w:t xml:space="preserve">В работе дано </w:t>
            </w:r>
            <w:r>
              <w:t xml:space="preserve">частичное </w:t>
            </w:r>
            <w:r w:rsidRPr="001F672A">
              <w:t>решение теоретической или пра</w:t>
            </w:r>
            <w:r>
              <w:t>к</w:t>
            </w:r>
            <w:r w:rsidRPr="001F672A">
              <w:t xml:space="preserve">тической задачи, имеющей значение для </w:t>
            </w:r>
            <w:r>
              <w:t xml:space="preserve">профессиональной </w:t>
            </w:r>
            <w:r w:rsidRPr="001F672A">
              <w:t>области</w:t>
            </w:r>
            <w:r w:rsidRPr="001A6E25">
              <w:rPr>
                <w:b/>
              </w:rPr>
              <w:t>.</w:t>
            </w:r>
          </w:p>
        </w:tc>
        <w:tc>
          <w:tcPr>
            <w:tcW w:w="2413" w:type="dxa"/>
          </w:tcPr>
          <w:p w:rsidR="00E22E8C" w:rsidRPr="001F672A" w:rsidRDefault="00E22E8C" w:rsidP="00A100DC">
            <w:r>
              <w:t>В</w:t>
            </w:r>
            <w:r w:rsidRPr="001F672A">
              <w:t xml:space="preserve"> работе </w:t>
            </w:r>
            <w:r>
              <w:t xml:space="preserve">рассмотрены </w:t>
            </w:r>
            <w:r w:rsidRPr="001F672A">
              <w:t>только направления решения задачи, полученные результаты носят общий характер или недостаточно аргументированы.</w:t>
            </w:r>
          </w:p>
        </w:tc>
        <w:tc>
          <w:tcPr>
            <w:tcW w:w="2413" w:type="dxa"/>
          </w:tcPr>
          <w:p w:rsidR="00E22E8C" w:rsidRPr="001F672A" w:rsidRDefault="00E22E8C" w:rsidP="00227EC8">
            <w:r>
              <w:t>Р</w:t>
            </w:r>
            <w:r w:rsidRPr="001F672A">
              <w:t>езультаты не представляют практической ценности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Стиль изложения</w:t>
      </w:r>
      <w:r w:rsidRPr="006C1626">
        <w:rPr>
          <w:b/>
          <w:i/>
          <w:color w:val="000000"/>
          <w:sz w:val="24"/>
          <w:szCs w:val="24"/>
        </w:rPr>
        <w:t xml:space="preserve"> ВКР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89204A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89204A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100DC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BF2578">
            <w:r>
              <w:t xml:space="preserve">Отмечается </w:t>
            </w:r>
            <w:r w:rsidRPr="001F672A">
              <w:t xml:space="preserve">научный стиль изложения </w:t>
            </w:r>
            <w:r>
              <w:t xml:space="preserve">результатов работы </w:t>
            </w:r>
            <w:r w:rsidRPr="001F672A">
              <w:t xml:space="preserve">с корректными ссылками на </w:t>
            </w:r>
            <w:r>
              <w:t xml:space="preserve">литературные </w:t>
            </w:r>
            <w:r w:rsidRPr="001F672A">
              <w:t xml:space="preserve">источники </w:t>
            </w:r>
          </w:p>
        </w:tc>
        <w:tc>
          <w:tcPr>
            <w:tcW w:w="2413" w:type="dxa"/>
          </w:tcPr>
          <w:p w:rsidR="00E22E8C" w:rsidRPr="001F672A" w:rsidRDefault="00E22E8C" w:rsidP="001E58E6">
            <w:r>
              <w:t>Имеются незначитель</w:t>
            </w:r>
            <w:r>
              <w:softHyphen/>
              <w:t xml:space="preserve">ные замечания к </w:t>
            </w:r>
            <w:r w:rsidRPr="001F672A">
              <w:t>научн</w:t>
            </w:r>
            <w:r>
              <w:t>ости с</w:t>
            </w:r>
            <w:r w:rsidRPr="001F672A">
              <w:t>тил</w:t>
            </w:r>
            <w:r>
              <w:t>я</w:t>
            </w:r>
            <w:r w:rsidRPr="001F672A">
              <w:t xml:space="preserve"> изложения </w:t>
            </w:r>
            <w:r>
              <w:t>результатов и/или к</w:t>
            </w:r>
            <w:r w:rsidRPr="001F672A">
              <w:t xml:space="preserve"> корректн</w:t>
            </w:r>
            <w:r>
              <w:t>ости</w:t>
            </w:r>
            <w:r w:rsidRPr="001F672A">
              <w:t xml:space="preserve"> ссыл</w:t>
            </w:r>
            <w:r>
              <w:t>о</w:t>
            </w:r>
            <w:r w:rsidRPr="001F672A">
              <w:t>к</w:t>
            </w:r>
            <w:r>
              <w:t xml:space="preserve"> на источники</w:t>
            </w:r>
            <w:r w:rsidRPr="001F672A">
              <w:t xml:space="preserve"> </w:t>
            </w:r>
          </w:p>
        </w:tc>
        <w:tc>
          <w:tcPr>
            <w:tcW w:w="2413" w:type="dxa"/>
          </w:tcPr>
          <w:p w:rsidR="00E22E8C" w:rsidRPr="00A100DC" w:rsidRDefault="00E22E8C" w:rsidP="00C659B7">
            <w:r>
              <w:t xml:space="preserve">Имеются серьезные замечания к </w:t>
            </w:r>
            <w:r w:rsidRPr="001F672A">
              <w:t xml:space="preserve"> научн</w:t>
            </w:r>
            <w:r>
              <w:t>ости с</w:t>
            </w:r>
            <w:r w:rsidRPr="001F672A">
              <w:t>тил</w:t>
            </w:r>
            <w:r>
              <w:t>я</w:t>
            </w:r>
            <w:r w:rsidRPr="001F672A">
              <w:t xml:space="preserve"> изложения </w:t>
            </w:r>
            <w:r>
              <w:t>результатов работы и/или к</w:t>
            </w:r>
            <w:r w:rsidRPr="001F672A">
              <w:t xml:space="preserve"> корректн</w:t>
            </w:r>
            <w:r>
              <w:t>ости</w:t>
            </w:r>
            <w:r w:rsidRPr="001F672A">
              <w:t xml:space="preserve"> ссыл</w:t>
            </w:r>
            <w:r>
              <w:t>о</w:t>
            </w:r>
            <w:r w:rsidRPr="001F672A">
              <w:t>к</w:t>
            </w:r>
            <w:r>
              <w:t xml:space="preserve"> на источники</w:t>
            </w:r>
          </w:p>
        </w:tc>
        <w:tc>
          <w:tcPr>
            <w:tcW w:w="2413" w:type="dxa"/>
          </w:tcPr>
          <w:p w:rsidR="00E22E8C" w:rsidRPr="001F672A" w:rsidRDefault="00E22E8C" w:rsidP="001E58E6">
            <w:r>
              <w:t>С</w:t>
            </w:r>
            <w:r w:rsidRPr="001F672A">
              <w:t>тиль изло</w:t>
            </w:r>
            <w:r>
              <w:t>жения не соответствует научному, ссылки на источники некорректны</w:t>
            </w:r>
          </w:p>
        </w:tc>
      </w:tr>
    </w:tbl>
    <w:p w:rsidR="00E22E8C" w:rsidRPr="007736A0" w:rsidRDefault="00E22E8C" w:rsidP="007736A0">
      <w:pPr>
        <w:rPr>
          <w:vanish/>
        </w:rPr>
      </w:pPr>
    </w:p>
    <w:p w:rsidR="00E22E8C" w:rsidRPr="00967725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CF0629">
        <w:rPr>
          <w:b/>
          <w:i/>
          <w:color w:val="000000"/>
          <w:sz w:val="24"/>
          <w:szCs w:val="24"/>
        </w:rPr>
        <w:t>Соблюдение стандартов вуза при оформлении выпускной квалификационной работы</w:t>
      </w:r>
      <w:r>
        <w:rPr>
          <w:b/>
          <w:i/>
          <w:color w:val="000000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89204A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89204A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7736A0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7736A0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3366F3" w:rsidRDefault="00E22E8C" w:rsidP="00227EC8">
            <w:r w:rsidRPr="003366F3">
              <w:t xml:space="preserve">ВКР </w:t>
            </w:r>
            <w:r>
              <w:t xml:space="preserve">полностью </w:t>
            </w:r>
            <w:r w:rsidRPr="003366F3">
              <w:t>соответствует требова</w:t>
            </w:r>
            <w:r w:rsidR="00157D6D">
              <w:softHyphen/>
            </w:r>
            <w:r w:rsidRPr="003366F3">
              <w:t xml:space="preserve">ниям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 xml:space="preserve">01-2013 </w:t>
            </w:r>
            <w:r>
              <w:rPr>
                <w:color w:val="000000"/>
                <w:spacing w:val="-3"/>
              </w:rPr>
              <w:t xml:space="preserve"> (или </w:t>
            </w:r>
            <w:r w:rsidRPr="003366F3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соответственно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>0</w:t>
            </w:r>
            <w:r>
              <w:rPr>
                <w:color w:val="000000"/>
                <w:spacing w:val="-3"/>
              </w:rPr>
              <w:t>2</w:t>
            </w:r>
            <w:r w:rsidRPr="00227EC8">
              <w:rPr>
                <w:color w:val="000000"/>
                <w:spacing w:val="-3"/>
              </w:rPr>
              <w:t>-2013</w:t>
            </w:r>
            <w:r>
              <w:rPr>
                <w:color w:val="000000"/>
                <w:spacing w:val="-3"/>
              </w:rPr>
              <w:t>)</w:t>
            </w:r>
            <w:r w:rsidR="00157D6D" w:rsidRPr="00157D6D">
              <w:rPr>
                <w:color w:val="000000"/>
                <w:spacing w:val="-3"/>
                <w:highlight w:val="lightGray"/>
              </w:rPr>
              <w:t xml:space="preserve">(оставить </w:t>
            </w:r>
            <w:proofErr w:type="gramStart"/>
            <w:r w:rsidR="00157D6D" w:rsidRPr="00157D6D">
              <w:rPr>
                <w:color w:val="000000"/>
                <w:spacing w:val="-3"/>
                <w:highlight w:val="lightGray"/>
              </w:rPr>
              <w:t>нужное</w:t>
            </w:r>
            <w:proofErr w:type="gramEnd"/>
            <w:r w:rsidR="00157D6D" w:rsidRPr="00157D6D">
              <w:rPr>
                <w:color w:val="000000"/>
                <w:spacing w:val="-3"/>
                <w:highlight w:val="lightGray"/>
              </w:rPr>
              <w:t>)</w:t>
            </w:r>
          </w:p>
        </w:tc>
        <w:tc>
          <w:tcPr>
            <w:tcW w:w="2413" w:type="dxa"/>
          </w:tcPr>
          <w:p w:rsidR="00E22E8C" w:rsidRPr="001F672A" w:rsidRDefault="00E22E8C" w:rsidP="00227EC8">
            <w:r w:rsidRPr="003366F3">
              <w:t xml:space="preserve">ВКР </w:t>
            </w:r>
            <w:r w:rsidRPr="001F672A">
              <w:t>с незначительными замечаниями</w:t>
            </w:r>
            <w:r w:rsidRPr="003366F3">
              <w:t xml:space="preserve"> соответ</w:t>
            </w:r>
            <w:r>
              <w:softHyphen/>
            </w:r>
            <w:r w:rsidR="00767D7B">
              <w:t>ству</w:t>
            </w:r>
            <w:r w:rsidRPr="003366F3">
              <w:t xml:space="preserve">ет требованиям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 xml:space="preserve">01-2013 </w:t>
            </w:r>
            <w:r>
              <w:rPr>
                <w:color w:val="000000"/>
                <w:spacing w:val="-3"/>
              </w:rPr>
              <w:t xml:space="preserve"> (или </w:t>
            </w:r>
            <w:r w:rsidRPr="003366F3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 соответственно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>0</w:t>
            </w:r>
            <w:r>
              <w:rPr>
                <w:color w:val="000000"/>
                <w:spacing w:val="-3"/>
              </w:rPr>
              <w:t>2</w:t>
            </w:r>
            <w:r w:rsidRPr="00227EC8">
              <w:rPr>
                <w:color w:val="000000"/>
                <w:spacing w:val="-3"/>
              </w:rPr>
              <w:t>-2013</w:t>
            </w:r>
            <w:r>
              <w:rPr>
                <w:color w:val="000000"/>
                <w:spacing w:val="-3"/>
              </w:rPr>
              <w:t>)</w:t>
            </w:r>
            <w:r w:rsidRPr="001F672A">
              <w:t xml:space="preserve"> </w:t>
            </w:r>
            <w:r w:rsidR="00157D6D" w:rsidRPr="00157D6D">
              <w:rPr>
                <w:color w:val="000000"/>
                <w:spacing w:val="-3"/>
                <w:highlight w:val="lightGray"/>
              </w:rPr>
              <w:t xml:space="preserve">(оставить </w:t>
            </w:r>
            <w:proofErr w:type="gramStart"/>
            <w:r w:rsidR="00157D6D" w:rsidRPr="00157D6D">
              <w:rPr>
                <w:color w:val="000000"/>
                <w:spacing w:val="-3"/>
                <w:highlight w:val="lightGray"/>
              </w:rPr>
              <w:t>нужное</w:t>
            </w:r>
            <w:proofErr w:type="gramEnd"/>
            <w:r w:rsidR="00157D6D" w:rsidRPr="00157D6D">
              <w:rPr>
                <w:color w:val="000000"/>
                <w:spacing w:val="-3"/>
                <w:highlight w:val="lightGray"/>
              </w:rPr>
              <w:t>)</w:t>
            </w:r>
          </w:p>
        </w:tc>
        <w:tc>
          <w:tcPr>
            <w:tcW w:w="2413" w:type="dxa"/>
          </w:tcPr>
          <w:p w:rsidR="00E22E8C" w:rsidRPr="001F672A" w:rsidRDefault="00E22E8C" w:rsidP="00193210">
            <w:r w:rsidRPr="003366F3">
              <w:t xml:space="preserve">ВКР </w:t>
            </w:r>
            <w:r>
              <w:t xml:space="preserve">имеет значительные замечания по </w:t>
            </w:r>
            <w:r w:rsidRPr="003366F3">
              <w:t>соответ</w:t>
            </w:r>
            <w:r>
              <w:softHyphen/>
            </w:r>
            <w:r w:rsidRPr="003366F3">
              <w:t>ств</w:t>
            </w:r>
            <w:r>
              <w:t>ию</w:t>
            </w:r>
            <w:r w:rsidRPr="003366F3">
              <w:t xml:space="preserve"> требованиям </w:t>
            </w:r>
            <w:r w:rsidRPr="003366F3">
              <w:rPr>
                <w:color w:val="000000"/>
                <w:spacing w:val="-3"/>
              </w:rPr>
              <w:t xml:space="preserve"> ОС ТУСУР </w:t>
            </w:r>
            <w:r w:rsidRPr="00227EC8">
              <w:rPr>
                <w:color w:val="000000"/>
                <w:spacing w:val="-3"/>
              </w:rPr>
              <w:t xml:space="preserve">01-2013 </w:t>
            </w:r>
            <w:r>
              <w:rPr>
                <w:color w:val="000000"/>
                <w:spacing w:val="-3"/>
              </w:rPr>
              <w:t xml:space="preserve"> (или </w:t>
            </w:r>
            <w:r w:rsidRPr="003366F3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 соответственно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>0</w:t>
            </w:r>
            <w:r>
              <w:rPr>
                <w:color w:val="000000"/>
                <w:spacing w:val="-3"/>
              </w:rPr>
              <w:t>2</w:t>
            </w:r>
            <w:r w:rsidRPr="00227EC8">
              <w:rPr>
                <w:color w:val="000000"/>
                <w:spacing w:val="-3"/>
              </w:rPr>
              <w:t>-2013</w:t>
            </w:r>
            <w:r w:rsidRPr="00157D6D">
              <w:rPr>
                <w:color w:val="000000"/>
                <w:spacing w:val="-3"/>
                <w:highlight w:val="lightGray"/>
              </w:rPr>
              <w:t>)</w:t>
            </w:r>
            <w:r w:rsidR="00157D6D" w:rsidRPr="00157D6D">
              <w:rPr>
                <w:color w:val="000000"/>
                <w:spacing w:val="-3"/>
                <w:highlight w:val="lightGray"/>
              </w:rPr>
              <w:t xml:space="preserve">(оставить </w:t>
            </w:r>
            <w:proofErr w:type="gramStart"/>
            <w:r w:rsidR="00157D6D" w:rsidRPr="00157D6D">
              <w:rPr>
                <w:color w:val="000000"/>
                <w:spacing w:val="-3"/>
                <w:highlight w:val="lightGray"/>
              </w:rPr>
              <w:t>нужное</w:t>
            </w:r>
            <w:proofErr w:type="gramEnd"/>
            <w:r w:rsidR="00157D6D" w:rsidRPr="00157D6D">
              <w:rPr>
                <w:color w:val="000000"/>
                <w:spacing w:val="-3"/>
                <w:highlight w:val="lightGray"/>
              </w:rPr>
              <w:t>)</w:t>
            </w:r>
          </w:p>
        </w:tc>
        <w:tc>
          <w:tcPr>
            <w:tcW w:w="2413" w:type="dxa"/>
          </w:tcPr>
          <w:p w:rsidR="00E22E8C" w:rsidRPr="001F672A" w:rsidRDefault="00E22E8C" w:rsidP="00AB68A7">
            <w:r w:rsidRPr="003366F3">
              <w:t xml:space="preserve">ВКР </w:t>
            </w:r>
            <w:r>
              <w:t xml:space="preserve">не </w:t>
            </w:r>
            <w:r w:rsidRPr="003366F3">
              <w:t xml:space="preserve">соответствует требованиям </w:t>
            </w:r>
            <w:r w:rsidRPr="003366F3">
              <w:rPr>
                <w:color w:val="000000"/>
                <w:spacing w:val="-3"/>
              </w:rPr>
              <w:t xml:space="preserve"> ОС ТУСУР </w:t>
            </w:r>
            <w:r w:rsidRPr="00227EC8">
              <w:rPr>
                <w:color w:val="000000"/>
                <w:spacing w:val="-3"/>
              </w:rPr>
              <w:t xml:space="preserve">01-2013 </w:t>
            </w:r>
            <w:r>
              <w:rPr>
                <w:color w:val="000000"/>
                <w:spacing w:val="-3"/>
              </w:rPr>
              <w:t xml:space="preserve"> (или </w:t>
            </w:r>
            <w:r w:rsidRPr="003366F3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 соответственно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>0</w:t>
            </w:r>
            <w:r>
              <w:rPr>
                <w:color w:val="000000"/>
                <w:spacing w:val="-3"/>
              </w:rPr>
              <w:t>2</w:t>
            </w:r>
            <w:r w:rsidRPr="00227EC8">
              <w:rPr>
                <w:color w:val="000000"/>
                <w:spacing w:val="-3"/>
              </w:rPr>
              <w:t>-2013</w:t>
            </w:r>
            <w:r>
              <w:rPr>
                <w:color w:val="000000"/>
                <w:spacing w:val="-3"/>
              </w:rPr>
              <w:t>)</w:t>
            </w:r>
            <w:r w:rsidR="00157D6D">
              <w:rPr>
                <w:color w:val="000000"/>
                <w:spacing w:val="-3"/>
              </w:rPr>
              <w:t xml:space="preserve">(оставить </w:t>
            </w:r>
            <w:proofErr w:type="gramStart"/>
            <w:r w:rsidR="00157D6D">
              <w:rPr>
                <w:color w:val="000000"/>
                <w:spacing w:val="-3"/>
              </w:rPr>
              <w:t>нужное</w:t>
            </w:r>
            <w:proofErr w:type="gramEnd"/>
            <w:r w:rsidR="00157D6D">
              <w:rPr>
                <w:color w:val="000000"/>
                <w:spacing w:val="-3"/>
              </w:rPr>
              <w:t>)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CF0629">
        <w:rPr>
          <w:b/>
          <w:i/>
          <w:color w:val="000000"/>
          <w:sz w:val="24"/>
          <w:szCs w:val="24"/>
        </w:rPr>
        <w:lastRenderedPageBreak/>
        <w:t>Качество презентации и доклада при защите ВКР</w:t>
      </w:r>
      <w:r>
        <w:rPr>
          <w:b/>
          <w:i/>
          <w:color w:val="000000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663"/>
      </w:tblGrid>
      <w:tr w:rsidR="00E22E8C" w:rsidRPr="004453DA" w:rsidTr="00157D6D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89204A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66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157D6D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7736A0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1E58E6">
            <w:r>
              <w:t>Презентация и доклад в полной мере отражают содержание ВКР, проде</w:t>
            </w:r>
            <w:r>
              <w:softHyphen/>
              <w:t>монстрировано</w:t>
            </w:r>
            <w:r w:rsidRPr="001F672A">
              <w:t xml:space="preserve"> </w:t>
            </w:r>
            <w:r>
              <w:t xml:space="preserve">хорошее </w:t>
            </w:r>
            <w:r w:rsidRPr="001F672A">
              <w:t>владе</w:t>
            </w:r>
            <w:r>
              <w:t>ние</w:t>
            </w:r>
            <w:r w:rsidRPr="001F672A">
              <w:t xml:space="preserve"> материалом</w:t>
            </w:r>
            <w:r>
              <w:t xml:space="preserve"> работы</w:t>
            </w:r>
            <w:r w:rsidRPr="001F672A">
              <w:t>, уверенно</w:t>
            </w:r>
            <w:r>
              <w:t xml:space="preserve">е, последовательное и логичное </w:t>
            </w:r>
            <w:r w:rsidRPr="001F672A">
              <w:t>изл</w:t>
            </w:r>
            <w:r>
              <w:t>ожение</w:t>
            </w:r>
            <w:r w:rsidRPr="001F672A">
              <w:t xml:space="preserve"> результат</w:t>
            </w:r>
            <w:r>
              <w:t>ов</w:t>
            </w:r>
            <w:r w:rsidRPr="001F672A">
              <w:t xml:space="preserve"> исследования</w:t>
            </w:r>
          </w:p>
        </w:tc>
        <w:tc>
          <w:tcPr>
            <w:tcW w:w="2413" w:type="dxa"/>
          </w:tcPr>
          <w:p w:rsidR="00E22E8C" w:rsidRPr="001F672A" w:rsidRDefault="00E22E8C" w:rsidP="008369D7">
            <w:r>
              <w:t>Имеются незначитель</w:t>
            </w:r>
            <w:r>
              <w:softHyphen/>
              <w:t>ные замечания к презен</w:t>
            </w:r>
            <w:r>
              <w:softHyphen/>
              <w:t xml:space="preserve">тации и/или докладу по теме ВКР. </w:t>
            </w:r>
            <w:r w:rsidRPr="001F672A">
              <w:t>Были допу</w:t>
            </w:r>
            <w:r>
              <w:softHyphen/>
            </w:r>
            <w:r w:rsidRPr="001F672A">
              <w:t>щены незначительные неточности при изло</w:t>
            </w:r>
            <w:r>
              <w:softHyphen/>
            </w:r>
            <w:r w:rsidRPr="001F672A">
              <w:t xml:space="preserve">жении </w:t>
            </w:r>
            <w:r>
              <w:t>результатов ВКР</w:t>
            </w:r>
            <w:r w:rsidRPr="001F672A">
              <w:t>,</w:t>
            </w:r>
            <w:r>
              <w:t xml:space="preserve"> </w:t>
            </w:r>
            <w:r w:rsidRPr="001F672A">
              <w:t>не искажающие основ</w:t>
            </w:r>
            <w:r>
              <w:softHyphen/>
            </w:r>
            <w:r w:rsidRPr="001F672A">
              <w:t xml:space="preserve">ного содержания </w:t>
            </w:r>
            <w:r>
              <w:t>работы</w:t>
            </w:r>
            <w:r w:rsidRPr="001F672A">
              <w:t>.</w:t>
            </w:r>
          </w:p>
        </w:tc>
        <w:tc>
          <w:tcPr>
            <w:tcW w:w="2413" w:type="dxa"/>
          </w:tcPr>
          <w:p w:rsidR="00E22E8C" w:rsidRPr="001F672A" w:rsidRDefault="00E22E8C" w:rsidP="00340187">
            <w:r>
              <w:t xml:space="preserve">Имеются существенные замечания к качеству презентации и/или доклада по теме ВКР. </w:t>
            </w:r>
            <w:r w:rsidRPr="001F672A">
              <w:t>Были допущены значи</w:t>
            </w:r>
            <w:r>
              <w:softHyphen/>
            </w:r>
            <w:r w:rsidRPr="001F672A">
              <w:t>тельные неточности при изложении материала,</w:t>
            </w:r>
            <w:r>
              <w:t xml:space="preserve"> </w:t>
            </w:r>
            <w:r w:rsidRPr="001F672A">
              <w:t>влияющие на суть пони</w:t>
            </w:r>
            <w:r>
              <w:softHyphen/>
            </w:r>
            <w:r w:rsidRPr="001F672A">
              <w:t>мания основного содержания ВКР</w:t>
            </w:r>
            <w:r>
              <w:t>, нарушена логичность изложения.</w:t>
            </w:r>
            <w:r w:rsidRPr="001F672A">
              <w:t xml:space="preserve"> </w:t>
            </w:r>
          </w:p>
        </w:tc>
        <w:tc>
          <w:tcPr>
            <w:tcW w:w="2663" w:type="dxa"/>
          </w:tcPr>
          <w:p w:rsidR="00E22E8C" w:rsidRPr="001F672A" w:rsidRDefault="00E22E8C" w:rsidP="00340187">
            <w:r>
              <w:t xml:space="preserve">Презентация и/или доклад не отражает сути выпускной работы. Не </w:t>
            </w:r>
            <w:r w:rsidRPr="001F672A">
              <w:t>продемонстрирова</w:t>
            </w:r>
            <w:r>
              <w:t>но</w:t>
            </w:r>
            <w:r w:rsidRPr="001F672A">
              <w:t xml:space="preserve"> владение материалом</w:t>
            </w:r>
            <w:r>
              <w:t xml:space="preserve"> работы.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8978FA">
        <w:rPr>
          <w:b/>
          <w:i/>
          <w:color w:val="000000"/>
          <w:sz w:val="24"/>
          <w:szCs w:val="24"/>
        </w:rPr>
        <w:t>Качество ответов на вопросы при защите ВКР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89204A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89204A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7736A0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7736A0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C055F8">
            <w:r>
              <w:t>О</w:t>
            </w:r>
            <w:r w:rsidRPr="001F672A">
              <w:t xml:space="preserve">тветы </w:t>
            </w:r>
            <w:r>
              <w:t xml:space="preserve">на вопросы </w:t>
            </w:r>
            <w:r w:rsidRPr="001F672A">
              <w:t>даны в полном объеме</w:t>
            </w:r>
          </w:p>
        </w:tc>
        <w:tc>
          <w:tcPr>
            <w:tcW w:w="2413" w:type="dxa"/>
          </w:tcPr>
          <w:p w:rsidR="00E22E8C" w:rsidRPr="001F672A" w:rsidRDefault="00E22E8C" w:rsidP="007736A0">
            <w:r w:rsidRPr="001F672A">
              <w:t xml:space="preserve">ответы даны не </w:t>
            </w:r>
            <w:r>
              <w:t>полностью и/или с небольшими погрешностями</w:t>
            </w:r>
          </w:p>
        </w:tc>
        <w:tc>
          <w:tcPr>
            <w:tcW w:w="2413" w:type="dxa"/>
          </w:tcPr>
          <w:p w:rsidR="00E22E8C" w:rsidRPr="001F672A" w:rsidRDefault="00E22E8C" w:rsidP="00C055F8">
            <w:r w:rsidRPr="001F672A">
              <w:t xml:space="preserve">ответы </w:t>
            </w:r>
            <w:r>
              <w:t>на вопросы являются неполными, с серьезными погрешностями</w:t>
            </w:r>
          </w:p>
        </w:tc>
        <w:tc>
          <w:tcPr>
            <w:tcW w:w="2413" w:type="dxa"/>
          </w:tcPr>
          <w:p w:rsidR="00E22E8C" w:rsidRPr="001F672A" w:rsidRDefault="00E22E8C" w:rsidP="007736A0">
            <w:r w:rsidRPr="001F672A">
              <w:t xml:space="preserve">ответы </w:t>
            </w:r>
            <w:r>
              <w:t xml:space="preserve">на вопросы </w:t>
            </w:r>
            <w:r w:rsidRPr="001F672A">
              <w:t>не даны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FA3271">
        <w:rPr>
          <w:b/>
          <w:i/>
          <w:color w:val="000000"/>
          <w:sz w:val="24"/>
          <w:szCs w:val="24"/>
        </w:rPr>
        <w:t xml:space="preserve">Оценка выполненной </w:t>
      </w:r>
      <w:r>
        <w:rPr>
          <w:b/>
          <w:i/>
          <w:color w:val="000000"/>
          <w:sz w:val="24"/>
          <w:szCs w:val="24"/>
        </w:rPr>
        <w:t>работы</w:t>
      </w:r>
      <w:r w:rsidRPr="00FA3271">
        <w:rPr>
          <w:b/>
          <w:i/>
          <w:color w:val="000000"/>
          <w:sz w:val="24"/>
          <w:szCs w:val="24"/>
        </w:rPr>
        <w:t xml:space="preserve"> научным руководителем</w:t>
      </w:r>
      <w:r w:rsidRPr="008978FA">
        <w:rPr>
          <w:b/>
          <w:i/>
          <w:color w:val="000000"/>
          <w:sz w:val="24"/>
          <w:szCs w:val="24"/>
        </w:rPr>
        <w:t xml:space="preserve"> </w:t>
      </w:r>
      <w:r w:rsidRPr="00FA3271">
        <w:rPr>
          <w:b/>
          <w:i/>
          <w:color w:val="000000"/>
          <w:sz w:val="24"/>
          <w:szCs w:val="24"/>
        </w:rPr>
        <w:t>ВКР</w:t>
      </w:r>
      <w:r w:rsidRPr="008978FA">
        <w:rPr>
          <w:b/>
          <w:i/>
          <w:color w:val="000000"/>
          <w:sz w:val="24"/>
          <w:szCs w:val="24"/>
        </w:rPr>
        <w:t>;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89204A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89204A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7736A0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7736A0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515056">
            <w:pPr>
              <w:jc w:val="center"/>
            </w:pPr>
            <w:r w:rsidRPr="001F672A">
              <w:t>отлично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515056">
            <w:pPr>
              <w:jc w:val="center"/>
            </w:pPr>
            <w:r w:rsidRPr="001F672A">
              <w:t>хорошо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515056">
            <w:pPr>
              <w:jc w:val="center"/>
            </w:pPr>
            <w:r w:rsidRPr="001F672A">
              <w:t>удовл</w:t>
            </w:r>
            <w:r>
              <w:t>етворительно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515056">
            <w:pPr>
              <w:jc w:val="center"/>
            </w:pPr>
            <w:r w:rsidRPr="001F672A">
              <w:t>неудовл</w:t>
            </w:r>
            <w:r>
              <w:t>етворительно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6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FA3271">
        <w:rPr>
          <w:b/>
          <w:i/>
          <w:color w:val="000000"/>
          <w:sz w:val="24"/>
          <w:szCs w:val="24"/>
        </w:rPr>
        <w:t>Наличие публикаций по теме работы, свидетельств, наград и прочее</w:t>
      </w:r>
      <w:r>
        <w:rPr>
          <w:b/>
          <w:i/>
          <w:color w:val="000000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89204A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89204A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89204A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7736A0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7736A0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515056">
            <w:r>
              <w:t>Р</w:t>
            </w:r>
            <w:r w:rsidRPr="001F672A">
              <w:t>езультаты исследования а</w:t>
            </w:r>
            <w:r>
              <w:t>п</w:t>
            </w:r>
            <w:r w:rsidRPr="001F672A">
              <w:t>робированы в выступ</w:t>
            </w:r>
            <w:r>
              <w:softHyphen/>
            </w:r>
            <w:r w:rsidRPr="001F672A">
              <w:t>лениях на конференциях,</w:t>
            </w:r>
            <w:r>
              <w:t xml:space="preserve"> семинарах, имеются </w:t>
            </w:r>
            <w:r w:rsidRPr="001F672A">
              <w:t>пуб</w:t>
            </w:r>
            <w:r>
              <w:softHyphen/>
            </w:r>
            <w:r w:rsidRPr="001F672A">
              <w:t>лик</w:t>
            </w:r>
            <w:r>
              <w:t>ации в печати,</w:t>
            </w:r>
            <w:r w:rsidRPr="001F672A">
              <w:t xml:space="preserve"> </w:t>
            </w:r>
            <w:r>
              <w:t>ре</w:t>
            </w:r>
            <w:r>
              <w:softHyphen/>
              <w:t>зультаты</w:t>
            </w:r>
            <w:r w:rsidRPr="001F672A">
              <w:t xml:space="preserve"> подтверждены справкой о внедрении</w:t>
            </w:r>
            <w:r>
              <w:t xml:space="preserve"> и т.д.</w:t>
            </w:r>
          </w:p>
        </w:tc>
        <w:tc>
          <w:tcPr>
            <w:tcW w:w="2413" w:type="dxa"/>
          </w:tcPr>
          <w:p w:rsidR="00E22E8C" w:rsidRPr="001F672A" w:rsidRDefault="00E22E8C" w:rsidP="00F75AE0">
            <w:r w:rsidRPr="001F672A">
              <w:t xml:space="preserve">результаты исследования </w:t>
            </w:r>
            <w:r>
              <w:t xml:space="preserve">подготавливаются для обсуждения на </w:t>
            </w:r>
            <w:r w:rsidRPr="001F672A">
              <w:t>конфе</w:t>
            </w:r>
            <w:r>
              <w:softHyphen/>
            </w:r>
            <w:r w:rsidRPr="001F672A">
              <w:t>ренциях,</w:t>
            </w:r>
            <w:r>
              <w:t xml:space="preserve"> семинарах, или готовятся к публикации в печати, к внедрению. </w:t>
            </w:r>
          </w:p>
        </w:tc>
        <w:tc>
          <w:tcPr>
            <w:tcW w:w="2413" w:type="dxa"/>
          </w:tcPr>
          <w:p w:rsidR="00E22E8C" w:rsidRPr="001F672A" w:rsidRDefault="00E22E8C" w:rsidP="00515056">
            <w:r>
              <w:t>Результаты исследова</w:t>
            </w:r>
            <w:r>
              <w:softHyphen/>
              <w:t xml:space="preserve">ний не планируются к публикации, докладу на </w:t>
            </w:r>
            <w:r w:rsidRPr="001F672A">
              <w:t>конференциях,</w:t>
            </w:r>
            <w:r>
              <w:t xml:space="preserve"> семина</w:t>
            </w:r>
            <w:r>
              <w:softHyphen/>
              <w:t>рах, для внедрения.</w:t>
            </w:r>
          </w:p>
        </w:tc>
        <w:tc>
          <w:tcPr>
            <w:tcW w:w="2413" w:type="dxa"/>
          </w:tcPr>
          <w:p w:rsidR="00E22E8C" w:rsidRPr="001F672A" w:rsidRDefault="00E22E8C" w:rsidP="007736A0">
            <w:r>
              <w:t>-</w:t>
            </w:r>
          </w:p>
        </w:tc>
      </w:tr>
    </w:tbl>
    <w:p w:rsidR="00E22E8C" w:rsidRDefault="00E22E8C" w:rsidP="00F836DC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Каждый член государственной экзаменационной комиссии выставляет по каждому критерию оценку по пятибалльной шкале. Сумма оценок по всем критериям для каждого члена ГЭК затем преобразуется в традиционную пятибалльную оценку, согласно таб.3.</w:t>
      </w:r>
    </w:p>
    <w:p w:rsidR="00E22E8C" w:rsidRPr="008F6258" w:rsidRDefault="00E22E8C" w:rsidP="00BA26CB">
      <w:pPr>
        <w:pStyle w:val="a6"/>
        <w:keepNext/>
        <w:spacing w:after="120"/>
        <w:ind w:left="0"/>
        <w:jc w:val="left"/>
        <w:rPr>
          <w:b/>
        </w:rPr>
      </w:pPr>
      <w:r w:rsidRPr="008F6258">
        <w:rPr>
          <w:b/>
        </w:rPr>
        <w:t xml:space="preserve">Таблица </w:t>
      </w:r>
      <w:r>
        <w:rPr>
          <w:b/>
        </w:rPr>
        <w:t>3</w:t>
      </w:r>
      <w:r w:rsidRPr="008F6258">
        <w:rPr>
          <w:b/>
        </w:rPr>
        <w:t xml:space="preserve"> </w:t>
      </w:r>
      <w:r>
        <w:rPr>
          <w:b/>
        </w:rPr>
        <w:t>–</w:t>
      </w:r>
      <w:r w:rsidRPr="008F6258">
        <w:rPr>
          <w:b/>
        </w:rPr>
        <w:t xml:space="preserve"> </w:t>
      </w:r>
      <w:r>
        <w:rPr>
          <w:b/>
        </w:rPr>
        <w:t>Формирование оценки члена ГЭК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4079"/>
      </w:tblGrid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 w:rsidRPr="009B1855">
              <w:rPr>
                <w:b/>
                <w:color w:val="000000"/>
                <w:sz w:val="24"/>
                <w:szCs w:val="16"/>
              </w:rPr>
              <w:t>Сумма баллов по критериям</w:t>
            </w:r>
          </w:p>
        </w:tc>
        <w:tc>
          <w:tcPr>
            <w:tcW w:w="4079" w:type="dxa"/>
          </w:tcPr>
          <w:p w:rsidR="00E22E8C" w:rsidRPr="009B1855" w:rsidRDefault="00E22E8C" w:rsidP="009B1855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 w:rsidRPr="009B1855">
              <w:rPr>
                <w:b/>
                <w:color w:val="000000"/>
                <w:sz w:val="24"/>
                <w:szCs w:val="16"/>
              </w:rPr>
              <w:t>Оценка члена ГЭК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41-45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Отлично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32-40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Хорошо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23-31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Удовлетворительно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Ниже 23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Неудовлетворительно</w:t>
            </w:r>
          </w:p>
        </w:tc>
      </w:tr>
    </w:tbl>
    <w:p w:rsidR="00E22E8C" w:rsidRPr="00193210" w:rsidRDefault="00E22E8C" w:rsidP="00F836DC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z w:val="24"/>
          <w:szCs w:val="16"/>
        </w:rPr>
      </w:pPr>
      <w:r w:rsidRPr="00193210">
        <w:rPr>
          <w:color w:val="000000"/>
          <w:sz w:val="24"/>
          <w:szCs w:val="16"/>
        </w:rPr>
        <w:t xml:space="preserve">Для эффективности и удобства работы членов ГЭК, рекомендуется обеспечить их </w:t>
      </w:r>
      <w:r>
        <w:rPr>
          <w:color w:val="000000"/>
          <w:sz w:val="24"/>
          <w:szCs w:val="16"/>
        </w:rPr>
        <w:t>вспомогательным</w:t>
      </w:r>
      <w:r w:rsidRPr="00193210">
        <w:rPr>
          <w:color w:val="000000"/>
          <w:sz w:val="24"/>
          <w:szCs w:val="16"/>
        </w:rPr>
        <w:t xml:space="preserve"> документом «</w:t>
      </w:r>
      <w:r w:rsidRPr="00115F61">
        <w:rPr>
          <w:color w:val="000000"/>
          <w:sz w:val="24"/>
          <w:szCs w:val="16"/>
        </w:rPr>
        <w:t>Рабочий лист</w:t>
      </w:r>
      <w:r w:rsidRPr="00193210">
        <w:rPr>
          <w:color w:val="000000"/>
          <w:sz w:val="24"/>
          <w:szCs w:val="16"/>
        </w:rPr>
        <w:t xml:space="preserve"> оценки критериев освоения компетенций при проведении ГИА», форма которого приведена в приложении.</w:t>
      </w:r>
    </w:p>
    <w:p w:rsidR="00E22E8C" w:rsidRDefault="00E22E8C" w:rsidP="00296EC9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 xml:space="preserve">Итоговая оценка </w:t>
      </w:r>
      <w:proofErr w:type="spellStart"/>
      <w:r>
        <w:rPr>
          <w:i/>
          <w:color w:val="000000"/>
          <w:sz w:val="24"/>
          <w:szCs w:val="16"/>
        </w:rPr>
        <w:t>сформированности</w:t>
      </w:r>
      <w:proofErr w:type="spellEnd"/>
      <w:r>
        <w:rPr>
          <w:i/>
          <w:color w:val="000000"/>
          <w:sz w:val="24"/>
          <w:szCs w:val="16"/>
        </w:rPr>
        <w:t xml:space="preserve"> компетенций является оценкой, выставляемой по </w:t>
      </w:r>
      <w:r>
        <w:rPr>
          <w:i/>
          <w:color w:val="000000"/>
          <w:sz w:val="24"/>
          <w:szCs w:val="16"/>
        </w:rPr>
        <w:lastRenderedPageBreak/>
        <w:t>итогам защиты ВКР. Для определения итоговой оценки необходимо вычислить и округлить среднее арифметическое от оценок, выставленных всеми членами государственной комиссии. При возникновении спорных вопросов председатель ГЭК имеет право решающего голоса.</w:t>
      </w:r>
    </w:p>
    <w:p w:rsidR="00E22E8C" w:rsidRDefault="00E22E8C" w:rsidP="00F13C1E">
      <w:pPr>
        <w:shd w:val="clear" w:color="auto" w:fill="FFFFFF"/>
        <w:spacing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</w:t>
      </w:r>
      <w:r w:rsidRPr="00F13C1E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4.</w:t>
      </w:r>
      <w:r w:rsidRPr="00F13C1E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Т</w:t>
      </w:r>
      <w:r w:rsidRPr="00D37624">
        <w:rPr>
          <w:b/>
          <w:color w:val="000000"/>
          <w:sz w:val="24"/>
          <w:szCs w:val="16"/>
        </w:rPr>
        <w:t>иповые контрольные задания</w:t>
      </w:r>
    </w:p>
    <w:p w:rsidR="00E22E8C" w:rsidRDefault="00E22E8C" w:rsidP="00D376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Типовыми контрольными заданиями для процедуры государственной итоговой аттестации являются темы выпускных квалификационных работ, выполняемых с учетом выбранных видов деятельности, к которым готовился выпускник.</w:t>
      </w:r>
    </w:p>
    <w:p w:rsidR="00E22E8C" w:rsidRDefault="00E22E8C" w:rsidP="00D376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Перечень примерных тем для подготовки ВКР по данному направлению приведен ниже:</w:t>
      </w:r>
    </w:p>
    <w:p w:rsidR="00E22E8C" w:rsidRPr="00586BD1" w:rsidRDefault="00E22E8C" w:rsidP="00D376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Приводится перечень возможных тем для выполнения выпускной работы.</w:t>
      </w:r>
      <w:r w:rsidR="00365FEC">
        <w:rPr>
          <w:color w:val="000000"/>
          <w:sz w:val="24"/>
          <w:szCs w:val="16"/>
        </w:rPr>
        <w:t xml:space="preserve"> В перечне тем нужно проверять наличие тем ВКР с учетом охвата выбранных видов деятельности.</w:t>
      </w:r>
    </w:p>
    <w:p w:rsidR="00E22E8C" w:rsidRPr="00F836DC" w:rsidRDefault="00E22E8C" w:rsidP="00F836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F836DC">
        <w:rPr>
          <w:color w:val="000000"/>
          <w:sz w:val="24"/>
          <w:szCs w:val="16"/>
          <w:shd w:val="clear" w:color="auto" w:fill="BFBFBF"/>
        </w:rPr>
        <w:t>При наличии государственного экзамена необходимо указать</w:t>
      </w:r>
      <w:r w:rsidRPr="00F836DC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 xml:space="preserve">связь с дисциплинами (если это возможно) и указать перечень вопросов в </w:t>
      </w:r>
      <w:proofErr w:type="spellStart"/>
      <w:r>
        <w:rPr>
          <w:color w:val="000000"/>
          <w:sz w:val="24"/>
          <w:szCs w:val="16"/>
        </w:rPr>
        <w:t>гос</w:t>
      </w:r>
      <w:proofErr w:type="gramStart"/>
      <w:r>
        <w:rPr>
          <w:color w:val="000000"/>
          <w:sz w:val="24"/>
          <w:szCs w:val="16"/>
        </w:rPr>
        <w:t>.э</w:t>
      </w:r>
      <w:proofErr w:type="gramEnd"/>
      <w:r>
        <w:rPr>
          <w:color w:val="000000"/>
          <w:sz w:val="24"/>
          <w:szCs w:val="16"/>
        </w:rPr>
        <w:t>кзамену</w:t>
      </w:r>
      <w:proofErr w:type="spellEnd"/>
      <w:r>
        <w:rPr>
          <w:color w:val="000000"/>
          <w:sz w:val="24"/>
          <w:szCs w:val="16"/>
        </w:rPr>
        <w:t>.</w:t>
      </w:r>
    </w:p>
    <w:p w:rsidR="00E22E8C" w:rsidRDefault="00E22E8C" w:rsidP="00D376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Государственный экзамен проводится по следующим дисциплинам:</w:t>
      </w:r>
    </w:p>
    <w:p w:rsidR="00E22E8C" w:rsidRPr="00197077" w:rsidRDefault="00E22E8C" w:rsidP="00D376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Приводится перечень дисциплин, по которым осуществляется сдача ГЭ.</w:t>
      </w:r>
    </w:p>
    <w:p w:rsidR="00E22E8C" w:rsidRDefault="00E22E8C" w:rsidP="00D376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Перечень вопросов к государственному экзамену:</w:t>
      </w:r>
    </w:p>
    <w:p w:rsidR="00E22E8C" w:rsidRPr="00197077" w:rsidRDefault="00E22E8C" w:rsidP="00D376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Перечисляются вопросы к ГЭ.</w:t>
      </w:r>
    </w:p>
    <w:p w:rsidR="00E22E8C" w:rsidRPr="00155546" w:rsidRDefault="00E22E8C" w:rsidP="0080161F">
      <w:pPr>
        <w:shd w:val="clear" w:color="auto" w:fill="FFFFFF"/>
        <w:spacing w:before="12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</w:t>
      </w:r>
      <w:r w:rsidRPr="00155546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5.</w:t>
      </w:r>
      <w:r w:rsidRPr="00155546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М</w:t>
      </w:r>
      <w:r w:rsidRPr="00D37624">
        <w:rPr>
          <w:b/>
          <w:color w:val="000000"/>
          <w:sz w:val="24"/>
          <w:szCs w:val="16"/>
        </w:rPr>
        <w:t>етодические материалы</w:t>
      </w:r>
      <w:r>
        <w:rPr>
          <w:b/>
          <w:color w:val="000000"/>
          <w:sz w:val="24"/>
          <w:szCs w:val="16"/>
        </w:rPr>
        <w:t xml:space="preserve"> </w:t>
      </w:r>
      <w:r w:rsidRPr="00D37624">
        <w:rPr>
          <w:b/>
          <w:color w:val="000000"/>
          <w:sz w:val="24"/>
          <w:szCs w:val="16"/>
        </w:rPr>
        <w:t>процедуры оценивания результатов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Default="00E22E8C" w:rsidP="009703E3">
      <w:pPr>
        <w:shd w:val="clear" w:color="auto" w:fill="FFFFFF"/>
        <w:spacing w:after="120"/>
        <w:ind w:right="40" w:firstLine="567"/>
        <w:jc w:val="both"/>
        <w:rPr>
          <w:color w:val="000000"/>
          <w:spacing w:val="-2"/>
          <w:sz w:val="24"/>
          <w:szCs w:val="16"/>
        </w:rPr>
      </w:pPr>
      <w:r w:rsidRPr="00155546">
        <w:rPr>
          <w:color w:val="000000"/>
          <w:spacing w:val="-2"/>
          <w:sz w:val="24"/>
          <w:szCs w:val="16"/>
        </w:rPr>
        <w:t>Пункт «</w:t>
      </w:r>
      <w:r w:rsidRPr="00D37624">
        <w:rPr>
          <w:color w:val="000000"/>
          <w:spacing w:val="-2"/>
          <w:sz w:val="24"/>
          <w:szCs w:val="16"/>
        </w:rPr>
        <w:t>Методические материалы процедуры оценивания результатов ГИА</w:t>
      </w:r>
      <w:r w:rsidRPr="00155546">
        <w:rPr>
          <w:color w:val="000000"/>
          <w:spacing w:val="-2"/>
          <w:sz w:val="24"/>
          <w:szCs w:val="16"/>
        </w:rPr>
        <w:t xml:space="preserve">» разрабатывается на всю </w:t>
      </w:r>
      <w:r>
        <w:rPr>
          <w:color w:val="000000"/>
          <w:spacing w:val="-2"/>
          <w:sz w:val="24"/>
          <w:szCs w:val="16"/>
        </w:rPr>
        <w:t>итоговую аттестацию</w:t>
      </w:r>
      <w:r w:rsidRPr="00155546">
        <w:rPr>
          <w:color w:val="000000"/>
          <w:spacing w:val="-2"/>
          <w:sz w:val="24"/>
          <w:szCs w:val="16"/>
        </w:rPr>
        <w:t xml:space="preserve"> в целом. </w:t>
      </w:r>
    </w:p>
    <w:p w:rsidR="00E22E8C" w:rsidRPr="00155546" w:rsidRDefault="00E22E8C" w:rsidP="009703E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</w:t>
      </w:r>
      <w:r w:rsidRPr="00155546">
        <w:rPr>
          <w:b/>
          <w:color w:val="000000"/>
          <w:sz w:val="24"/>
          <w:szCs w:val="16"/>
        </w:rPr>
        <w:t>.</w:t>
      </w:r>
      <w:r>
        <w:rPr>
          <w:b/>
          <w:color w:val="000000"/>
          <w:sz w:val="24"/>
          <w:szCs w:val="16"/>
        </w:rPr>
        <w:t>5.</w:t>
      </w:r>
      <w:r w:rsidRPr="00155546">
        <w:rPr>
          <w:b/>
          <w:color w:val="000000"/>
          <w:sz w:val="24"/>
          <w:szCs w:val="16"/>
        </w:rPr>
        <w:t>1. Основная литература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Default="00E22E8C" w:rsidP="009703E3">
      <w:pPr>
        <w:shd w:val="clear" w:color="auto" w:fill="FFFFFF"/>
        <w:spacing w:after="120"/>
        <w:ind w:right="40" w:firstLine="567"/>
        <w:jc w:val="both"/>
        <w:rPr>
          <w:color w:val="000000"/>
          <w:spacing w:val="-1"/>
          <w:sz w:val="24"/>
          <w:szCs w:val="16"/>
        </w:rPr>
      </w:pPr>
      <w:r w:rsidRPr="00B60168">
        <w:rPr>
          <w:color w:val="000000"/>
          <w:spacing w:val="-3"/>
          <w:sz w:val="24"/>
          <w:szCs w:val="16"/>
        </w:rPr>
        <w:t>Перечень литературы составляется последовательно, с единой нумерацией, с указанием числа экземпляров в библиотеке</w:t>
      </w:r>
      <w:r w:rsidRPr="0030320E">
        <w:rPr>
          <w:color w:val="000000"/>
          <w:spacing w:val="-3"/>
          <w:sz w:val="24"/>
          <w:szCs w:val="16"/>
        </w:rPr>
        <w:t xml:space="preserve"> или ссылки на электронный ресурс</w:t>
      </w:r>
      <w:r w:rsidRPr="00B60168">
        <w:rPr>
          <w:color w:val="000000"/>
          <w:spacing w:val="-3"/>
          <w:sz w:val="24"/>
          <w:szCs w:val="16"/>
        </w:rPr>
        <w:t xml:space="preserve">. </w:t>
      </w:r>
      <w:r w:rsidRPr="00B60168">
        <w:rPr>
          <w:color w:val="000000"/>
          <w:spacing w:val="-2"/>
          <w:sz w:val="24"/>
          <w:szCs w:val="16"/>
        </w:rPr>
        <w:t xml:space="preserve">В список основной литературы </w:t>
      </w:r>
      <w:r>
        <w:rPr>
          <w:color w:val="000000"/>
          <w:spacing w:val="-2"/>
          <w:sz w:val="24"/>
          <w:szCs w:val="16"/>
        </w:rPr>
        <w:t xml:space="preserve">необходимо </w:t>
      </w:r>
      <w:r w:rsidRPr="00B60168">
        <w:rPr>
          <w:color w:val="000000"/>
          <w:spacing w:val="-2"/>
          <w:sz w:val="24"/>
          <w:szCs w:val="16"/>
        </w:rPr>
        <w:t>включать</w:t>
      </w:r>
      <w:r>
        <w:rPr>
          <w:color w:val="000000"/>
          <w:spacing w:val="-2"/>
          <w:sz w:val="24"/>
          <w:szCs w:val="16"/>
        </w:rPr>
        <w:t xml:space="preserve"> ссылку </w:t>
      </w:r>
      <w:r w:rsidRPr="00157D6D">
        <w:rPr>
          <w:color w:val="000000"/>
          <w:spacing w:val="-2"/>
          <w:sz w:val="24"/>
          <w:szCs w:val="16"/>
          <w:highlight w:val="lightGray"/>
        </w:rPr>
        <w:t xml:space="preserve">на ФЗ-273, ФГОС ВО, приказ </w:t>
      </w:r>
      <w:r w:rsidRPr="00157D6D">
        <w:rPr>
          <w:bCs/>
          <w:color w:val="000000"/>
          <w:sz w:val="24"/>
          <w:szCs w:val="16"/>
          <w:highlight w:val="lightGray"/>
        </w:rPr>
        <w:t xml:space="preserve">МОН от 29 июня </w:t>
      </w:r>
      <w:smartTag w:uri="urn:schemas-microsoft-com:office:smarttags" w:element="metricconverter">
        <w:smartTagPr>
          <w:attr w:name="ProductID" w:val="2015 г"/>
        </w:smartTagPr>
        <w:r w:rsidRPr="00157D6D">
          <w:rPr>
            <w:bCs/>
            <w:color w:val="000000"/>
            <w:sz w:val="24"/>
            <w:szCs w:val="16"/>
            <w:highlight w:val="lightGray"/>
          </w:rPr>
          <w:t>2015 г</w:t>
        </w:r>
      </w:smartTag>
      <w:r w:rsidRPr="00157D6D">
        <w:rPr>
          <w:bCs/>
          <w:color w:val="000000"/>
          <w:sz w:val="24"/>
          <w:szCs w:val="16"/>
          <w:highlight w:val="lightGray"/>
        </w:rPr>
        <w:t>. N 636</w:t>
      </w:r>
      <w:r w:rsidRPr="00F03FED">
        <w:rPr>
          <w:bCs/>
          <w:color w:val="000000"/>
          <w:sz w:val="24"/>
          <w:szCs w:val="16"/>
        </w:rPr>
        <w:t xml:space="preserve"> (с изменениями</w:t>
      </w:r>
      <w:r>
        <w:rPr>
          <w:bCs/>
          <w:color w:val="000000"/>
          <w:sz w:val="24"/>
          <w:szCs w:val="16"/>
        </w:rPr>
        <w:t>),</w:t>
      </w:r>
      <w:r w:rsidRPr="00F03FED">
        <w:rPr>
          <w:color w:val="000000"/>
          <w:spacing w:val="-2"/>
          <w:sz w:val="24"/>
          <w:szCs w:val="16"/>
        </w:rPr>
        <w:t xml:space="preserve"> </w:t>
      </w:r>
      <w:r>
        <w:rPr>
          <w:color w:val="000000"/>
          <w:spacing w:val="-2"/>
          <w:sz w:val="24"/>
          <w:szCs w:val="16"/>
        </w:rPr>
        <w:t xml:space="preserve">на </w:t>
      </w:r>
      <w:r w:rsidRPr="00F03FED">
        <w:rPr>
          <w:color w:val="000000"/>
          <w:spacing w:val="-2"/>
          <w:sz w:val="24"/>
          <w:szCs w:val="16"/>
        </w:rPr>
        <w:t>и</w:t>
      </w:r>
      <w:r w:rsidRPr="00B60168">
        <w:rPr>
          <w:color w:val="000000"/>
          <w:spacing w:val="-2"/>
          <w:sz w:val="24"/>
          <w:szCs w:val="16"/>
        </w:rPr>
        <w:t xml:space="preserve">здания основополагающих учебников </w:t>
      </w:r>
      <w:r w:rsidRPr="00B60168">
        <w:rPr>
          <w:color w:val="000000"/>
          <w:spacing w:val="-1"/>
          <w:sz w:val="24"/>
          <w:szCs w:val="16"/>
        </w:rPr>
        <w:t>и учебных пособий,</w:t>
      </w:r>
      <w:r>
        <w:rPr>
          <w:color w:val="000000"/>
          <w:spacing w:val="-1"/>
          <w:sz w:val="24"/>
          <w:szCs w:val="16"/>
        </w:rPr>
        <w:t xml:space="preserve"> используемых в процессе подготовки к государственному экзамену (при наличии),</w:t>
      </w:r>
      <w:r w:rsidRPr="00B60168">
        <w:rPr>
          <w:color w:val="000000"/>
          <w:spacing w:val="-1"/>
          <w:sz w:val="24"/>
          <w:szCs w:val="16"/>
        </w:rPr>
        <w:t xml:space="preserve"> </w:t>
      </w:r>
      <w:r>
        <w:rPr>
          <w:color w:val="000000"/>
          <w:spacing w:val="-1"/>
          <w:sz w:val="24"/>
          <w:szCs w:val="16"/>
        </w:rPr>
        <w:t xml:space="preserve">к защите ВКР, </w:t>
      </w:r>
      <w:r w:rsidRPr="00B60168">
        <w:rPr>
          <w:color w:val="000000"/>
          <w:spacing w:val="-1"/>
          <w:sz w:val="24"/>
          <w:szCs w:val="16"/>
        </w:rPr>
        <w:t xml:space="preserve">с учётом их доступности для студентов, </w:t>
      </w:r>
      <w:r>
        <w:rPr>
          <w:color w:val="000000"/>
          <w:spacing w:val="-1"/>
          <w:sz w:val="24"/>
          <w:szCs w:val="16"/>
        </w:rPr>
        <w:t xml:space="preserve">или </w:t>
      </w:r>
      <w:r w:rsidRPr="00B60168">
        <w:rPr>
          <w:color w:val="000000"/>
          <w:spacing w:val="-1"/>
          <w:sz w:val="24"/>
          <w:szCs w:val="16"/>
        </w:rPr>
        <w:t>наличия в библиотеке достаточного числа экземпляров и с годом издания</w:t>
      </w:r>
      <w:r>
        <w:rPr>
          <w:color w:val="000000"/>
          <w:spacing w:val="-1"/>
          <w:sz w:val="24"/>
          <w:szCs w:val="16"/>
        </w:rPr>
        <w:t>, не превышающем 10 лет</w:t>
      </w:r>
      <w:r w:rsidRPr="00B60168">
        <w:rPr>
          <w:color w:val="000000"/>
          <w:spacing w:val="-1"/>
          <w:sz w:val="24"/>
          <w:szCs w:val="16"/>
        </w:rPr>
        <w:t>.</w:t>
      </w:r>
      <w:r w:rsidRPr="00155546">
        <w:rPr>
          <w:color w:val="000000"/>
          <w:spacing w:val="-1"/>
          <w:sz w:val="24"/>
          <w:szCs w:val="16"/>
        </w:rPr>
        <w:t xml:space="preserve"> </w:t>
      </w:r>
    </w:p>
    <w:p w:rsidR="003728CA" w:rsidRDefault="003728CA" w:rsidP="003728C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z w:val="24"/>
          <w:szCs w:val="16"/>
        </w:rPr>
      </w:pPr>
      <w:r w:rsidRPr="00B60168">
        <w:rPr>
          <w:b/>
          <w:color w:val="000000"/>
          <w:sz w:val="24"/>
          <w:szCs w:val="16"/>
        </w:rPr>
        <w:t xml:space="preserve">Пункт </w:t>
      </w:r>
      <w:bookmarkStart w:id="5" w:name="Список_УМП_ГИА"/>
      <w:r>
        <w:rPr>
          <w:b/>
          <w:color w:val="000000"/>
          <w:sz w:val="24"/>
          <w:szCs w:val="16"/>
        </w:rPr>
        <w:t>5.5.2</w:t>
      </w:r>
      <w:r w:rsidRPr="00B60168">
        <w:rPr>
          <w:b/>
          <w:color w:val="000000"/>
          <w:sz w:val="24"/>
          <w:szCs w:val="16"/>
        </w:rPr>
        <w:t>.</w:t>
      </w:r>
      <w:bookmarkEnd w:id="5"/>
      <w:r w:rsidRPr="00B60168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Дополнительная литература ГИА</w:t>
      </w:r>
    </w:p>
    <w:p w:rsidR="003728CA" w:rsidRPr="003728CA" w:rsidRDefault="003728CA" w:rsidP="003728CA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>Перечень дополнительной литературы последовательно, с единой нумерацией, с указанием</w:t>
      </w:r>
      <w:r w:rsidRPr="003728CA">
        <w:rPr>
          <w:color w:val="000000"/>
          <w:spacing w:val="-3"/>
          <w:sz w:val="24"/>
          <w:szCs w:val="16"/>
        </w:rPr>
        <w:t xml:space="preserve"> </w:t>
      </w:r>
      <w:r w:rsidRPr="00B60168">
        <w:rPr>
          <w:color w:val="000000"/>
          <w:spacing w:val="-3"/>
          <w:sz w:val="24"/>
          <w:szCs w:val="16"/>
        </w:rPr>
        <w:t>числа экземпляров в библиотеке</w:t>
      </w:r>
      <w:r w:rsidRPr="0030320E">
        <w:rPr>
          <w:color w:val="000000"/>
          <w:spacing w:val="-3"/>
          <w:sz w:val="24"/>
          <w:szCs w:val="16"/>
        </w:rPr>
        <w:t xml:space="preserve"> или ссылки на электронный ресурс</w:t>
      </w:r>
      <w:r w:rsidRPr="00B60168">
        <w:rPr>
          <w:color w:val="000000"/>
          <w:spacing w:val="-3"/>
          <w:sz w:val="24"/>
          <w:szCs w:val="16"/>
        </w:rPr>
        <w:t xml:space="preserve">. </w:t>
      </w:r>
      <w:r w:rsidRPr="00B60168">
        <w:rPr>
          <w:color w:val="000000"/>
          <w:spacing w:val="-2"/>
          <w:sz w:val="24"/>
          <w:szCs w:val="16"/>
        </w:rPr>
        <w:t xml:space="preserve">В список </w:t>
      </w:r>
      <w:r>
        <w:rPr>
          <w:color w:val="000000"/>
          <w:spacing w:val="-2"/>
          <w:sz w:val="24"/>
          <w:szCs w:val="16"/>
        </w:rPr>
        <w:t>дополнительной</w:t>
      </w:r>
      <w:r w:rsidRPr="00B60168">
        <w:rPr>
          <w:color w:val="000000"/>
          <w:spacing w:val="-2"/>
          <w:sz w:val="24"/>
          <w:szCs w:val="16"/>
        </w:rPr>
        <w:t xml:space="preserve"> литературы</w:t>
      </w:r>
      <w:r>
        <w:rPr>
          <w:color w:val="000000"/>
          <w:spacing w:val="-2"/>
          <w:sz w:val="24"/>
          <w:szCs w:val="16"/>
        </w:rPr>
        <w:t xml:space="preserve"> </w:t>
      </w:r>
      <w:r w:rsidR="004C031C" w:rsidRPr="004C031C">
        <w:rPr>
          <w:b/>
          <w:color w:val="000000"/>
          <w:spacing w:val="-2"/>
          <w:sz w:val="24"/>
          <w:szCs w:val="16"/>
        </w:rPr>
        <w:t xml:space="preserve">номинально </w:t>
      </w:r>
      <w:r w:rsidRPr="004C031C">
        <w:rPr>
          <w:b/>
          <w:color w:val="000000"/>
          <w:spacing w:val="-2"/>
          <w:sz w:val="24"/>
          <w:szCs w:val="16"/>
        </w:rPr>
        <w:t>рекомендуется</w:t>
      </w:r>
      <w:r>
        <w:rPr>
          <w:color w:val="000000"/>
          <w:spacing w:val="-2"/>
          <w:sz w:val="24"/>
          <w:szCs w:val="16"/>
        </w:rPr>
        <w:t xml:space="preserve"> включить указание на «</w:t>
      </w:r>
      <w:r w:rsidRPr="003728CA">
        <w:rPr>
          <w:color w:val="000000"/>
          <w:spacing w:val="-2"/>
          <w:sz w:val="24"/>
          <w:szCs w:val="16"/>
        </w:rPr>
        <w:t>Регламент</w:t>
      </w:r>
      <w:r>
        <w:rPr>
          <w:color w:val="000000"/>
          <w:spacing w:val="-2"/>
          <w:sz w:val="24"/>
          <w:szCs w:val="16"/>
        </w:rPr>
        <w:t xml:space="preserve"> </w:t>
      </w:r>
      <w:r w:rsidRPr="003728CA">
        <w:rPr>
          <w:color w:val="000000"/>
          <w:spacing w:val="-2"/>
          <w:sz w:val="24"/>
          <w:szCs w:val="16"/>
        </w:rPr>
        <w:t>проверки выпускных квалификационных работ на самостоятельность выполнения (на плагиат) в АИС «Лоцман.edu»</w:t>
      </w:r>
      <w:r>
        <w:rPr>
          <w:color w:val="000000"/>
          <w:spacing w:val="-2"/>
          <w:sz w:val="24"/>
          <w:szCs w:val="16"/>
        </w:rPr>
        <w:t>»</w:t>
      </w:r>
      <w:r w:rsidR="004C031C">
        <w:rPr>
          <w:color w:val="000000"/>
          <w:spacing w:val="-2"/>
          <w:sz w:val="24"/>
          <w:szCs w:val="16"/>
        </w:rPr>
        <w:t>.</w:t>
      </w:r>
    </w:p>
    <w:p w:rsidR="003728CA" w:rsidRPr="00B60168" w:rsidRDefault="003728CA" w:rsidP="003728C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z w:val="24"/>
          <w:szCs w:val="16"/>
        </w:rPr>
      </w:pPr>
      <w:r w:rsidRPr="00B60168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5.5.3</w:t>
      </w:r>
      <w:r w:rsidRPr="00B60168">
        <w:rPr>
          <w:b/>
          <w:color w:val="000000"/>
          <w:sz w:val="24"/>
          <w:szCs w:val="16"/>
        </w:rPr>
        <w:t>. Учебно-методические пособия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Default="00E22E8C" w:rsidP="009703E3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B60168">
        <w:rPr>
          <w:color w:val="000000"/>
          <w:spacing w:val="-3"/>
          <w:sz w:val="24"/>
          <w:szCs w:val="16"/>
        </w:rPr>
        <w:t xml:space="preserve">Перечисляются все учебно-методические пособия для обеспечения </w:t>
      </w:r>
      <w:r>
        <w:rPr>
          <w:color w:val="000000"/>
          <w:spacing w:val="-3"/>
          <w:sz w:val="24"/>
          <w:szCs w:val="16"/>
        </w:rPr>
        <w:t>процедуры ГИА, включая рабочую программу по ГЭ и методические указания:</w:t>
      </w:r>
    </w:p>
    <w:p w:rsidR="00E22E8C" w:rsidRDefault="00E22E8C" w:rsidP="002A15D5">
      <w:pPr>
        <w:numPr>
          <w:ilvl w:val="0"/>
          <w:numId w:val="5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 w:rsidRPr="00132367">
        <w:rPr>
          <w:color w:val="000000"/>
          <w:spacing w:val="-3"/>
          <w:sz w:val="24"/>
          <w:szCs w:val="16"/>
        </w:rPr>
        <w:t>по подготовке к ГЭ, организации процедуры проведения государственного экзамена</w:t>
      </w:r>
      <w:r>
        <w:rPr>
          <w:color w:val="000000"/>
          <w:spacing w:val="-3"/>
          <w:sz w:val="24"/>
          <w:szCs w:val="16"/>
        </w:rPr>
        <w:t>;</w:t>
      </w:r>
    </w:p>
    <w:p w:rsidR="00E22E8C" w:rsidRPr="00132367" w:rsidRDefault="00E22E8C" w:rsidP="002A15D5">
      <w:pPr>
        <w:numPr>
          <w:ilvl w:val="0"/>
          <w:numId w:val="5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 w:rsidRPr="00132367">
        <w:rPr>
          <w:color w:val="000000"/>
          <w:spacing w:val="-3"/>
          <w:sz w:val="24"/>
          <w:szCs w:val="16"/>
        </w:rPr>
        <w:t>по подготовке ВКР, по организации процедуры защиты ВКР</w:t>
      </w:r>
      <w:r>
        <w:rPr>
          <w:color w:val="000000"/>
          <w:spacing w:val="-3"/>
          <w:sz w:val="24"/>
          <w:szCs w:val="16"/>
        </w:rPr>
        <w:t>;</w:t>
      </w:r>
    </w:p>
    <w:p w:rsidR="00E22E8C" w:rsidRDefault="004C031C" w:rsidP="004C031C">
      <w:pPr>
        <w:numPr>
          <w:ilvl w:val="0"/>
          <w:numId w:val="5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 xml:space="preserve">по </w:t>
      </w:r>
      <w:r w:rsidRPr="00132367">
        <w:rPr>
          <w:color w:val="000000"/>
          <w:spacing w:val="-3"/>
          <w:sz w:val="24"/>
          <w:szCs w:val="16"/>
        </w:rPr>
        <w:t>проверк</w:t>
      </w:r>
      <w:r>
        <w:rPr>
          <w:color w:val="000000"/>
          <w:spacing w:val="-3"/>
          <w:sz w:val="24"/>
          <w:szCs w:val="16"/>
        </w:rPr>
        <w:t>е</w:t>
      </w:r>
      <w:r w:rsidRPr="00132367">
        <w:rPr>
          <w:color w:val="000000"/>
          <w:spacing w:val="-3"/>
          <w:sz w:val="24"/>
          <w:szCs w:val="16"/>
        </w:rPr>
        <w:t xml:space="preserve"> ВКР на </w:t>
      </w:r>
      <w:r>
        <w:rPr>
          <w:color w:val="000000"/>
          <w:spacing w:val="-3"/>
          <w:sz w:val="24"/>
          <w:szCs w:val="16"/>
        </w:rPr>
        <w:t>плагиат</w:t>
      </w:r>
      <w:r w:rsidRPr="004C031C">
        <w:rPr>
          <w:color w:val="000000"/>
          <w:spacing w:val="-3"/>
          <w:sz w:val="24"/>
          <w:szCs w:val="16"/>
        </w:rPr>
        <w:t xml:space="preserve"> </w:t>
      </w:r>
      <w:r>
        <w:rPr>
          <w:color w:val="000000"/>
          <w:spacing w:val="-3"/>
          <w:sz w:val="24"/>
          <w:szCs w:val="16"/>
        </w:rPr>
        <w:t>(</w:t>
      </w:r>
      <w:r w:rsidRPr="004C031C">
        <w:rPr>
          <w:color w:val="000000"/>
          <w:spacing w:val="-3"/>
          <w:sz w:val="24"/>
          <w:szCs w:val="16"/>
        </w:rPr>
        <w:t>положени</w:t>
      </w:r>
      <w:r>
        <w:rPr>
          <w:color w:val="000000"/>
          <w:spacing w:val="-3"/>
          <w:sz w:val="24"/>
          <w:szCs w:val="16"/>
        </w:rPr>
        <w:t>е</w:t>
      </w:r>
      <w:r w:rsidRPr="004C031C">
        <w:rPr>
          <w:color w:val="000000"/>
          <w:spacing w:val="-3"/>
          <w:sz w:val="24"/>
          <w:szCs w:val="16"/>
        </w:rPr>
        <w:t xml:space="preserve"> о проверке самостоятельности выполнения ВКР</w:t>
      </w:r>
      <w:r>
        <w:rPr>
          <w:color w:val="000000"/>
          <w:spacing w:val="-3"/>
          <w:sz w:val="24"/>
          <w:szCs w:val="16"/>
        </w:rPr>
        <w:t>)</w:t>
      </w:r>
      <w:r w:rsidR="00E22E8C">
        <w:rPr>
          <w:color w:val="000000"/>
          <w:spacing w:val="-3"/>
          <w:sz w:val="24"/>
          <w:szCs w:val="16"/>
        </w:rPr>
        <w:t>;</w:t>
      </w:r>
    </w:p>
    <w:p w:rsidR="00E22E8C" w:rsidRDefault="00E22E8C" w:rsidP="002A15D5">
      <w:pPr>
        <w:numPr>
          <w:ilvl w:val="0"/>
          <w:numId w:val="5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 w:rsidRPr="00132367">
        <w:rPr>
          <w:color w:val="000000"/>
          <w:spacing w:val="-3"/>
          <w:sz w:val="24"/>
          <w:szCs w:val="16"/>
        </w:rPr>
        <w:t>ОС ТУСУР «Работы студенческие по направлениям подготовки и специальностям технического профиля. Общие требования и правила оформления»</w:t>
      </w:r>
      <w:r>
        <w:rPr>
          <w:color w:val="000000"/>
          <w:spacing w:val="-3"/>
          <w:sz w:val="24"/>
          <w:szCs w:val="16"/>
        </w:rPr>
        <w:t xml:space="preserve"> </w:t>
      </w:r>
      <w:r w:rsidRPr="00F03FED">
        <w:rPr>
          <w:b/>
          <w:color w:val="000000"/>
          <w:spacing w:val="-3"/>
          <w:sz w:val="24"/>
          <w:szCs w:val="16"/>
        </w:rPr>
        <w:t>или</w:t>
      </w:r>
      <w:r>
        <w:rPr>
          <w:b/>
          <w:color w:val="000000"/>
          <w:spacing w:val="-3"/>
          <w:sz w:val="24"/>
          <w:szCs w:val="16"/>
        </w:rPr>
        <w:t xml:space="preserve"> соответственно</w:t>
      </w:r>
      <w:r>
        <w:rPr>
          <w:color w:val="000000"/>
          <w:spacing w:val="-3"/>
          <w:sz w:val="24"/>
          <w:szCs w:val="16"/>
        </w:rPr>
        <w:t xml:space="preserve"> </w:t>
      </w:r>
      <w:r w:rsidRPr="00132367">
        <w:rPr>
          <w:color w:val="000000"/>
          <w:spacing w:val="-3"/>
          <w:sz w:val="24"/>
          <w:szCs w:val="16"/>
        </w:rPr>
        <w:t>ОС ТУСУР «Работы студенческие по направлениям подготовки и специальностям гуманитарного профиля. Общие требования и правила оформления</w:t>
      </w:r>
      <w:r>
        <w:rPr>
          <w:color w:val="000000"/>
          <w:spacing w:val="-3"/>
          <w:sz w:val="24"/>
          <w:szCs w:val="16"/>
        </w:rPr>
        <w:t>»;</w:t>
      </w:r>
    </w:p>
    <w:p w:rsidR="00E22E8C" w:rsidRDefault="00E22E8C" w:rsidP="002A15D5">
      <w:pPr>
        <w:numPr>
          <w:ilvl w:val="0"/>
          <w:numId w:val="5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>другие методические материалы, относящиеся к ГИА.</w:t>
      </w:r>
    </w:p>
    <w:p w:rsidR="00E22E8C" w:rsidRPr="00F13C1E" w:rsidRDefault="00E22E8C" w:rsidP="00E522CF">
      <w:pPr>
        <w:shd w:val="clear" w:color="auto" w:fill="FFFFFF"/>
        <w:tabs>
          <w:tab w:val="left" w:pos="710"/>
        </w:tabs>
        <w:spacing w:before="24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lastRenderedPageBreak/>
        <w:t xml:space="preserve">Пункт </w:t>
      </w:r>
      <w:r w:rsidRPr="00E522CF">
        <w:rPr>
          <w:b/>
          <w:color w:val="000000"/>
          <w:sz w:val="24"/>
          <w:szCs w:val="16"/>
        </w:rPr>
        <w:t>6</w:t>
      </w:r>
      <w:r w:rsidRPr="00F13C1E">
        <w:rPr>
          <w:b/>
          <w:color w:val="000000"/>
          <w:sz w:val="24"/>
          <w:szCs w:val="16"/>
        </w:rPr>
        <w:t xml:space="preserve">. </w:t>
      </w:r>
      <w:r>
        <w:rPr>
          <w:b/>
          <w:color w:val="000000"/>
          <w:sz w:val="24"/>
          <w:szCs w:val="16"/>
        </w:rPr>
        <w:t>Необходимая материально-техническая база проведения ГИА</w:t>
      </w:r>
    </w:p>
    <w:p w:rsidR="00E22E8C" w:rsidRPr="003360F4" w:rsidRDefault="00E22E8C" w:rsidP="008E11FC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 xml:space="preserve">Необходимо описать минимально необходимые требования к оснащению помещения и к самому помещению, в котором возможно осуществить подготовку </w:t>
      </w:r>
      <w:r w:rsidRPr="00E522CF">
        <w:rPr>
          <w:color w:val="000000"/>
          <w:spacing w:val="-3"/>
          <w:sz w:val="24"/>
          <w:szCs w:val="16"/>
        </w:rPr>
        <w:t xml:space="preserve">к процедуре защиты </w:t>
      </w:r>
      <w:r>
        <w:rPr>
          <w:color w:val="000000"/>
          <w:spacing w:val="-3"/>
          <w:sz w:val="24"/>
          <w:szCs w:val="16"/>
        </w:rPr>
        <w:t xml:space="preserve">выпускной квалификационной работы </w:t>
      </w:r>
      <w:r w:rsidRPr="00E522CF">
        <w:rPr>
          <w:color w:val="000000"/>
          <w:spacing w:val="-3"/>
          <w:sz w:val="24"/>
          <w:szCs w:val="16"/>
        </w:rPr>
        <w:t xml:space="preserve">и </w:t>
      </w:r>
      <w:r>
        <w:rPr>
          <w:color w:val="000000"/>
          <w:spacing w:val="-3"/>
          <w:sz w:val="24"/>
          <w:szCs w:val="16"/>
        </w:rPr>
        <w:t xml:space="preserve">провести </w:t>
      </w:r>
      <w:r w:rsidRPr="00E522CF">
        <w:rPr>
          <w:color w:val="000000"/>
          <w:spacing w:val="-3"/>
          <w:sz w:val="24"/>
          <w:szCs w:val="16"/>
        </w:rPr>
        <w:t>процедуру защиты</w:t>
      </w:r>
      <w:r>
        <w:rPr>
          <w:color w:val="000000"/>
          <w:spacing w:val="-3"/>
          <w:sz w:val="24"/>
          <w:szCs w:val="16"/>
        </w:rPr>
        <w:t xml:space="preserve"> ВКР.</w:t>
      </w:r>
      <w:r w:rsidRPr="003360F4">
        <w:rPr>
          <w:color w:val="000000"/>
          <w:spacing w:val="-3"/>
          <w:sz w:val="24"/>
          <w:szCs w:val="16"/>
        </w:rPr>
        <w:t xml:space="preserve"> </w:t>
      </w:r>
      <w:r>
        <w:rPr>
          <w:color w:val="000000"/>
          <w:spacing w:val="-3"/>
          <w:sz w:val="24"/>
          <w:szCs w:val="16"/>
        </w:rPr>
        <w:t>При необходимости наличия дополнительных материально-технических ресурсов при защите ВКР, студент должен письменно предупредить об этом кафедру заранее.</w:t>
      </w:r>
    </w:p>
    <w:p w:rsidR="00E22E8C" w:rsidRDefault="00E22E8C" w:rsidP="004D1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 xml:space="preserve">При наличии ГЭ необходимо указать минимально необходимые требования к оснащению помещения и к самому помещению, в котором возможно осуществить подготовку </w:t>
      </w:r>
      <w:r w:rsidRPr="00E522CF">
        <w:rPr>
          <w:color w:val="000000"/>
          <w:spacing w:val="-3"/>
          <w:sz w:val="24"/>
          <w:szCs w:val="16"/>
        </w:rPr>
        <w:t xml:space="preserve">к </w:t>
      </w:r>
      <w:r>
        <w:rPr>
          <w:color w:val="000000"/>
          <w:spacing w:val="-3"/>
          <w:sz w:val="24"/>
          <w:szCs w:val="16"/>
        </w:rPr>
        <w:t xml:space="preserve">сдаче государственного экзамена </w:t>
      </w:r>
      <w:r w:rsidRPr="00E522CF">
        <w:rPr>
          <w:color w:val="000000"/>
          <w:spacing w:val="-3"/>
          <w:sz w:val="24"/>
          <w:szCs w:val="16"/>
        </w:rPr>
        <w:t xml:space="preserve">и </w:t>
      </w:r>
      <w:r>
        <w:rPr>
          <w:color w:val="000000"/>
          <w:spacing w:val="-3"/>
          <w:sz w:val="24"/>
          <w:szCs w:val="16"/>
        </w:rPr>
        <w:t xml:space="preserve">провести </w:t>
      </w:r>
      <w:r w:rsidRPr="00E522CF">
        <w:rPr>
          <w:color w:val="000000"/>
          <w:spacing w:val="-3"/>
          <w:sz w:val="24"/>
          <w:szCs w:val="16"/>
        </w:rPr>
        <w:t xml:space="preserve">процедуру </w:t>
      </w:r>
      <w:r>
        <w:rPr>
          <w:color w:val="000000"/>
          <w:spacing w:val="-3"/>
          <w:sz w:val="24"/>
          <w:szCs w:val="16"/>
        </w:rPr>
        <w:t>сдачи ГЭ.</w:t>
      </w:r>
    </w:p>
    <w:p w:rsidR="00E22E8C" w:rsidRPr="00420B0C" w:rsidRDefault="00E22E8C" w:rsidP="00420B0C">
      <w:pPr>
        <w:keepNext/>
        <w:shd w:val="clear" w:color="auto" w:fill="FFFFFF"/>
        <w:tabs>
          <w:tab w:val="left" w:pos="710"/>
        </w:tabs>
        <w:spacing w:before="240" w:after="120"/>
        <w:ind w:right="40" w:firstLine="567"/>
        <w:jc w:val="both"/>
        <w:rPr>
          <w:b/>
          <w:color w:val="000000"/>
          <w:sz w:val="24"/>
          <w:szCs w:val="16"/>
        </w:rPr>
      </w:pPr>
      <w:r w:rsidRPr="00F13C1E">
        <w:rPr>
          <w:b/>
          <w:color w:val="000000"/>
          <w:sz w:val="24"/>
          <w:szCs w:val="16"/>
        </w:rPr>
        <w:t xml:space="preserve">Пункт </w:t>
      </w:r>
      <w:r>
        <w:rPr>
          <w:b/>
          <w:color w:val="000000"/>
          <w:sz w:val="24"/>
          <w:szCs w:val="16"/>
        </w:rPr>
        <w:t>7</w:t>
      </w:r>
      <w:r w:rsidRPr="00F13C1E">
        <w:rPr>
          <w:b/>
          <w:color w:val="000000"/>
          <w:sz w:val="24"/>
          <w:szCs w:val="16"/>
        </w:rPr>
        <w:t xml:space="preserve">. </w:t>
      </w:r>
      <w:r>
        <w:rPr>
          <w:b/>
          <w:color w:val="000000"/>
          <w:sz w:val="24"/>
          <w:szCs w:val="16"/>
        </w:rPr>
        <w:t>П</w:t>
      </w:r>
      <w:r w:rsidRPr="00420B0C">
        <w:rPr>
          <w:b/>
          <w:color w:val="000000"/>
          <w:sz w:val="24"/>
          <w:szCs w:val="16"/>
        </w:rPr>
        <w:t>роведени</w:t>
      </w:r>
      <w:r>
        <w:rPr>
          <w:b/>
          <w:color w:val="000000"/>
          <w:sz w:val="24"/>
          <w:szCs w:val="16"/>
        </w:rPr>
        <w:t>е</w:t>
      </w:r>
      <w:r w:rsidRPr="00420B0C">
        <w:rPr>
          <w:b/>
          <w:color w:val="000000"/>
          <w:sz w:val="24"/>
          <w:szCs w:val="16"/>
        </w:rPr>
        <w:t xml:space="preserve"> ГИА для лиц с ограниченными возможностями здоровья</w:t>
      </w:r>
    </w:p>
    <w:p w:rsidR="00E22E8C" w:rsidRDefault="00E22E8C" w:rsidP="00881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указать особенности проведения процедуры ГИА для </w:t>
      </w:r>
      <w:r w:rsidRPr="00420B0C">
        <w:rPr>
          <w:rFonts w:ascii="Times New Roman" w:hAnsi="Times New Roman" w:cs="Times New Roman"/>
          <w:sz w:val="24"/>
          <w:szCs w:val="24"/>
        </w:rPr>
        <w:t xml:space="preserve">обучающихся из числа </w:t>
      </w:r>
      <w:r>
        <w:rPr>
          <w:rFonts w:ascii="Times New Roman" w:hAnsi="Times New Roman" w:cs="Times New Roman"/>
          <w:sz w:val="24"/>
          <w:szCs w:val="24"/>
        </w:rPr>
        <w:t xml:space="preserve">лиц </w:t>
      </w:r>
      <w:r w:rsidRPr="00420B0C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. Отдельно указываются требования для лиц, имеющих </w:t>
      </w:r>
      <w:r w:rsidRPr="00881B1A">
        <w:rPr>
          <w:rFonts w:ascii="Times New Roman" w:hAnsi="Times New Roman" w:cs="Times New Roman"/>
          <w:sz w:val="24"/>
          <w:szCs w:val="24"/>
        </w:rPr>
        <w:t>нарушения зрения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B1A">
        <w:rPr>
          <w:rFonts w:ascii="Times New Roman" w:hAnsi="Times New Roman" w:cs="Times New Roman"/>
          <w:sz w:val="24"/>
          <w:szCs w:val="24"/>
        </w:rPr>
        <w:t>нарушения слуха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81B1A">
        <w:rPr>
          <w:rFonts w:ascii="Times New Roman" w:hAnsi="Times New Roman" w:cs="Times New Roman"/>
          <w:sz w:val="24"/>
          <w:szCs w:val="24"/>
        </w:rPr>
        <w:t>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81B1A">
        <w:rPr>
          <w:rFonts w:ascii="Times New Roman" w:hAnsi="Times New Roman" w:cs="Times New Roman"/>
          <w:sz w:val="24"/>
          <w:szCs w:val="24"/>
        </w:rPr>
        <w:t xml:space="preserve"> опорно-двигательного аппарата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E8C" w:rsidRPr="00881B1A" w:rsidRDefault="00E22E8C" w:rsidP="00881B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указанных лиц формулируются требования, реализуемые как при подготовке, так и при защите ВКР.</w:t>
      </w:r>
    </w:p>
    <w:p w:rsidR="00E22E8C" w:rsidRDefault="00E22E8C" w:rsidP="00420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требования касаются доступности, оснащения и вместимости помещения для подготовки/проведения процедуры защиты ВКР, хода процедуры защиты, формы представления доклада выпускника, способа задания вопросов по ВКР, получения ответов на заданные вопросы, учета дополнительных требований к материально–технической базе при проведении защиты ВКР. </w:t>
      </w:r>
    </w:p>
    <w:p w:rsidR="00C86582" w:rsidRPr="005F7FE6" w:rsidRDefault="00C86582" w:rsidP="005F7FE6">
      <w:pPr>
        <w:keepNext/>
        <w:shd w:val="clear" w:color="auto" w:fill="FFFFFF"/>
        <w:tabs>
          <w:tab w:val="left" w:pos="710"/>
        </w:tabs>
        <w:spacing w:before="240" w:after="120"/>
        <w:ind w:right="40" w:firstLine="567"/>
        <w:jc w:val="both"/>
        <w:rPr>
          <w:b/>
          <w:color w:val="000000"/>
          <w:sz w:val="24"/>
          <w:szCs w:val="16"/>
        </w:rPr>
      </w:pPr>
      <w:bookmarkStart w:id="6" w:name="_Toc417393718"/>
      <w:r w:rsidRPr="005F7FE6">
        <w:rPr>
          <w:b/>
          <w:color w:val="000000"/>
          <w:sz w:val="24"/>
          <w:szCs w:val="16"/>
        </w:rPr>
        <w:t>Пункт 8. Порядок подачи и рассмотрения апелляций по ГИА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proofErr w:type="gramStart"/>
      <w:r w:rsidRPr="00BD1508">
        <w:rPr>
          <w:i/>
          <w:color w:val="000000"/>
          <w:spacing w:val="-3"/>
          <w:sz w:val="24"/>
          <w:szCs w:val="16"/>
        </w:rPr>
        <w:t>Обучающийся</w:t>
      </w:r>
      <w:proofErr w:type="gramEnd"/>
      <w:r w:rsidRPr="00BD1508">
        <w:rPr>
          <w:i/>
          <w:color w:val="000000"/>
          <w:spacing w:val="-3"/>
          <w:sz w:val="24"/>
          <w:szCs w:val="16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 xml:space="preserve">Апелляция подается лично </w:t>
      </w:r>
      <w:proofErr w:type="gramStart"/>
      <w:r w:rsidRPr="00BD1508">
        <w:rPr>
          <w:i/>
          <w:color w:val="000000"/>
          <w:spacing w:val="-3"/>
          <w:sz w:val="24"/>
          <w:szCs w:val="16"/>
        </w:rPr>
        <w:t>обучающимся</w:t>
      </w:r>
      <w:proofErr w:type="gramEnd"/>
      <w:r w:rsidRPr="00BD1508">
        <w:rPr>
          <w:i/>
          <w:color w:val="000000"/>
          <w:spacing w:val="-3"/>
          <w:sz w:val="24"/>
          <w:szCs w:val="16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proofErr w:type="gramStart"/>
      <w:r w:rsidRPr="00BD1508">
        <w:rPr>
          <w:i/>
          <w:color w:val="000000"/>
          <w:spacing w:val="-3"/>
          <w:sz w:val="24"/>
          <w:szCs w:val="16"/>
        </w:rPr>
        <w:t>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и рецензию (рецензии) (для рассмотрения апелляции по проведению защиты выпускной</w:t>
      </w:r>
      <w:proofErr w:type="gramEnd"/>
      <w:r w:rsidRPr="00BD1508">
        <w:rPr>
          <w:i/>
          <w:color w:val="000000"/>
          <w:spacing w:val="-3"/>
          <w:sz w:val="24"/>
          <w:szCs w:val="16"/>
        </w:rPr>
        <w:t xml:space="preserve"> квалификационной работы).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государственной экзаменационной комиссии и обучающийся, подавший апелляцию.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При рассмотрении апелляции о нарушении порядка проведения государственного аттестационного испытания апелляционная комиссия принимает одно из следующих решений:</w:t>
      </w:r>
    </w:p>
    <w:p w:rsidR="00BD1508" w:rsidRPr="00BD1508" w:rsidRDefault="00BD1508" w:rsidP="00BD1508">
      <w:pPr>
        <w:pStyle w:val="af1"/>
        <w:numPr>
          <w:ilvl w:val="0"/>
          <w:numId w:val="22"/>
        </w:numPr>
        <w:shd w:val="clear" w:color="auto" w:fill="FFFFFF"/>
        <w:ind w:right="40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об отклонении апелляции, если изложенные в ней сведения о нарушениях процедуры проведения государственной итоговой аттестации обучающегося не подтвердились и (или) не повлияли на результат государственного аттестационного испытания;</w:t>
      </w:r>
    </w:p>
    <w:p w:rsidR="00BD1508" w:rsidRPr="00BD1508" w:rsidRDefault="00BD1508" w:rsidP="00BD1508">
      <w:pPr>
        <w:pStyle w:val="af1"/>
        <w:numPr>
          <w:ilvl w:val="0"/>
          <w:numId w:val="22"/>
        </w:numPr>
        <w:shd w:val="clear" w:color="auto" w:fill="FFFFFF"/>
        <w:ind w:right="40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об удовлетворении апелляции, если изложенные в ней сведения о допущенных нарушениях процедуры проведения государственной итоговой аттестации обучающегося подтвердились и повлияли на результат государственного аттестационного испытания.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В случае удовлетворени</w:t>
      </w:r>
      <w:r>
        <w:rPr>
          <w:i/>
          <w:color w:val="000000"/>
          <w:spacing w:val="-3"/>
          <w:sz w:val="24"/>
          <w:szCs w:val="16"/>
        </w:rPr>
        <w:t>я</w:t>
      </w:r>
      <w:r w:rsidRPr="00BD1508">
        <w:rPr>
          <w:i/>
          <w:color w:val="000000"/>
          <w:spacing w:val="-3"/>
          <w:sz w:val="24"/>
          <w:szCs w:val="16"/>
        </w:rPr>
        <w:t xml:space="preserve"> апелляции, результат проведения государственного </w:t>
      </w:r>
      <w:r w:rsidRPr="00BD1508">
        <w:rPr>
          <w:i/>
          <w:color w:val="000000"/>
          <w:spacing w:val="-3"/>
          <w:sz w:val="24"/>
          <w:szCs w:val="16"/>
        </w:rPr>
        <w:lastRenderedPageBreak/>
        <w:t xml:space="preserve">аттестационного испытания подлежит аннулированию, в </w:t>
      </w:r>
      <w:proofErr w:type="gramStart"/>
      <w:r w:rsidRPr="00BD1508">
        <w:rPr>
          <w:i/>
          <w:color w:val="000000"/>
          <w:spacing w:val="-3"/>
          <w:sz w:val="24"/>
          <w:szCs w:val="16"/>
        </w:rPr>
        <w:t>связи</w:t>
      </w:r>
      <w:proofErr w:type="gramEnd"/>
      <w:r w:rsidRPr="00BD1508">
        <w:rPr>
          <w:i/>
          <w:color w:val="000000"/>
          <w:spacing w:val="-3"/>
          <w:sz w:val="24"/>
          <w:szCs w:val="16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</w:t>
      </w:r>
      <w:proofErr w:type="gramStart"/>
      <w:r w:rsidRPr="00BD1508">
        <w:rPr>
          <w:i/>
          <w:color w:val="000000"/>
          <w:spacing w:val="-3"/>
          <w:sz w:val="24"/>
          <w:szCs w:val="16"/>
        </w:rPr>
        <w:t>Обучающемуся</w:t>
      </w:r>
      <w:proofErr w:type="gramEnd"/>
      <w:r w:rsidRPr="00BD1508">
        <w:rPr>
          <w:i/>
          <w:color w:val="000000"/>
          <w:spacing w:val="-3"/>
          <w:sz w:val="24"/>
          <w:szCs w:val="16"/>
        </w:rPr>
        <w:t xml:space="preserve"> предоставляется возможность пройти государственное аттестационное испытание в сроки, установленные образовательной организацией.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BD1508" w:rsidRPr="00BD1508" w:rsidRDefault="00BD1508" w:rsidP="00ED6238">
      <w:pPr>
        <w:pStyle w:val="af1"/>
        <w:numPr>
          <w:ilvl w:val="0"/>
          <w:numId w:val="22"/>
        </w:numPr>
        <w:shd w:val="clear" w:color="auto" w:fill="FFFFFF"/>
        <w:ind w:right="40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об отклонении апелляции и сохранении результата государственного аттестационного испытания;</w:t>
      </w:r>
    </w:p>
    <w:p w:rsidR="00BD1508" w:rsidRPr="00BD1508" w:rsidRDefault="00BD1508" w:rsidP="00ED6238">
      <w:pPr>
        <w:pStyle w:val="af1"/>
        <w:numPr>
          <w:ilvl w:val="0"/>
          <w:numId w:val="22"/>
        </w:numPr>
        <w:shd w:val="clear" w:color="auto" w:fill="FFFFFF"/>
        <w:ind w:right="40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об удовлетворении апелляции и выставлении иного результата государственного аттестационного испытания.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аттестационного испытания и выставления нового.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Решение апелляционной комиссии является окончательным и пересмотру не подлежит.</w:t>
      </w:r>
    </w:p>
    <w:p w:rsidR="00BD1508" w:rsidRP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Повторное проведение государственного аттестационного испытания осуществляется в присутствии одного из членов апелляционной комиссии не позднее 15 июля.</w:t>
      </w:r>
    </w:p>
    <w:p w:rsidR="00BD1508" w:rsidRDefault="00BD1508" w:rsidP="00BD1508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 w:rsidRPr="00BD1508">
        <w:rPr>
          <w:i/>
          <w:color w:val="000000"/>
          <w:spacing w:val="-3"/>
          <w:sz w:val="24"/>
          <w:szCs w:val="16"/>
        </w:rPr>
        <w:t>Апелляция на повторное проведение государственного аттестационного испытания не принимается.</w:t>
      </w:r>
    </w:p>
    <w:p w:rsidR="00BD1508" w:rsidRDefault="00B62018" w:rsidP="005F7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018">
        <w:rPr>
          <w:rFonts w:ascii="Times New Roman" w:hAnsi="Times New Roman" w:cs="Times New Roman"/>
          <w:sz w:val="24"/>
          <w:szCs w:val="24"/>
        </w:rPr>
        <w:t>В приложении 1 приведен пример «Форма титульного листа и листа согласовани</w:t>
      </w:r>
      <w:r w:rsidR="009561D6">
        <w:rPr>
          <w:rFonts w:ascii="Times New Roman" w:hAnsi="Times New Roman" w:cs="Times New Roman"/>
          <w:sz w:val="24"/>
          <w:szCs w:val="24"/>
        </w:rPr>
        <w:t>я</w:t>
      </w:r>
      <w:r w:rsidRPr="00B62018">
        <w:rPr>
          <w:rFonts w:ascii="Times New Roman" w:hAnsi="Times New Roman" w:cs="Times New Roman"/>
          <w:sz w:val="24"/>
          <w:szCs w:val="24"/>
        </w:rPr>
        <w:t xml:space="preserve"> рабочей программы и </w:t>
      </w:r>
      <w:r w:rsidR="009561D6">
        <w:rPr>
          <w:rFonts w:ascii="Times New Roman" w:hAnsi="Times New Roman" w:cs="Times New Roman"/>
          <w:sz w:val="24"/>
          <w:szCs w:val="24"/>
        </w:rPr>
        <w:t>ОМ</w:t>
      </w:r>
      <w:r w:rsidRPr="00B62018">
        <w:rPr>
          <w:rFonts w:ascii="Times New Roman" w:hAnsi="Times New Roman" w:cs="Times New Roman"/>
          <w:sz w:val="24"/>
          <w:szCs w:val="24"/>
        </w:rPr>
        <w:t xml:space="preserve"> ГИА»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2018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>
        <w:rPr>
          <w:rFonts w:ascii="Times New Roman" w:hAnsi="Times New Roman" w:cs="Times New Roman"/>
          <w:sz w:val="24"/>
          <w:szCs w:val="24"/>
        </w:rPr>
        <w:t>2 приведен пример заполнения</w:t>
      </w:r>
      <w:r w:rsidRPr="00B62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62018">
        <w:rPr>
          <w:rFonts w:ascii="Times New Roman" w:hAnsi="Times New Roman" w:cs="Times New Roman"/>
          <w:sz w:val="24"/>
          <w:szCs w:val="24"/>
        </w:rPr>
        <w:t xml:space="preserve">Формы-шаблоны пунктов рабочей программы и </w:t>
      </w:r>
      <w:r w:rsidR="009561D6">
        <w:rPr>
          <w:rFonts w:ascii="Times New Roman" w:hAnsi="Times New Roman" w:cs="Times New Roman"/>
          <w:sz w:val="24"/>
          <w:szCs w:val="24"/>
        </w:rPr>
        <w:t>ОМ</w:t>
      </w:r>
      <w:r w:rsidRPr="00B62018">
        <w:rPr>
          <w:rFonts w:ascii="Times New Roman" w:hAnsi="Times New Roman" w:cs="Times New Roman"/>
          <w:sz w:val="24"/>
          <w:szCs w:val="24"/>
        </w:rPr>
        <w:t xml:space="preserve"> ГИА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62018" w:rsidRPr="00B62018" w:rsidRDefault="00B62018" w:rsidP="005F7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3 приведен пример «</w:t>
      </w:r>
      <w:r w:rsidRPr="00B62018">
        <w:rPr>
          <w:rFonts w:ascii="Times New Roman" w:hAnsi="Times New Roman" w:cs="Times New Roman"/>
          <w:sz w:val="24"/>
          <w:szCs w:val="24"/>
        </w:rPr>
        <w:t>Форма титульного листа и листа согласовани</w:t>
      </w:r>
      <w:r w:rsidR="009561D6">
        <w:rPr>
          <w:rFonts w:ascii="Times New Roman" w:hAnsi="Times New Roman" w:cs="Times New Roman"/>
          <w:sz w:val="24"/>
          <w:szCs w:val="24"/>
        </w:rPr>
        <w:t>я</w:t>
      </w:r>
      <w:r w:rsidRPr="00B62018">
        <w:rPr>
          <w:rFonts w:ascii="Times New Roman" w:hAnsi="Times New Roman" w:cs="Times New Roman"/>
          <w:sz w:val="24"/>
          <w:szCs w:val="24"/>
        </w:rPr>
        <w:t xml:space="preserve"> рабочей программы и ОМ ГЭ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B62018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>
        <w:rPr>
          <w:rFonts w:ascii="Times New Roman" w:hAnsi="Times New Roman" w:cs="Times New Roman"/>
          <w:sz w:val="24"/>
          <w:szCs w:val="24"/>
        </w:rPr>
        <w:t>4 приведен пример заполнения</w:t>
      </w:r>
      <w:r w:rsidRPr="00B62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62018">
        <w:rPr>
          <w:rFonts w:ascii="Times New Roman" w:hAnsi="Times New Roman" w:cs="Times New Roman"/>
          <w:sz w:val="24"/>
          <w:szCs w:val="24"/>
        </w:rPr>
        <w:t>Формы-шаблоны пунктов рабочей программы и 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62018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Э».</w:t>
      </w:r>
    </w:p>
    <w:p w:rsidR="005F7FE6" w:rsidRPr="005F7FE6" w:rsidRDefault="005F7FE6" w:rsidP="005F7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E8C" w:rsidRPr="000A462A" w:rsidRDefault="00E22E8C" w:rsidP="00F82A33">
      <w:pPr>
        <w:pStyle w:val="1"/>
        <w:spacing w:before="240" w:after="120"/>
        <w:ind w:left="0"/>
        <w:jc w:val="center"/>
        <w:rPr>
          <w:b/>
          <w:sz w:val="28"/>
          <w:szCs w:val="28"/>
        </w:rPr>
      </w:pPr>
      <w:bookmarkStart w:id="7" w:name="_Toc514145248"/>
      <w:r w:rsidRPr="000A462A">
        <w:rPr>
          <w:b/>
          <w:sz w:val="28"/>
          <w:szCs w:val="28"/>
        </w:rPr>
        <w:t>Список использованной литературы</w:t>
      </w:r>
      <w:bookmarkEnd w:id="6"/>
      <w:bookmarkEnd w:id="7"/>
    </w:p>
    <w:p w:rsidR="00E22E8C" w:rsidRPr="00767D7B" w:rsidRDefault="00E22E8C" w:rsidP="00F82A33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/>
        <w:autoSpaceDN/>
        <w:adjustRightInd/>
        <w:spacing w:after="120"/>
        <w:ind w:left="0" w:firstLine="349"/>
        <w:jc w:val="both"/>
        <w:rPr>
          <w:sz w:val="24"/>
          <w:szCs w:val="24"/>
        </w:rPr>
      </w:pPr>
      <w:r w:rsidRPr="00723EEE">
        <w:rPr>
          <w:sz w:val="24"/>
          <w:szCs w:val="24"/>
        </w:rPr>
        <w:t xml:space="preserve">Федеральный закон от 29.12.2012 273-ФЗ «Об образовании в Российской Федерации» [Электронный ресурс]. </w:t>
      </w:r>
      <w:r w:rsidRPr="00723EEE">
        <w:rPr>
          <w:sz w:val="24"/>
          <w:szCs w:val="24"/>
          <w:lang w:val="en-US"/>
        </w:rPr>
        <w:t>URL</w:t>
      </w:r>
      <w:r w:rsidRPr="00767D7B">
        <w:rPr>
          <w:sz w:val="24"/>
          <w:szCs w:val="24"/>
        </w:rPr>
        <w:t>:</w:t>
      </w:r>
      <w:r w:rsidR="00F82A33">
        <w:rPr>
          <w:sz w:val="24"/>
          <w:szCs w:val="24"/>
        </w:rPr>
        <w:t xml:space="preserve"> </w:t>
      </w:r>
      <w:hyperlink r:id="rId11" w:history="1">
        <w:r w:rsidR="00F82A33" w:rsidRPr="00F01EA1">
          <w:rPr>
            <w:rStyle w:val="ad"/>
            <w:sz w:val="24"/>
            <w:szCs w:val="24"/>
          </w:rPr>
          <w:t>https://regulations.tusur.ru/documents/199</w:t>
        </w:r>
      </w:hyperlink>
      <w:r w:rsidR="00F82A33">
        <w:rPr>
          <w:sz w:val="24"/>
          <w:szCs w:val="24"/>
        </w:rPr>
        <w:t xml:space="preserve"> </w:t>
      </w:r>
      <w:r w:rsidRPr="00767D7B">
        <w:rPr>
          <w:sz w:val="24"/>
          <w:szCs w:val="24"/>
        </w:rPr>
        <w:t>(</w:t>
      </w:r>
      <w:r w:rsidRPr="00723EEE">
        <w:rPr>
          <w:sz w:val="24"/>
          <w:szCs w:val="24"/>
        </w:rPr>
        <w:t>дата</w:t>
      </w:r>
      <w:r w:rsidRPr="00767D7B">
        <w:rPr>
          <w:sz w:val="24"/>
          <w:szCs w:val="24"/>
        </w:rPr>
        <w:t xml:space="preserve"> </w:t>
      </w:r>
      <w:r w:rsidRPr="00723EEE">
        <w:rPr>
          <w:sz w:val="24"/>
          <w:szCs w:val="24"/>
        </w:rPr>
        <w:t>обращения</w:t>
      </w:r>
      <w:r w:rsidRPr="00767D7B">
        <w:rPr>
          <w:sz w:val="24"/>
          <w:szCs w:val="24"/>
        </w:rPr>
        <w:t xml:space="preserve"> </w:t>
      </w:r>
      <w:r w:rsidR="000E0554">
        <w:rPr>
          <w:sz w:val="24"/>
          <w:szCs w:val="24"/>
        </w:rPr>
        <w:t>14</w:t>
      </w:r>
      <w:r w:rsidRPr="00767D7B">
        <w:rPr>
          <w:sz w:val="24"/>
          <w:szCs w:val="24"/>
        </w:rPr>
        <w:t>.</w:t>
      </w:r>
      <w:r w:rsidR="000E0554">
        <w:rPr>
          <w:sz w:val="24"/>
          <w:szCs w:val="24"/>
        </w:rPr>
        <w:t>05</w:t>
      </w:r>
      <w:r w:rsidRPr="00767D7B">
        <w:rPr>
          <w:sz w:val="24"/>
          <w:szCs w:val="24"/>
        </w:rPr>
        <w:t>.201</w:t>
      </w:r>
      <w:r w:rsidR="000E0554">
        <w:rPr>
          <w:sz w:val="24"/>
          <w:szCs w:val="24"/>
        </w:rPr>
        <w:t>8</w:t>
      </w:r>
      <w:r w:rsidRPr="00767D7B">
        <w:rPr>
          <w:sz w:val="24"/>
          <w:szCs w:val="24"/>
        </w:rPr>
        <w:t>).</w:t>
      </w:r>
    </w:p>
    <w:p w:rsidR="00E22E8C" w:rsidRPr="00767D7B" w:rsidRDefault="00E22E8C" w:rsidP="00517CAB">
      <w:pPr>
        <w:widowControl/>
        <w:tabs>
          <w:tab w:val="num" w:pos="1440"/>
        </w:tabs>
        <w:autoSpaceDE/>
        <w:autoSpaceDN/>
        <w:adjustRightInd/>
        <w:spacing w:after="120"/>
        <w:rPr>
          <w:sz w:val="24"/>
          <w:szCs w:val="24"/>
        </w:rPr>
      </w:pPr>
    </w:p>
    <w:p w:rsidR="00E22E8C" w:rsidRPr="00723EEE" w:rsidRDefault="00C86582" w:rsidP="00C86582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/>
        <w:autoSpaceDN/>
        <w:adjustRightInd/>
        <w:spacing w:after="120"/>
        <w:ind w:left="0" w:firstLine="349"/>
        <w:jc w:val="both"/>
        <w:rPr>
          <w:color w:val="000000"/>
          <w:spacing w:val="7"/>
          <w:sz w:val="24"/>
          <w:szCs w:val="24"/>
        </w:rPr>
      </w:pPr>
      <w:r w:rsidRPr="00C86582">
        <w:rPr>
          <w:sz w:val="24"/>
          <w:szCs w:val="24"/>
        </w:rPr>
        <w:t xml:space="preserve">Приказ </w:t>
      </w:r>
      <w:proofErr w:type="spellStart"/>
      <w:r w:rsidRPr="00C86582">
        <w:rPr>
          <w:sz w:val="24"/>
          <w:szCs w:val="24"/>
        </w:rPr>
        <w:t>Минобрнауки</w:t>
      </w:r>
      <w:proofErr w:type="spellEnd"/>
      <w:r w:rsidRPr="00C86582">
        <w:rPr>
          <w:sz w:val="24"/>
          <w:szCs w:val="24"/>
        </w:rPr>
        <w:t xml:space="preserve"> РФ </w:t>
      </w:r>
      <w:r w:rsidR="00D1461A" w:rsidRPr="00C86582">
        <w:rPr>
          <w:sz w:val="24"/>
          <w:szCs w:val="24"/>
        </w:rPr>
        <w:t xml:space="preserve">от 05.04.2017 </w:t>
      </w:r>
      <w:r w:rsidRPr="00C86582">
        <w:rPr>
          <w:sz w:val="24"/>
          <w:szCs w:val="24"/>
        </w:rPr>
        <w:t xml:space="preserve">№ 301 </w:t>
      </w:r>
      <w:r>
        <w:rPr>
          <w:sz w:val="24"/>
          <w:szCs w:val="24"/>
        </w:rPr>
        <w:t>«</w:t>
      </w:r>
      <w:r w:rsidRPr="00C86582">
        <w:rPr>
          <w:sz w:val="24"/>
          <w:szCs w:val="24"/>
        </w:rPr>
        <w:t xml:space="preserve">Об утверждении Порядка организации и осуществления образовательной деятельности по образовательным программам </w:t>
      </w:r>
      <w:r>
        <w:rPr>
          <w:sz w:val="24"/>
          <w:szCs w:val="24"/>
        </w:rPr>
        <w:t>высшего образования</w:t>
      </w:r>
      <w:r w:rsidRPr="00C86582">
        <w:rPr>
          <w:sz w:val="24"/>
          <w:szCs w:val="24"/>
        </w:rPr>
        <w:t xml:space="preserve"> - программам </w:t>
      </w:r>
      <w:proofErr w:type="spellStart"/>
      <w:r w:rsidRPr="00C86582">
        <w:rPr>
          <w:sz w:val="24"/>
          <w:szCs w:val="24"/>
        </w:rPr>
        <w:t>бакалавриата</w:t>
      </w:r>
      <w:proofErr w:type="spellEnd"/>
      <w:r w:rsidRPr="00C86582">
        <w:rPr>
          <w:sz w:val="24"/>
          <w:szCs w:val="24"/>
        </w:rPr>
        <w:t xml:space="preserve">, программам </w:t>
      </w:r>
      <w:proofErr w:type="spellStart"/>
      <w:r w:rsidRPr="00C86582">
        <w:rPr>
          <w:sz w:val="24"/>
          <w:szCs w:val="24"/>
        </w:rPr>
        <w:t>специалитета</w:t>
      </w:r>
      <w:proofErr w:type="spellEnd"/>
      <w:r w:rsidRPr="00C86582">
        <w:rPr>
          <w:sz w:val="24"/>
          <w:szCs w:val="24"/>
        </w:rPr>
        <w:t>, программам магистратуры</w:t>
      </w:r>
      <w:r>
        <w:rPr>
          <w:sz w:val="24"/>
          <w:szCs w:val="24"/>
        </w:rPr>
        <w:t xml:space="preserve">» </w:t>
      </w:r>
      <w:r w:rsidR="00E22E8C" w:rsidRPr="00723EEE">
        <w:rPr>
          <w:sz w:val="24"/>
          <w:szCs w:val="24"/>
        </w:rPr>
        <w:t xml:space="preserve">[Электронный ресурс]. </w:t>
      </w:r>
      <w:r w:rsidR="00E22E8C" w:rsidRPr="00723EEE">
        <w:rPr>
          <w:sz w:val="24"/>
          <w:szCs w:val="24"/>
          <w:lang w:val="en-US"/>
        </w:rPr>
        <w:t>URL</w:t>
      </w:r>
      <w:r w:rsidR="00E22E8C" w:rsidRPr="00723E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2" w:history="1">
        <w:r w:rsidRPr="00F01EA1">
          <w:rPr>
            <w:rStyle w:val="ad"/>
            <w:sz w:val="24"/>
            <w:szCs w:val="24"/>
          </w:rPr>
          <w:t>https://regulations.tusur.ru/documents/715</w:t>
        </w:r>
      </w:hyperlink>
      <w:r>
        <w:rPr>
          <w:sz w:val="24"/>
          <w:szCs w:val="24"/>
        </w:rPr>
        <w:t xml:space="preserve">  </w:t>
      </w:r>
      <w:r w:rsidR="00E22E8C" w:rsidRPr="00723EEE">
        <w:rPr>
          <w:sz w:val="24"/>
          <w:szCs w:val="24"/>
        </w:rPr>
        <w:t xml:space="preserve">(дата обращения </w:t>
      </w:r>
      <w:r w:rsidR="000E0554">
        <w:rPr>
          <w:sz w:val="24"/>
          <w:szCs w:val="24"/>
        </w:rPr>
        <w:t>14</w:t>
      </w:r>
      <w:r w:rsidR="000E0554" w:rsidRPr="00767D7B">
        <w:rPr>
          <w:sz w:val="24"/>
          <w:szCs w:val="24"/>
        </w:rPr>
        <w:t>.</w:t>
      </w:r>
      <w:r w:rsidR="000E0554">
        <w:rPr>
          <w:sz w:val="24"/>
          <w:szCs w:val="24"/>
        </w:rPr>
        <w:t>05</w:t>
      </w:r>
      <w:r w:rsidR="000E0554" w:rsidRPr="00767D7B">
        <w:rPr>
          <w:sz w:val="24"/>
          <w:szCs w:val="24"/>
        </w:rPr>
        <w:t>.201</w:t>
      </w:r>
      <w:r w:rsidR="000E0554">
        <w:rPr>
          <w:sz w:val="24"/>
          <w:szCs w:val="24"/>
        </w:rPr>
        <w:t>8</w:t>
      </w:r>
      <w:r w:rsidR="00E22E8C" w:rsidRPr="00723EE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E22E8C" w:rsidRPr="00723EEE" w:rsidRDefault="00E22E8C" w:rsidP="00517CAB">
      <w:pPr>
        <w:pStyle w:val="13"/>
        <w:spacing w:after="120"/>
        <w:rPr>
          <w:sz w:val="24"/>
          <w:szCs w:val="24"/>
        </w:rPr>
      </w:pPr>
    </w:p>
    <w:p w:rsidR="00E22E8C" w:rsidRPr="00723EEE" w:rsidRDefault="00E22E8C" w:rsidP="00F82A33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/>
        <w:autoSpaceDN/>
        <w:adjustRightInd/>
        <w:spacing w:after="120"/>
        <w:ind w:left="0" w:firstLine="349"/>
        <w:jc w:val="both"/>
        <w:rPr>
          <w:sz w:val="24"/>
          <w:szCs w:val="24"/>
        </w:rPr>
      </w:pPr>
      <w:r w:rsidRPr="00723EEE">
        <w:rPr>
          <w:sz w:val="24"/>
          <w:szCs w:val="24"/>
        </w:rPr>
        <w:t xml:space="preserve">Устав </w:t>
      </w:r>
      <w:proofErr w:type="spellStart"/>
      <w:r w:rsidRPr="00723EEE">
        <w:rPr>
          <w:sz w:val="24"/>
          <w:szCs w:val="24"/>
        </w:rPr>
        <w:t>ТУСУРа</w:t>
      </w:r>
      <w:proofErr w:type="spellEnd"/>
      <w:r w:rsidRPr="00723EEE">
        <w:rPr>
          <w:sz w:val="24"/>
          <w:szCs w:val="24"/>
        </w:rPr>
        <w:t xml:space="preserve">. </w:t>
      </w:r>
      <w:r w:rsidRPr="0031798A">
        <w:rPr>
          <w:color w:val="000000"/>
          <w:spacing w:val="7"/>
          <w:sz w:val="24"/>
          <w:szCs w:val="24"/>
        </w:rPr>
        <w:t>Действующая</w:t>
      </w:r>
      <w:r w:rsidRPr="00723EEE">
        <w:rPr>
          <w:sz w:val="24"/>
          <w:szCs w:val="24"/>
        </w:rPr>
        <w:t xml:space="preserve"> редакция. [Электронный ресурс]. </w:t>
      </w:r>
      <w:r w:rsidRPr="00723EEE">
        <w:rPr>
          <w:sz w:val="24"/>
          <w:szCs w:val="24"/>
          <w:lang w:val="en-US"/>
        </w:rPr>
        <w:t>URL</w:t>
      </w:r>
      <w:r w:rsidRPr="00723EEE">
        <w:rPr>
          <w:sz w:val="24"/>
          <w:szCs w:val="24"/>
        </w:rPr>
        <w:t>:</w:t>
      </w:r>
      <w:r w:rsidR="00F82A33">
        <w:rPr>
          <w:sz w:val="24"/>
          <w:szCs w:val="24"/>
        </w:rPr>
        <w:t xml:space="preserve"> </w:t>
      </w:r>
      <w:hyperlink r:id="rId13" w:history="1">
        <w:r w:rsidR="00C86582" w:rsidRPr="00F01EA1">
          <w:rPr>
            <w:rStyle w:val="ad"/>
            <w:sz w:val="24"/>
            <w:szCs w:val="24"/>
          </w:rPr>
          <w:t>https://regulations.tusur.ru/documents/1</w:t>
        </w:r>
      </w:hyperlink>
      <w:r w:rsidR="00F82A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23EEE">
        <w:rPr>
          <w:sz w:val="24"/>
          <w:szCs w:val="24"/>
        </w:rPr>
        <w:t xml:space="preserve">(дата </w:t>
      </w:r>
      <w:r w:rsidRPr="00F82A33">
        <w:rPr>
          <w:color w:val="000000"/>
          <w:spacing w:val="7"/>
          <w:sz w:val="24"/>
          <w:szCs w:val="24"/>
        </w:rPr>
        <w:t>обращения</w:t>
      </w:r>
      <w:r w:rsidRPr="00723EEE">
        <w:rPr>
          <w:sz w:val="24"/>
          <w:szCs w:val="24"/>
        </w:rPr>
        <w:t xml:space="preserve"> </w:t>
      </w:r>
      <w:r w:rsidR="000E0554">
        <w:rPr>
          <w:sz w:val="24"/>
          <w:szCs w:val="24"/>
        </w:rPr>
        <w:t>14</w:t>
      </w:r>
      <w:r w:rsidR="000E0554" w:rsidRPr="00767D7B">
        <w:rPr>
          <w:sz w:val="24"/>
          <w:szCs w:val="24"/>
        </w:rPr>
        <w:t>.</w:t>
      </w:r>
      <w:r w:rsidR="000E0554">
        <w:rPr>
          <w:sz w:val="24"/>
          <w:szCs w:val="24"/>
        </w:rPr>
        <w:t>05</w:t>
      </w:r>
      <w:r w:rsidR="000E0554" w:rsidRPr="00767D7B">
        <w:rPr>
          <w:sz w:val="24"/>
          <w:szCs w:val="24"/>
        </w:rPr>
        <w:t>.201</w:t>
      </w:r>
      <w:r w:rsidR="000E0554">
        <w:rPr>
          <w:sz w:val="24"/>
          <w:szCs w:val="24"/>
        </w:rPr>
        <w:t>8</w:t>
      </w:r>
      <w:r w:rsidRPr="00723EEE">
        <w:rPr>
          <w:sz w:val="24"/>
          <w:szCs w:val="24"/>
        </w:rPr>
        <w:t>).</w:t>
      </w:r>
    </w:p>
    <w:p w:rsidR="00E22E8C" w:rsidRPr="00723EEE" w:rsidRDefault="00E22E8C" w:rsidP="00517CAB">
      <w:pPr>
        <w:tabs>
          <w:tab w:val="num" w:pos="1440"/>
        </w:tabs>
        <w:spacing w:after="120"/>
        <w:rPr>
          <w:sz w:val="24"/>
          <w:szCs w:val="24"/>
        </w:rPr>
      </w:pPr>
    </w:p>
    <w:p w:rsidR="00E22E8C" w:rsidRPr="00723EEE" w:rsidRDefault="00397173" w:rsidP="002A15D5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E/>
        <w:autoSpaceDN/>
        <w:adjustRightInd/>
        <w:spacing w:after="120"/>
        <w:ind w:left="0" w:firstLine="349"/>
        <w:jc w:val="both"/>
        <w:rPr>
          <w:sz w:val="24"/>
          <w:szCs w:val="24"/>
        </w:rPr>
      </w:pPr>
      <w:hyperlink r:id="rId14" w:history="1">
        <w:proofErr w:type="gramStart"/>
        <w:r w:rsidR="00E22E8C" w:rsidRPr="00723EEE">
          <w:rPr>
            <w:sz w:val="24"/>
            <w:szCs w:val="24"/>
          </w:rPr>
          <w:t>Федеральные государственные образовательные стандарты высшего образования (ФГОС ВО)</w:t>
        </w:r>
      </w:hyperlink>
      <w:r w:rsidR="00E22E8C" w:rsidRPr="00723EEE">
        <w:rPr>
          <w:sz w:val="24"/>
          <w:szCs w:val="24"/>
        </w:rPr>
        <w:t xml:space="preserve">, </w:t>
      </w:r>
      <w:r w:rsidR="00E22E8C" w:rsidRPr="006F5D27">
        <w:rPr>
          <w:color w:val="000000"/>
          <w:spacing w:val="7"/>
          <w:sz w:val="24"/>
          <w:szCs w:val="24"/>
        </w:rPr>
        <w:t>утвержденные</w:t>
      </w:r>
      <w:r w:rsidR="00E22E8C" w:rsidRPr="00723EEE">
        <w:rPr>
          <w:sz w:val="24"/>
          <w:szCs w:val="24"/>
        </w:rPr>
        <w:t xml:space="preserve"> и введенные в действие.</w:t>
      </w:r>
      <w:proofErr w:type="gramEnd"/>
      <w:r w:rsidR="00E22E8C" w:rsidRPr="00723EEE">
        <w:rPr>
          <w:sz w:val="24"/>
          <w:szCs w:val="24"/>
        </w:rPr>
        <w:t xml:space="preserve"> [Электронный ресурс]. </w:t>
      </w:r>
      <w:r w:rsidR="00E22E8C" w:rsidRPr="00723EEE">
        <w:rPr>
          <w:sz w:val="24"/>
          <w:szCs w:val="24"/>
          <w:lang w:val="en-US"/>
        </w:rPr>
        <w:t>URL</w:t>
      </w:r>
      <w:r w:rsidR="00E22E8C" w:rsidRPr="00723EEE">
        <w:rPr>
          <w:sz w:val="24"/>
          <w:szCs w:val="24"/>
        </w:rPr>
        <w:t>:</w:t>
      </w:r>
      <w:r w:rsidR="00C86582">
        <w:rPr>
          <w:sz w:val="24"/>
          <w:szCs w:val="24"/>
        </w:rPr>
        <w:t xml:space="preserve"> </w:t>
      </w:r>
      <w:hyperlink r:id="rId15" w:history="1">
        <w:r w:rsidR="00C86582" w:rsidRPr="00F01EA1">
          <w:rPr>
            <w:rStyle w:val="ad"/>
            <w:sz w:val="24"/>
            <w:szCs w:val="24"/>
          </w:rPr>
          <w:t>https://regulations.tusur.ru/documents/325</w:t>
        </w:r>
      </w:hyperlink>
      <w:r w:rsidR="00C86582">
        <w:rPr>
          <w:sz w:val="24"/>
          <w:szCs w:val="24"/>
        </w:rPr>
        <w:t xml:space="preserve"> </w:t>
      </w:r>
      <w:r w:rsidR="00C86582" w:rsidRPr="00C86582">
        <w:rPr>
          <w:rStyle w:val="ad"/>
          <w:sz w:val="24"/>
          <w:szCs w:val="24"/>
        </w:rPr>
        <w:t>- 398</w:t>
      </w:r>
      <w:r w:rsidR="00C86582">
        <w:rPr>
          <w:sz w:val="24"/>
          <w:szCs w:val="24"/>
        </w:rPr>
        <w:t xml:space="preserve"> </w:t>
      </w:r>
      <w:r w:rsidR="00E22E8C">
        <w:rPr>
          <w:sz w:val="24"/>
          <w:szCs w:val="24"/>
        </w:rPr>
        <w:t xml:space="preserve">   </w:t>
      </w:r>
      <w:r w:rsidR="00E22E8C" w:rsidRPr="00723EEE">
        <w:rPr>
          <w:sz w:val="24"/>
          <w:szCs w:val="24"/>
        </w:rPr>
        <w:t xml:space="preserve">(дата обращения </w:t>
      </w:r>
      <w:r w:rsidR="000E0554">
        <w:rPr>
          <w:sz w:val="24"/>
          <w:szCs w:val="24"/>
        </w:rPr>
        <w:t>14</w:t>
      </w:r>
      <w:r w:rsidR="000E0554" w:rsidRPr="00767D7B">
        <w:rPr>
          <w:sz w:val="24"/>
          <w:szCs w:val="24"/>
        </w:rPr>
        <w:t>.</w:t>
      </w:r>
      <w:r w:rsidR="000E0554">
        <w:rPr>
          <w:sz w:val="24"/>
          <w:szCs w:val="24"/>
        </w:rPr>
        <w:t>05</w:t>
      </w:r>
      <w:r w:rsidR="000E0554" w:rsidRPr="00767D7B">
        <w:rPr>
          <w:sz w:val="24"/>
          <w:szCs w:val="24"/>
        </w:rPr>
        <w:t>.201</w:t>
      </w:r>
      <w:r w:rsidR="000E0554">
        <w:rPr>
          <w:sz w:val="24"/>
          <w:szCs w:val="24"/>
        </w:rPr>
        <w:t>8</w:t>
      </w:r>
      <w:r w:rsidR="00E22E8C" w:rsidRPr="00723EEE">
        <w:rPr>
          <w:sz w:val="24"/>
          <w:szCs w:val="24"/>
        </w:rPr>
        <w:t>).</w:t>
      </w:r>
    </w:p>
    <w:p w:rsidR="00E22E8C" w:rsidRPr="00723EEE" w:rsidRDefault="00E22E8C" w:rsidP="00517CAB">
      <w:pPr>
        <w:widowControl/>
        <w:tabs>
          <w:tab w:val="num" w:pos="1440"/>
        </w:tabs>
        <w:autoSpaceDE/>
        <w:autoSpaceDN/>
        <w:adjustRightInd/>
        <w:spacing w:after="120"/>
        <w:rPr>
          <w:sz w:val="24"/>
          <w:szCs w:val="24"/>
        </w:rPr>
      </w:pPr>
    </w:p>
    <w:p w:rsidR="00E22E8C" w:rsidRPr="008F172A" w:rsidRDefault="00E22E8C" w:rsidP="008F172A">
      <w:pPr>
        <w:pStyle w:val="1"/>
        <w:pageBreakBefore/>
        <w:spacing w:before="0"/>
        <w:ind w:left="142"/>
        <w:jc w:val="center"/>
        <w:rPr>
          <w:b/>
          <w:sz w:val="26"/>
          <w:szCs w:val="26"/>
        </w:rPr>
      </w:pPr>
      <w:bookmarkStart w:id="8" w:name="_Toc514145249"/>
      <w:r w:rsidRPr="00155546">
        <w:rPr>
          <w:b/>
          <w:sz w:val="28"/>
          <w:szCs w:val="28"/>
        </w:rPr>
        <w:lastRenderedPageBreak/>
        <w:t xml:space="preserve">Приложение 1 </w:t>
      </w:r>
      <w:r w:rsidRPr="00155546">
        <w:rPr>
          <w:b/>
          <w:sz w:val="28"/>
          <w:szCs w:val="28"/>
        </w:rPr>
        <w:br/>
      </w:r>
      <w:r w:rsidRPr="008F172A">
        <w:rPr>
          <w:b/>
          <w:sz w:val="26"/>
          <w:szCs w:val="26"/>
        </w:rPr>
        <w:t>Форма титульного листа и листа согласовани</w:t>
      </w:r>
      <w:r w:rsidR="009561D6">
        <w:rPr>
          <w:b/>
          <w:sz w:val="26"/>
          <w:szCs w:val="26"/>
        </w:rPr>
        <w:t>я</w:t>
      </w:r>
      <w:r w:rsidRPr="008F172A">
        <w:rPr>
          <w:b/>
          <w:sz w:val="26"/>
          <w:szCs w:val="26"/>
        </w:rPr>
        <w:t xml:space="preserve"> рабочей программы и </w:t>
      </w:r>
      <w:r w:rsidR="009561D6">
        <w:rPr>
          <w:b/>
          <w:sz w:val="26"/>
          <w:szCs w:val="26"/>
        </w:rPr>
        <w:t>ОМ</w:t>
      </w:r>
      <w:r w:rsidRPr="008F172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 w:rsidRPr="008F172A">
        <w:rPr>
          <w:b/>
          <w:sz w:val="26"/>
          <w:szCs w:val="26"/>
        </w:rPr>
        <w:t>ИА</w:t>
      </w:r>
      <w:bookmarkEnd w:id="8"/>
    </w:p>
    <w:p w:rsidR="00E22E8C" w:rsidRPr="00C03666" w:rsidRDefault="00E22E8C" w:rsidP="00C03666">
      <w:pPr>
        <w:pBdr>
          <w:top w:val="single" w:sz="4" w:space="1" w:color="auto"/>
        </w:pBdr>
        <w:spacing w:line="360" w:lineRule="auto"/>
        <w:ind w:right="198"/>
        <w:jc w:val="center"/>
        <w:rPr>
          <w:b/>
          <w:sz w:val="24"/>
          <w:szCs w:val="24"/>
        </w:rPr>
      </w:pPr>
      <w:r w:rsidRPr="00C03666">
        <w:rPr>
          <w:b/>
          <w:sz w:val="24"/>
          <w:szCs w:val="24"/>
        </w:rPr>
        <w:t>МИНИСТЕРСТВО ОБРАЗОВАНИЯ И НАУКИ РОССИЙСКОЙ ФЕДЕРАЦИИ</w:t>
      </w:r>
    </w:p>
    <w:p w:rsidR="00E22E8C" w:rsidRDefault="00E22E8C" w:rsidP="00C03666">
      <w:pPr>
        <w:jc w:val="center"/>
        <w:rPr>
          <w:sz w:val="28"/>
          <w:szCs w:val="28"/>
        </w:rPr>
      </w:pPr>
      <w:r w:rsidRPr="00C03666">
        <w:rPr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sz w:val="28"/>
          <w:szCs w:val="28"/>
        </w:rPr>
        <w:br/>
      </w:r>
      <w:r w:rsidRPr="00C03666">
        <w:rPr>
          <w:sz w:val="28"/>
          <w:szCs w:val="28"/>
        </w:rPr>
        <w:t>высшего образования</w:t>
      </w:r>
    </w:p>
    <w:p w:rsidR="00E22E8C" w:rsidRPr="00C03666" w:rsidRDefault="00E22E8C" w:rsidP="00C03666">
      <w:pPr>
        <w:jc w:val="center"/>
        <w:rPr>
          <w:sz w:val="28"/>
          <w:szCs w:val="28"/>
        </w:rPr>
      </w:pPr>
    </w:p>
    <w:p w:rsidR="00E22E8C" w:rsidRPr="00C03666" w:rsidRDefault="00E22E8C" w:rsidP="00C03666">
      <w:pPr>
        <w:spacing w:line="360" w:lineRule="auto"/>
        <w:ind w:right="198"/>
        <w:jc w:val="center"/>
        <w:rPr>
          <w:sz w:val="24"/>
          <w:szCs w:val="24"/>
        </w:rPr>
      </w:pPr>
      <w:r w:rsidRPr="00C03666">
        <w:rPr>
          <w:sz w:val="24"/>
          <w:szCs w:val="24"/>
        </w:rPr>
        <w:t>«ТОМСКИЙ ГОСУДАРСТВЕННЫЙ УНИВЕРСИТЕТ СИСТЕМ УПРАВЛЕНИЯ И РАДИОЭЛЕКТРОНИКИ» (ТУСУР)</w:t>
      </w:r>
    </w:p>
    <w:tbl>
      <w:tblPr>
        <w:tblW w:w="0" w:type="auto"/>
        <w:jc w:val="right"/>
        <w:tblInd w:w="-3165" w:type="dxa"/>
        <w:tblLook w:val="00A0" w:firstRow="1" w:lastRow="0" w:firstColumn="1" w:lastColumn="0" w:noHBand="0" w:noVBand="0"/>
      </w:tblPr>
      <w:tblGrid>
        <w:gridCol w:w="5071"/>
      </w:tblGrid>
      <w:tr w:rsidR="00E22E8C" w:rsidRPr="00155546" w:rsidTr="00C03666">
        <w:trPr>
          <w:jc w:val="right"/>
        </w:trPr>
        <w:tc>
          <w:tcPr>
            <w:tcW w:w="5071" w:type="dxa"/>
          </w:tcPr>
          <w:p w:rsidR="00E22E8C" w:rsidRPr="00C03666" w:rsidRDefault="00E22E8C" w:rsidP="00EC600B">
            <w:pPr>
              <w:pStyle w:val="FR1"/>
              <w:jc w:val="center"/>
              <w:rPr>
                <w:b/>
                <w:bCs/>
              </w:rPr>
            </w:pPr>
          </w:p>
          <w:p w:rsidR="00E22E8C" w:rsidRDefault="00E22E8C" w:rsidP="00EC600B">
            <w:pPr>
              <w:pStyle w:val="FR1"/>
              <w:jc w:val="center"/>
              <w:rPr>
                <w:b/>
                <w:bCs/>
              </w:rPr>
            </w:pPr>
            <w:r w:rsidRPr="00C03666">
              <w:rPr>
                <w:b/>
                <w:bCs/>
              </w:rPr>
              <w:t>УТВЕРЖДАЮ</w:t>
            </w:r>
          </w:p>
          <w:p w:rsidR="00E22E8C" w:rsidRPr="00C03666" w:rsidRDefault="00E22E8C" w:rsidP="00EC600B">
            <w:pPr>
              <w:pStyle w:val="FR1"/>
              <w:jc w:val="center"/>
            </w:pPr>
          </w:p>
        </w:tc>
      </w:tr>
      <w:tr w:rsidR="00E22E8C" w:rsidRPr="00155546" w:rsidTr="00C03666">
        <w:trPr>
          <w:jc w:val="right"/>
        </w:trPr>
        <w:tc>
          <w:tcPr>
            <w:tcW w:w="5071" w:type="dxa"/>
          </w:tcPr>
          <w:p w:rsidR="00E22E8C" w:rsidRPr="00C03666" w:rsidRDefault="00E22E8C" w:rsidP="00C03666">
            <w:pPr>
              <w:pStyle w:val="FR1"/>
              <w:spacing w:line="360" w:lineRule="auto"/>
            </w:pPr>
            <w:r w:rsidRPr="00C03666">
              <w:rPr>
                <w:b/>
                <w:bCs/>
              </w:rPr>
              <w:t>Директор департамента образования</w:t>
            </w:r>
          </w:p>
          <w:p w:rsidR="00E22E8C" w:rsidRPr="00C03666" w:rsidRDefault="00E22E8C" w:rsidP="00C0366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03666">
              <w:rPr>
                <w:sz w:val="24"/>
                <w:szCs w:val="24"/>
              </w:rPr>
              <w:t>_____________________</w:t>
            </w:r>
            <w:r w:rsidRPr="00C03666">
              <w:rPr>
                <w:b/>
                <w:bCs/>
                <w:sz w:val="24"/>
                <w:szCs w:val="24"/>
              </w:rPr>
              <w:t xml:space="preserve"> П. Е. Троян</w:t>
            </w:r>
          </w:p>
          <w:p w:rsidR="00E22E8C" w:rsidRPr="00C03666" w:rsidRDefault="00E22E8C" w:rsidP="0097623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03666">
              <w:rPr>
                <w:sz w:val="24"/>
                <w:szCs w:val="24"/>
              </w:rPr>
              <w:t>«___» _____________________ 20</w:t>
            </w:r>
            <w:r w:rsidR="0097623A">
              <w:rPr>
                <w:sz w:val="24"/>
                <w:szCs w:val="24"/>
              </w:rPr>
              <w:t>__</w:t>
            </w:r>
            <w:r w:rsidRPr="00C03666">
              <w:rPr>
                <w:sz w:val="24"/>
                <w:szCs w:val="24"/>
              </w:rPr>
              <w:t xml:space="preserve"> г.</w:t>
            </w:r>
          </w:p>
        </w:tc>
      </w:tr>
    </w:tbl>
    <w:p w:rsidR="00E22E8C" w:rsidRPr="0080161F" w:rsidRDefault="00E22E8C" w:rsidP="00E34050">
      <w:pPr>
        <w:spacing w:line="360" w:lineRule="auto"/>
        <w:ind w:firstLine="720"/>
        <w:rPr>
          <w:b/>
          <w:bCs/>
        </w:rPr>
      </w:pPr>
    </w:p>
    <w:p w:rsidR="000E0554" w:rsidRDefault="00E22E8C" w:rsidP="00E34050">
      <w:pPr>
        <w:spacing w:line="360" w:lineRule="auto"/>
        <w:jc w:val="center"/>
        <w:rPr>
          <w:b/>
          <w:bCs/>
          <w:sz w:val="28"/>
          <w:szCs w:val="28"/>
        </w:rPr>
      </w:pPr>
      <w:r w:rsidRPr="00155546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 xml:space="preserve"> </w:t>
      </w:r>
    </w:p>
    <w:p w:rsidR="00E22E8C" w:rsidRDefault="00E22E8C" w:rsidP="00E3405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ГОСУДАРСТВЕННОЙ ИТОГОВОЙ АТТЕСТАЦИИ </w:t>
      </w:r>
    </w:p>
    <w:p w:rsidR="00E22E8C" w:rsidRPr="00155546" w:rsidRDefault="00E22E8C" w:rsidP="00E34050">
      <w:pPr>
        <w:spacing w:line="360" w:lineRule="auto"/>
        <w:jc w:val="center"/>
        <w:rPr>
          <w:sz w:val="28"/>
          <w:szCs w:val="28"/>
        </w:rPr>
      </w:pPr>
    </w:p>
    <w:p w:rsidR="007A74A2" w:rsidRPr="00C03666" w:rsidRDefault="007A74A2" w:rsidP="007A74A2">
      <w:pPr>
        <w:tabs>
          <w:tab w:val="left" w:leader="underscore" w:pos="9072"/>
        </w:tabs>
        <w:spacing w:before="120"/>
        <w:ind w:right="-7"/>
        <w:rPr>
          <w:sz w:val="24"/>
          <w:szCs w:val="24"/>
        </w:rPr>
      </w:pPr>
      <w:r w:rsidRPr="0097623A">
        <w:rPr>
          <w:bCs/>
          <w:sz w:val="24"/>
          <w:szCs w:val="24"/>
        </w:rPr>
        <w:t>Уровень образования</w:t>
      </w:r>
      <w:r>
        <w:rPr>
          <w:b/>
          <w:bCs/>
          <w:sz w:val="24"/>
          <w:szCs w:val="24"/>
        </w:rPr>
        <w:t xml:space="preserve">: высшее образование - </w:t>
      </w:r>
      <w:r w:rsidRPr="00C03666">
        <w:rPr>
          <w:b/>
          <w:bCs/>
          <w:sz w:val="24"/>
          <w:szCs w:val="24"/>
        </w:rPr>
        <w:tab/>
      </w:r>
    </w:p>
    <w:p w:rsidR="00E22E8C" w:rsidRPr="00155546" w:rsidRDefault="00E22E8C" w:rsidP="007A74A2">
      <w:pPr>
        <w:tabs>
          <w:tab w:val="center" w:pos="8080"/>
          <w:tab w:val="left" w:leader="underscore" w:pos="9072"/>
        </w:tabs>
        <w:ind w:left="5670" w:right="-7"/>
        <w:rPr>
          <w:sz w:val="16"/>
          <w:szCs w:val="16"/>
        </w:rPr>
      </w:pPr>
      <w:r w:rsidRPr="00155546">
        <w:rPr>
          <w:sz w:val="16"/>
          <w:szCs w:val="16"/>
        </w:rPr>
        <w:t>(</w:t>
      </w:r>
      <w:proofErr w:type="spellStart"/>
      <w:r w:rsidRPr="00155546">
        <w:rPr>
          <w:sz w:val="16"/>
          <w:szCs w:val="16"/>
        </w:rPr>
        <w:t>бакалавриат</w:t>
      </w:r>
      <w:proofErr w:type="spellEnd"/>
      <w:r w:rsidRPr="00155546">
        <w:rPr>
          <w:sz w:val="16"/>
          <w:szCs w:val="16"/>
        </w:rPr>
        <w:t xml:space="preserve">, магистратура, </w:t>
      </w:r>
      <w:proofErr w:type="spellStart"/>
      <w:r w:rsidRPr="00155546">
        <w:rPr>
          <w:sz w:val="16"/>
          <w:szCs w:val="16"/>
        </w:rPr>
        <w:t>специалитет</w:t>
      </w:r>
      <w:proofErr w:type="spellEnd"/>
      <w:r w:rsidRPr="00155546">
        <w:rPr>
          <w:sz w:val="16"/>
          <w:szCs w:val="16"/>
        </w:rPr>
        <w:t>)</w:t>
      </w:r>
    </w:p>
    <w:p w:rsidR="00A943A3" w:rsidRPr="00C03666" w:rsidRDefault="00A943A3" w:rsidP="00A943A3">
      <w:pPr>
        <w:tabs>
          <w:tab w:val="left" w:leader="underscore" w:pos="9072"/>
        </w:tabs>
        <w:spacing w:before="120"/>
        <w:ind w:right="-6"/>
        <w:rPr>
          <w:b/>
          <w:bCs/>
          <w:sz w:val="24"/>
          <w:szCs w:val="24"/>
        </w:rPr>
      </w:pPr>
      <w:r w:rsidRPr="0097623A">
        <w:rPr>
          <w:bCs/>
          <w:sz w:val="24"/>
          <w:szCs w:val="24"/>
        </w:rPr>
        <w:t>Направление подготовки /специальность</w:t>
      </w:r>
      <w:r w:rsidRPr="00A943A3">
        <w:rPr>
          <w:bCs/>
          <w:sz w:val="24"/>
          <w:szCs w:val="24"/>
        </w:rPr>
        <w:t>:</w:t>
      </w:r>
      <w:r w:rsidRPr="00C03666">
        <w:rPr>
          <w:b/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center" w:pos="6480"/>
          <w:tab w:val="left" w:leader="underscore" w:pos="9072"/>
        </w:tabs>
        <w:ind w:right="-7"/>
        <w:rPr>
          <w:sz w:val="16"/>
          <w:szCs w:val="16"/>
        </w:rPr>
      </w:pPr>
      <w:r w:rsidRPr="00155546">
        <w:rPr>
          <w:sz w:val="16"/>
          <w:szCs w:val="16"/>
        </w:rPr>
        <w:tab/>
        <w:t>(</w:t>
      </w:r>
      <w:r>
        <w:rPr>
          <w:sz w:val="16"/>
          <w:szCs w:val="16"/>
        </w:rPr>
        <w:t>код</w:t>
      </w:r>
      <w:r w:rsidRPr="00155546">
        <w:rPr>
          <w:sz w:val="16"/>
          <w:szCs w:val="16"/>
        </w:rPr>
        <w:t>, полное наименование направления подготовки</w:t>
      </w:r>
      <w:r>
        <w:rPr>
          <w:sz w:val="16"/>
          <w:szCs w:val="16"/>
        </w:rPr>
        <w:t>/</w:t>
      </w:r>
      <w:r w:rsidRPr="00155546">
        <w:rPr>
          <w:sz w:val="16"/>
          <w:szCs w:val="16"/>
        </w:rPr>
        <w:t>специальности)</w:t>
      </w:r>
    </w:p>
    <w:p w:rsidR="00A943A3" w:rsidRPr="0097623A" w:rsidRDefault="00A943A3" w:rsidP="00A943A3">
      <w:pPr>
        <w:tabs>
          <w:tab w:val="left" w:leader="underscore" w:pos="9072"/>
        </w:tabs>
        <w:spacing w:before="120"/>
        <w:ind w:right="-6"/>
        <w:rPr>
          <w:sz w:val="24"/>
          <w:szCs w:val="24"/>
        </w:rPr>
      </w:pPr>
      <w:r w:rsidRPr="0097623A">
        <w:rPr>
          <w:bCs/>
          <w:sz w:val="24"/>
          <w:szCs w:val="24"/>
        </w:rPr>
        <w:t>Направленность (профиль) / специализация:</w:t>
      </w:r>
      <w:r w:rsidRPr="0097623A">
        <w:rPr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center" w:pos="6096"/>
          <w:tab w:val="left" w:leader="underscore" w:pos="9072"/>
        </w:tabs>
        <w:ind w:right="-7"/>
        <w:rPr>
          <w:sz w:val="16"/>
          <w:szCs w:val="16"/>
        </w:rPr>
      </w:pPr>
      <w:r w:rsidRPr="00155546">
        <w:rPr>
          <w:sz w:val="16"/>
          <w:szCs w:val="16"/>
        </w:rPr>
        <w:tab/>
        <w:t>(полное наименование профиля направления подготовки</w:t>
      </w:r>
      <w:r>
        <w:rPr>
          <w:sz w:val="16"/>
          <w:szCs w:val="16"/>
        </w:rPr>
        <w:t>/</w:t>
      </w:r>
      <w:r w:rsidRPr="00155546">
        <w:rPr>
          <w:sz w:val="16"/>
          <w:szCs w:val="16"/>
        </w:rPr>
        <w:t xml:space="preserve">специальности из </w:t>
      </w:r>
      <w:r>
        <w:rPr>
          <w:sz w:val="16"/>
          <w:szCs w:val="16"/>
        </w:rPr>
        <w:t>РУП</w:t>
      </w:r>
      <w:r w:rsidRPr="00155546">
        <w:rPr>
          <w:sz w:val="16"/>
          <w:szCs w:val="16"/>
        </w:rPr>
        <w:t>)</w:t>
      </w:r>
    </w:p>
    <w:p w:rsidR="00A943A3" w:rsidRPr="0097623A" w:rsidRDefault="00A943A3" w:rsidP="00A943A3">
      <w:pPr>
        <w:tabs>
          <w:tab w:val="left" w:leader="underscore" w:pos="9072"/>
        </w:tabs>
        <w:spacing w:before="120"/>
        <w:ind w:right="-6"/>
        <w:rPr>
          <w:sz w:val="24"/>
          <w:szCs w:val="24"/>
        </w:rPr>
      </w:pPr>
      <w:r w:rsidRPr="0097623A">
        <w:rPr>
          <w:bCs/>
          <w:sz w:val="24"/>
          <w:szCs w:val="24"/>
        </w:rPr>
        <w:t>Форма обучения:</w:t>
      </w:r>
      <w:r w:rsidRPr="0097623A">
        <w:rPr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left" w:leader="underscore" w:pos="9072"/>
        </w:tabs>
        <w:ind w:right="-6"/>
        <w:jc w:val="center"/>
        <w:rPr>
          <w:sz w:val="16"/>
          <w:szCs w:val="16"/>
        </w:rPr>
      </w:pPr>
      <w:r>
        <w:rPr>
          <w:sz w:val="16"/>
          <w:szCs w:val="16"/>
        </w:rPr>
        <w:t>(очная, очно-заочная</w:t>
      </w:r>
      <w:r w:rsidRPr="00155546">
        <w:rPr>
          <w:sz w:val="16"/>
          <w:szCs w:val="16"/>
        </w:rPr>
        <w:t>, заочная)</w:t>
      </w:r>
    </w:p>
    <w:p w:rsidR="00E22E8C" w:rsidRPr="0097623A" w:rsidRDefault="00E22E8C" w:rsidP="00C03666">
      <w:pPr>
        <w:tabs>
          <w:tab w:val="left" w:leader="underscore" w:pos="9072"/>
        </w:tabs>
        <w:spacing w:before="120"/>
        <w:ind w:right="-6"/>
        <w:rPr>
          <w:sz w:val="24"/>
          <w:szCs w:val="24"/>
        </w:rPr>
      </w:pPr>
      <w:r w:rsidRPr="0097623A">
        <w:rPr>
          <w:bCs/>
          <w:sz w:val="24"/>
          <w:szCs w:val="24"/>
        </w:rPr>
        <w:t>Факультет</w:t>
      </w:r>
      <w:r w:rsidR="0097623A" w:rsidRPr="0097623A">
        <w:rPr>
          <w:bCs/>
          <w:sz w:val="24"/>
          <w:szCs w:val="24"/>
        </w:rPr>
        <w:t>:</w:t>
      </w:r>
      <w:r w:rsidRPr="0097623A">
        <w:rPr>
          <w:bCs/>
          <w:sz w:val="24"/>
          <w:szCs w:val="24"/>
        </w:rPr>
        <w:tab/>
      </w:r>
    </w:p>
    <w:p w:rsidR="00E22E8C" w:rsidRPr="00155546" w:rsidRDefault="00E22E8C" w:rsidP="00E34050">
      <w:pPr>
        <w:tabs>
          <w:tab w:val="left" w:leader="underscore" w:pos="9072"/>
        </w:tabs>
        <w:ind w:right="-6"/>
        <w:jc w:val="center"/>
        <w:rPr>
          <w:sz w:val="16"/>
          <w:szCs w:val="16"/>
        </w:rPr>
      </w:pPr>
      <w:r w:rsidRPr="00155546">
        <w:rPr>
          <w:sz w:val="16"/>
          <w:szCs w:val="16"/>
        </w:rPr>
        <w:t>(сокращенное и полное наименование факультета)</w:t>
      </w:r>
    </w:p>
    <w:p w:rsidR="00E22E8C" w:rsidRPr="0097623A" w:rsidRDefault="00E22E8C" w:rsidP="00C03666">
      <w:pPr>
        <w:tabs>
          <w:tab w:val="left" w:leader="underscore" w:pos="9072"/>
        </w:tabs>
        <w:spacing w:before="120"/>
        <w:ind w:right="-6"/>
        <w:rPr>
          <w:bCs/>
          <w:sz w:val="24"/>
          <w:szCs w:val="24"/>
        </w:rPr>
      </w:pPr>
      <w:r w:rsidRPr="0097623A">
        <w:rPr>
          <w:bCs/>
          <w:sz w:val="24"/>
          <w:szCs w:val="24"/>
        </w:rPr>
        <w:t>Кафедра</w:t>
      </w:r>
      <w:r w:rsidR="0097623A" w:rsidRPr="0097623A">
        <w:rPr>
          <w:bCs/>
          <w:sz w:val="24"/>
          <w:szCs w:val="24"/>
        </w:rPr>
        <w:t xml:space="preserve">: </w:t>
      </w:r>
      <w:r w:rsidRPr="0097623A">
        <w:rPr>
          <w:bCs/>
          <w:sz w:val="24"/>
          <w:szCs w:val="24"/>
        </w:rPr>
        <w:tab/>
      </w:r>
    </w:p>
    <w:p w:rsidR="00E22E8C" w:rsidRPr="00155546" w:rsidRDefault="00E22E8C" w:rsidP="00E34050">
      <w:pPr>
        <w:tabs>
          <w:tab w:val="left" w:leader="underscore" w:pos="9072"/>
        </w:tabs>
        <w:ind w:right="-6"/>
        <w:jc w:val="center"/>
        <w:rPr>
          <w:sz w:val="16"/>
          <w:szCs w:val="16"/>
        </w:rPr>
      </w:pPr>
      <w:r w:rsidRPr="00155546">
        <w:rPr>
          <w:sz w:val="16"/>
          <w:szCs w:val="16"/>
        </w:rPr>
        <w:t>(сокращенное и полное наименование кафедры)</w:t>
      </w:r>
    </w:p>
    <w:p w:rsidR="0097623A" w:rsidRDefault="0097623A" w:rsidP="00C03666">
      <w:pPr>
        <w:tabs>
          <w:tab w:val="left" w:pos="5103"/>
        </w:tabs>
        <w:spacing w:before="120"/>
        <w:ind w:right="-6"/>
        <w:rPr>
          <w:b/>
          <w:bCs/>
          <w:sz w:val="24"/>
          <w:szCs w:val="24"/>
        </w:rPr>
      </w:pPr>
      <w:r w:rsidRPr="0097623A">
        <w:rPr>
          <w:bCs/>
          <w:sz w:val="24"/>
          <w:szCs w:val="24"/>
        </w:rPr>
        <w:t>Курс</w:t>
      </w:r>
      <w:r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_____________</w:t>
      </w:r>
    </w:p>
    <w:p w:rsidR="00E22E8C" w:rsidRPr="00C03666" w:rsidRDefault="0097623A" w:rsidP="0097623A">
      <w:pPr>
        <w:tabs>
          <w:tab w:val="left" w:pos="5103"/>
        </w:tabs>
        <w:spacing w:before="240"/>
        <w:ind w:right="-6"/>
        <w:rPr>
          <w:b/>
          <w:bCs/>
          <w:sz w:val="24"/>
          <w:szCs w:val="24"/>
        </w:rPr>
      </w:pPr>
      <w:r w:rsidRPr="0097623A">
        <w:rPr>
          <w:bCs/>
          <w:sz w:val="24"/>
          <w:szCs w:val="24"/>
        </w:rPr>
        <w:t>Семестр</w:t>
      </w:r>
      <w:r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_______________</w:t>
      </w:r>
    </w:p>
    <w:p w:rsidR="00E22E8C" w:rsidRPr="00155546" w:rsidRDefault="00E22E8C" w:rsidP="00E34050">
      <w:pPr>
        <w:tabs>
          <w:tab w:val="left" w:leader="underscore" w:pos="9072"/>
        </w:tabs>
        <w:spacing w:after="120"/>
        <w:ind w:right="-6"/>
        <w:rPr>
          <w:b/>
          <w:bCs/>
          <w:sz w:val="8"/>
          <w:szCs w:val="8"/>
        </w:rPr>
      </w:pPr>
    </w:p>
    <w:p w:rsidR="00E22E8C" w:rsidRPr="00C03666" w:rsidRDefault="00E22E8C" w:rsidP="00C03666">
      <w:pPr>
        <w:tabs>
          <w:tab w:val="left" w:leader="underscore" w:pos="9072"/>
        </w:tabs>
        <w:spacing w:before="240" w:after="120" w:line="360" w:lineRule="auto"/>
        <w:ind w:right="-6"/>
        <w:jc w:val="center"/>
        <w:rPr>
          <w:sz w:val="24"/>
          <w:szCs w:val="24"/>
        </w:rPr>
      </w:pPr>
      <w:r w:rsidRPr="00C03666">
        <w:rPr>
          <w:b/>
          <w:bCs/>
          <w:sz w:val="24"/>
          <w:szCs w:val="24"/>
        </w:rPr>
        <w:t xml:space="preserve">Учебный план набора ______ года </w:t>
      </w:r>
      <w:r w:rsidRPr="00652C18">
        <w:rPr>
          <w:b/>
          <w:bCs/>
          <w:sz w:val="24"/>
          <w:szCs w:val="24"/>
          <w:highlight w:val="lightGray"/>
        </w:rPr>
        <w:t>и последующих лет</w:t>
      </w:r>
      <w:r w:rsidRPr="00C03666">
        <w:rPr>
          <w:b/>
          <w:bCs/>
          <w:sz w:val="24"/>
          <w:szCs w:val="24"/>
        </w:rPr>
        <w:t>.</w:t>
      </w:r>
    </w:p>
    <w:p w:rsidR="00E22E8C" w:rsidRPr="00C03666" w:rsidRDefault="00E22E8C" w:rsidP="00C03666">
      <w:pPr>
        <w:tabs>
          <w:tab w:val="left" w:leader="underscore" w:pos="9072"/>
        </w:tabs>
        <w:spacing w:before="120"/>
        <w:ind w:right="-6"/>
        <w:jc w:val="center"/>
        <w:rPr>
          <w:b/>
          <w:bCs/>
          <w:sz w:val="24"/>
          <w:szCs w:val="24"/>
        </w:rPr>
      </w:pPr>
      <w:r w:rsidRPr="00C03666">
        <w:rPr>
          <w:b/>
          <w:bCs/>
          <w:sz w:val="24"/>
          <w:szCs w:val="24"/>
        </w:rPr>
        <w:t>Трудоемкость ГИА_________________</w:t>
      </w:r>
      <w:proofErr w:type="spellStart"/>
      <w:r w:rsidRPr="00C03666">
        <w:rPr>
          <w:b/>
          <w:bCs/>
          <w:sz w:val="24"/>
          <w:szCs w:val="24"/>
        </w:rPr>
        <w:t>з.е</w:t>
      </w:r>
      <w:proofErr w:type="spellEnd"/>
      <w:r w:rsidRPr="00C03666">
        <w:rPr>
          <w:b/>
          <w:bCs/>
          <w:sz w:val="24"/>
          <w:szCs w:val="24"/>
        </w:rPr>
        <w:t>.</w:t>
      </w:r>
    </w:p>
    <w:p w:rsidR="00E22E8C" w:rsidRPr="00C03666" w:rsidRDefault="00E22E8C" w:rsidP="00C03666">
      <w:pPr>
        <w:tabs>
          <w:tab w:val="center" w:pos="5954"/>
          <w:tab w:val="left" w:leader="underscore" w:pos="9072"/>
        </w:tabs>
        <w:ind w:right="-6"/>
        <w:rPr>
          <w:sz w:val="16"/>
          <w:szCs w:val="16"/>
        </w:rPr>
      </w:pPr>
      <w:r>
        <w:rPr>
          <w:sz w:val="16"/>
          <w:szCs w:val="16"/>
        </w:rPr>
        <w:tab/>
        <w:t>Количество зачетных единиц на ГИА по плану</w:t>
      </w:r>
    </w:p>
    <w:p w:rsidR="00E22E8C" w:rsidRPr="00155546" w:rsidRDefault="00E22E8C" w:rsidP="00C03666">
      <w:pPr>
        <w:spacing w:before="1920"/>
        <w:jc w:val="center"/>
      </w:pPr>
      <w:r w:rsidRPr="00155546">
        <w:rPr>
          <w:b/>
          <w:bCs/>
        </w:rPr>
        <w:t>Томск (год)</w:t>
      </w:r>
    </w:p>
    <w:p w:rsidR="00E22E8C" w:rsidRPr="00155546" w:rsidRDefault="00E22E8C" w:rsidP="004D56C2">
      <w:pPr>
        <w:pStyle w:val="ac"/>
        <w:spacing w:after="0"/>
        <w:ind w:firstLine="284"/>
        <w:jc w:val="center"/>
        <w:rPr>
          <w:b/>
          <w:bCs/>
          <w:sz w:val="20"/>
          <w:szCs w:val="20"/>
        </w:rPr>
      </w:pPr>
      <w:r w:rsidRPr="00155546">
        <w:rPr>
          <w:b/>
          <w:bCs/>
          <w:sz w:val="20"/>
          <w:szCs w:val="20"/>
        </w:rPr>
        <w:br w:type="page"/>
      </w:r>
      <w:r w:rsidRPr="00155546">
        <w:rPr>
          <w:b/>
          <w:bCs/>
          <w:sz w:val="20"/>
          <w:szCs w:val="20"/>
        </w:rPr>
        <w:lastRenderedPageBreak/>
        <w:t>Лист согласовани</w:t>
      </w:r>
      <w:r w:rsidR="009561D6">
        <w:rPr>
          <w:b/>
          <w:bCs/>
          <w:sz w:val="20"/>
          <w:szCs w:val="20"/>
        </w:rPr>
        <w:t>я</w:t>
      </w:r>
    </w:p>
    <w:p w:rsidR="00E22E8C" w:rsidRPr="00155546" w:rsidRDefault="00E22E8C" w:rsidP="004D56C2">
      <w:pPr>
        <w:pStyle w:val="ac"/>
        <w:spacing w:after="0"/>
        <w:ind w:firstLine="284"/>
        <w:jc w:val="center"/>
        <w:rPr>
          <w:b/>
          <w:bCs/>
          <w:sz w:val="20"/>
          <w:szCs w:val="20"/>
        </w:rPr>
      </w:pPr>
    </w:p>
    <w:p w:rsidR="00E22E8C" w:rsidRPr="00155546" w:rsidRDefault="00E22E8C" w:rsidP="00EE2A91">
      <w:pPr>
        <w:pStyle w:val="ac"/>
        <w:spacing w:after="0" w:line="360" w:lineRule="auto"/>
        <w:ind w:firstLine="284"/>
        <w:jc w:val="both"/>
      </w:pPr>
      <w:r w:rsidRPr="00155546">
        <w:rPr>
          <w:bCs/>
        </w:rPr>
        <w:t xml:space="preserve">Рабочая программа составлена с учетом требований Федерального Государственного образовательного стандарта высшего образования (ФГОС </w:t>
      </w:r>
      <w:r>
        <w:rPr>
          <w:bCs/>
        </w:rPr>
        <w:t>ВО</w:t>
      </w:r>
      <w:r w:rsidRPr="00155546">
        <w:rPr>
          <w:bCs/>
        </w:rPr>
        <w:t xml:space="preserve">) по направлению подготовки (специальности) </w:t>
      </w:r>
      <w:r>
        <w:rPr>
          <w:bCs/>
        </w:rPr>
        <w:t>_________________________________</w:t>
      </w:r>
      <w:r w:rsidRPr="00155546">
        <w:rPr>
          <w:bCs/>
        </w:rPr>
        <w:t xml:space="preserve">_________________________________ _____________________________, </w:t>
      </w:r>
      <w:r w:rsidRPr="00155546">
        <w:t xml:space="preserve">утвержденного ________________________, </w:t>
      </w:r>
    </w:p>
    <w:p w:rsidR="00E22E8C" w:rsidRPr="00155546" w:rsidRDefault="00E22E8C" w:rsidP="00EE2A91">
      <w:pPr>
        <w:pStyle w:val="ac"/>
        <w:tabs>
          <w:tab w:val="center" w:pos="6946"/>
        </w:tabs>
        <w:spacing w:after="0"/>
        <w:ind w:firstLine="284"/>
        <w:jc w:val="both"/>
        <w:rPr>
          <w:sz w:val="16"/>
          <w:szCs w:val="16"/>
        </w:rPr>
      </w:pPr>
      <w:r w:rsidRPr="00155546">
        <w:rPr>
          <w:sz w:val="16"/>
          <w:szCs w:val="16"/>
        </w:rPr>
        <w:tab/>
        <w:t xml:space="preserve">(дата утверждения ФГОС </w:t>
      </w:r>
      <w:r>
        <w:rPr>
          <w:sz w:val="16"/>
          <w:szCs w:val="16"/>
        </w:rPr>
        <w:t>ВО</w:t>
      </w:r>
      <w:r w:rsidR="00964D3B" w:rsidRPr="00964D3B">
        <w:rPr>
          <w:sz w:val="16"/>
          <w:szCs w:val="16"/>
        </w:rPr>
        <w:t xml:space="preserve"> </w:t>
      </w:r>
      <w:r w:rsidR="00964D3B">
        <w:rPr>
          <w:sz w:val="16"/>
          <w:szCs w:val="16"/>
        </w:rPr>
        <w:t>и номер приказа</w:t>
      </w:r>
      <w:r w:rsidRPr="00155546">
        <w:rPr>
          <w:sz w:val="16"/>
          <w:szCs w:val="16"/>
        </w:rPr>
        <w:t>)</w:t>
      </w:r>
    </w:p>
    <w:p w:rsidR="00E22E8C" w:rsidRPr="00155546" w:rsidRDefault="00E22E8C" w:rsidP="00E34050">
      <w:pPr>
        <w:pStyle w:val="ac"/>
        <w:spacing w:after="0"/>
        <w:jc w:val="both"/>
      </w:pPr>
    </w:p>
    <w:p w:rsidR="00E22E8C" w:rsidRPr="00155546" w:rsidRDefault="00E22E8C" w:rsidP="00EE2A91">
      <w:pPr>
        <w:pStyle w:val="ac"/>
        <w:spacing w:after="0" w:line="360" w:lineRule="auto"/>
        <w:jc w:val="both"/>
        <w:rPr>
          <w:bCs/>
        </w:rPr>
      </w:pPr>
      <w:r w:rsidRPr="00155546">
        <w:t xml:space="preserve">рассмотрена и </w:t>
      </w:r>
      <w:r w:rsidR="007A74A2">
        <w:t>одобрена</w:t>
      </w:r>
      <w:r w:rsidRPr="00155546">
        <w:t xml:space="preserve"> на заседании кафедры «___» __________ 20__ г., протокол № ________.</w:t>
      </w:r>
    </w:p>
    <w:p w:rsidR="00E22E8C" w:rsidRPr="00155546" w:rsidRDefault="00E22E8C" w:rsidP="00E34050">
      <w:pPr>
        <w:pStyle w:val="ac"/>
        <w:tabs>
          <w:tab w:val="center" w:pos="2700"/>
          <w:tab w:val="center" w:pos="5940"/>
          <w:tab w:val="center" w:pos="8280"/>
        </w:tabs>
        <w:spacing w:after="0"/>
      </w:pPr>
    </w:p>
    <w:p w:rsidR="00767D7B" w:rsidRPr="00155546" w:rsidRDefault="00767D7B" w:rsidP="00767D7B">
      <w:pPr>
        <w:pStyle w:val="ac"/>
        <w:tabs>
          <w:tab w:val="center" w:pos="2700"/>
          <w:tab w:val="center" w:pos="5940"/>
          <w:tab w:val="center" w:pos="8280"/>
        </w:tabs>
        <w:spacing w:after="0"/>
      </w:pPr>
      <w:r w:rsidRPr="00155546">
        <w:t>Разработчик ________________________ _____________________ _______________</w:t>
      </w:r>
    </w:p>
    <w:p w:rsidR="00767D7B" w:rsidRPr="00155546" w:rsidRDefault="00767D7B" w:rsidP="00767D7B">
      <w:pPr>
        <w:pStyle w:val="ac"/>
        <w:tabs>
          <w:tab w:val="center" w:pos="2880"/>
          <w:tab w:val="center" w:pos="6120"/>
          <w:tab w:val="center" w:pos="8460"/>
        </w:tabs>
        <w:spacing w:after="0"/>
        <w:rPr>
          <w:sz w:val="16"/>
          <w:szCs w:val="16"/>
        </w:rPr>
      </w:pPr>
      <w:r w:rsidRPr="00155546">
        <w:rPr>
          <w:sz w:val="16"/>
          <w:szCs w:val="16"/>
        </w:rPr>
        <w:tab/>
        <w:t>(должность, кафедра)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767D7B" w:rsidRPr="00155546" w:rsidRDefault="00767D7B" w:rsidP="00767D7B">
      <w:pPr>
        <w:pStyle w:val="ac"/>
        <w:spacing w:after="0"/>
      </w:pPr>
    </w:p>
    <w:p w:rsidR="00767D7B" w:rsidRPr="00155546" w:rsidRDefault="00767D7B" w:rsidP="00767D7B">
      <w:pPr>
        <w:pStyle w:val="ac"/>
        <w:tabs>
          <w:tab w:val="center" w:pos="2700"/>
          <w:tab w:val="center" w:pos="5940"/>
          <w:tab w:val="center" w:pos="8280"/>
        </w:tabs>
        <w:spacing w:after="0"/>
      </w:pPr>
      <w:r w:rsidRPr="00155546">
        <w:t>Разработчик ________________________ _____________________ _______________</w:t>
      </w:r>
    </w:p>
    <w:p w:rsidR="00767D7B" w:rsidRPr="00155546" w:rsidRDefault="00767D7B" w:rsidP="00767D7B">
      <w:pPr>
        <w:pStyle w:val="ac"/>
        <w:tabs>
          <w:tab w:val="center" w:pos="2880"/>
          <w:tab w:val="center" w:pos="6120"/>
          <w:tab w:val="center" w:pos="8460"/>
        </w:tabs>
        <w:spacing w:after="0"/>
        <w:rPr>
          <w:sz w:val="16"/>
          <w:szCs w:val="16"/>
        </w:rPr>
      </w:pPr>
      <w:r w:rsidRPr="00155546">
        <w:rPr>
          <w:sz w:val="16"/>
          <w:szCs w:val="16"/>
        </w:rPr>
        <w:tab/>
        <w:t>(должность, кафедра)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767D7B" w:rsidRDefault="00767D7B" w:rsidP="00767D7B">
      <w:pPr>
        <w:pStyle w:val="ac"/>
        <w:spacing w:after="0"/>
      </w:pPr>
    </w:p>
    <w:p w:rsidR="00767D7B" w:rsidRPr="00155546" w:rsidRDefault="00767D7B" w:rsidP="00767D7B">
      <w:pPr>
        <w:pStyle w:val="ac"/>
        <w:spacing w:after="0"/>
      </w:pPr>
    </w:p>
    <w:p w:rsidR="00E22E8C" w:rsidRPr="00155546" w:rsidRDefault="00E22E8C" w:rsidP="00E34050">
      <w:pPr>
        <w:pStyle w:val="ac"/>
        <w:spacing w:after="0"/>
      </w:pPr>
      <w:r w:rsidRPr="00155546">
        <w:t>Зав. Кафедрой _______________________ _____________________ _______________</w:t>
      </w:r>
    </w:p>
    <w:p w:rsidR="00E22E8C" w:rsidRPr="00155546" w:rsidRDefault="00E22E8C" w:rsidP="00E34050">
      <w:pPr>
        <w:pStyle w:val="ac"/>
        <w:tabs>
          <w:tab w:val="center" w:pos="2880"/>
          <w:tab w:val="center" w:pos="6120"/>
          <w:tab w:val="center" w:pos="8460"/>
        </w:tabs>
        <w:spacing w:after="0"/>
        <w:rPr>
          <w:sz w:val="16"/>
          <w:szCs w:val="16"/>
        </w:rPr>
      </w:pPr>
      <w:r w:rsidRPr="00155546">
        <w:rPr>
          <w:sz w:val="16"/>
          <w:szCs w:val="16"/>
        </w:rPr>
        <w:tab/>
        <w:t>(должность, кафедра)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E22E8C" w:rsidRPr="00155546" w:rsidRDefault="00E22E8C" w:rsidP="00E34050">
      <w:pPr>
        <w:pStyle w:val="ac"/>
        <w:spacing w:after="0"/>
        <w:ind w:firstLine="540"/>
      </w:pPr>
    </w:p>
    <w:p w:rsidR="00E22E8C" w:rsidRPr="00155546" w:rsidRDefault="00E22E8C" w:rsidP="00EE2A91">
      <w:pPr>
        <w:pStyle w:val="ac"/>
        <w:spacing w:after="0" w:line="360" w:lineRule="auto"/>
        <w:jc w:val="both"/>
      </w:pPr>
      <w:r w:rsidRPr="00155546">
        <w:t>Рабочая программа согласована с факультетом</w:t>
      </w:r>
      <w:r>
        <w:t xml:space="preserve"> и экспертами</w:t>
      </w:r>
      <w:r w:rsidRPr="00155546">
        <w:t>.</w:t>
      </w:r>
    </w:p>
    <w:p w:rsidR="00E22E8C" w:rsidRPr="00155546" w:rsidRDefault="00E22E8C" w:rsidP="00E34050">
      <w:pPr>
        <w:pStyle w:val="ac"/>
        <w:spacing w:after="0"/>
      </w:pPr>
    </w:p>
    <w:p w:rsidR="00E22E8C" w:rsidRPr="00155546" w:rsidRDefault="00E22E8C" w:rsidP="00E34050">
      <w:pPr>
        <w:pStyle w:val="ac"/>
        <w:spacing w:after="0"/>
      </w:pPr>
      <w:r w:rsidRPr="00155546">
        <w:t>Декан_________________ ____________________ ________________</w:t>
      </w:r>
    </w:p>
    <w:p w:rsidR="00E22E8C" w:rsidRPr="00155546" w:rsidRDefault="00E22E8C" w:rsidP="00E34050">
      <w:pPr>
        <w:pStyle w:val="ac"/>
        <w:tabs>
          <w:tab w:val="center" w:pos="1620"/>
          <w:tab w:val="center" w:pos="4320"/>
          <w:tab w:val="center" w:pos="6840"/>
        </w:tabs>
        <w:spacing w:after="0"/>
        <w:rPr>
          <w:sz w:val="16"/>
        </w:rPr>
      </w:pPr>
      <w:r w:rsidRPr="00155546">
        <w:rPr>
          <w:sz w:val="16"/>
        </w:rPr>
        <w:tab/>
        <w:t>(название факультета)</w:t>
      </w:r>
      <w:r w:rsidRPr="00155546">
        <w:rPr>
          <w:sz w:val="16"/>
        </w:rPr>
        <w:tab/>
        <w:t>(подпись)</w:t>
      </w:r>
      <w:r w:rsidRPr="00155546">
        <w:rPr>
          <w:sz w:val="16"/>
        </w:rPr>
        <w:tab/>
        <w:t>(Ф.И.О.)</w:t>
      </w:r>
    </w:p>
    <w:p w:rsidR="00E22E8C" w:rsidRPr="00155546" w:rsidRDefault="00E22E8C" w:rsidP="00396DFE">
      <w:pPr>
        <w:pStyle w:val="ac"/>
        <w:spacing w:after="0"/>
      </w:pPr>
    </w:p>
    <w:p w:rsidR="00E22E8C" w:rsidRPr="00155546" w:rsidRDefault="00E22E8C" w:rsidP="00EE2A91">
      <w:pPr>
        <w:pStyle w:val="ac"/>
        <w:spacing w:after="0" w:line="360" w:lineRule="auto"/>
        <w:jc w:val="both"/>
      </w:pPr>
      <w:r w:rsidRPr="00155546">
        <w:t>Эксперты:</w:t>
      </w:r>
    </w:p>
    <w:p w:rsidR="00E22E8C" w:rsidRPr="00155546" w:rsidRDefault="00E22E8C" w:rsidP="00E34050">
      <w:pPr>
        <w:ind w:firstLine="180"/>
      </w:pPr>
      <w:r w:rsidRPr="00155546">
        <w:t>______________________________________________ _____________ ____________________</w:t>
      </w:r>
    </w:p>
    <w:p w:rsidR="00E22E8C" w:rsidRPr="00155546" w:rsidRDefault="00E22E8C" w:rsidP="00396DFE">
      <w:pPr>
        <w:tabs>
          <w:tab w:val="center" w:pos="1985"/>
          <w:tab w:val="center" w:pos="5812"/>
          <w:tab w:val="center" w:pos="7655"/>
        </w:tabs>
        <w:rPr>
          <w:sz w:val="16"/>
          <w:szCs w:val="16"/>
        </w:rPr>
      </w:pPr>
      <w:r w:rsidRPr="00155546">
        <w:rPr>
          <w:sz w:val="16"/>
          <w:szCs w:val="16"/>
        </w:rPr>
        <w:tab/>
        <w:t>(место работы, занимаемая должность)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E22E8C" w:rsidRPr="00EE2A91" w:rsidRDefault="00E22E8C" w:rsidP="00E34050">
      <w:pPr>
        <w:ind w:firstLine="180"/>
        <w:rPr>
          <w:sz w:val="24"/>
          <w:szCs w:val="24"/>
        </w:rPr>
      </w:pPr>
    </w:p>
    <w:p w:rsidR="00E22E8C" w:rsidRPr="00155546" w:rsidRDefault="00E22E8C" w:rsidP="00E34050">
      <w:pPr>
        <w:ind w:firstLine="180"/>
      </w:pPr>
      <w:r w:rsidRPr="00155546">
        <w:t>______________________________________________ _____________ ____________________</w:t>
      </w:r>
    </w:p>
    <w:p w:rsidR="00E22E8C" w:rsidRPr="00155546" w:rsidRDefault="00E22E8C" w:rsidP="00396DFE">
      <w:pPr>
        <w:tabs>
          <w:tab w:val="center" w:pos="1985"/>
          <w:tab w:val="center" w:pos="5812"/>
          <w:tab w:val="center" w:pos="7655"/>
        </w:tabs>
        <w:rPr>
          <w:sz w:val="16"/>
          <w:szCs w:val="16"/>
        </w:rPr>
      </w:pPr>
      <w:r w:rsidRPr="00155546">
        <w:rPr>
          <w:sz w:val="16"/>
          <w:szCs w:val="16"/>
        </w:rPr>
        <w:tab/>
        <w:t>(место работы, занимаемая должность)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E22E8C" w:rsidRPr="00A36B06" w:rsidRDefault="00E22E8C" w:rsidP="00A36B06">
      <w:pPr>
        <w:pStyle w:val="1"/>
        <w:pBdr>
          <w:bottom w:val="single" w:sz="4" w:space="1" w:color="auto"/>
        </w:pBdr>
        <w:spacing w:before="0"/>
        <w:ind w:left="0"/>
        <w:jc w:val="center"/>
        <w:rPr>
          <w:b/>
          <w:sz w:val="26"/>
          <w:szCs w:val="26"/>
        </w:rPr>
      </w:pPr>
      <w:r w:rsidRPr="00155546">
        <w:rPr>
          <w:b/>
          <w:bCs/>
        </w:rPr>
        <w:br w:type="page"/>
      </w:r>
      <w:bookmarkStart w:id="9" w:name="_Toc514145250"/>
      <w:r w:rsidRPr="00155546">
        <w:rPr>
          <w:b/>
          <w:sz w:val="28"/>
          <w:szCs w:val="28"/>
        </w:rPr>
        <w:lastRenderedPageBreak/>
        <w:t xml:space="preserve">Приложение 2 </w:t>
      </w:r>
      <w:r w:rsidRPr="00155546">
        <w:rPr>
          <w:b/>
          <w:sz w:val="28"/>
          <w:szCs w:val="28"/>
        </w:rPr>
        <w:br/>
      </w:r>
      <w:r w:rsidRPr="00A36B06">
        <w:rPr>
          <w:b/>
          <w:sz w:val="26"/>
          <w:szCs w:val="26"/>
        </w:rPr>
        <w:t xml:space="preserve">Формы-шаблоны пунктов рабочей программы и </w:t>
      </w:r>
      <w:r w:rsidR="009561D6">
        <w:rPr>
          <w:b/>
          <w:sz w:val="26"/>
          <w:szCs w:val="26"/>
        </w:rPr>
        <w:t>ОМ</w:t>
      </w:r>
      <w:r w:rsidRPr="00A36B0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 w:rsidRPr="00A36B06">
        <w:rPr>
          <w:b/>
          <w:sz w:val="26"/>
          <w:szCs w:val="26"/>
        </w:rPr>
        <w:t>ИА</w:t>
      </w:r>
      <w:bookmarkEnd w:id="9"/>
    </w:p>
    <w:p w:rsidR="00E22E8C" w:rsidRPr="00155546" w:rsidRDefault="00E22E8C" w:rsidP="002A15D5">
      <w:pPr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 w:line="360" w:lineRule="auto"/>
        <w:ind w:left="1417" w:right="40" w:hanging="357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>Цел</w:t>
      </w:r>
      <w:r>
        <w:rPr>
          <w:b/>
          <w:color w:val="000000"/>
          <w:sz w:val="24"/>
          <w:szCs w:val="16"/>
        </w:rPr>
        <w:t>ь</w:t>
      </w:r>
      <w:r w:rsidRPr="00155546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 xml:space="preserve">государственной итоговой аттестации </w:t>
      </w:r>
      <w:r w:rsidRPr="00155546">
        <w:rPr>
          <w:b/>
          <w:color w:val="000000"/>
          <w:sz w:val="24"/>
          <w:szCs w:val="16"/>
        </w:rPr>
        <w:t xml:space="preserve">и </w:t>
      </w:r>
      <w:r>
        <w:rPr>
          <w:b/>
          <w:color w:val="000000"/>
          <w:sz w:val="24"/>
          <w:szCs w:val="16"/>
        </w:rPr>
        <w:t>ее состав</w:t>
      </w:r>
    </w:p>
    <w:p w:rsidR="00E22E8C" w:rsidRPr="00A36B06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6B06">
        <w:rPr>
          <w:color w:val="000000"/>
          <w:sz w:val="24"/>
          <w:szCs w:val="16"/>
        </w:rPr>
        <w:t xml:space="preserve">Согласно требованиям закона «Об образовании в РФ» ФЗ-273 (статья 59) и соответствующего федерального государственного образовательного стандарта </w:t>
      </w:r>
      <w:r>
        <w:rPr>
          <w:color w:val="000000"/>
          <w:sz w:val="24"/>
          <w:szCs w:val="16"/>
        </w:rPr>
        <w:t>высшего образования (</w:t>
      </w:r>
      <w:r w:rsidRPr="00A36B06">
        <w:rPr>
          <w:color w:val="000000"/>
          <w:sz w:val="24"/>
          <w:szCs w:val="16"/>
        </w:rPr>
        <w:t>ФГОС ВО</w:t>
      </w:r>
      <w:r>
        <w:rPr>
          <w:color w:val="000000"/>
          <w:sz w:val="24"/>
          <w:szCs w:val="16"/>
        </w:rPr>
        <w:t>)</w:t>
      </w:r>
      <w:r w:rsidRPr="00A36B06">
        <w:rPr>
          <w:color w:val="000000"/>
          <w:sz w:val="24"/>
          <w:szCs w:val="16"/>
        </w:rPr>
        <w:t xml:space="preserve">, итоговая аттестация, завершающая освоение основных профессиональных образовательных программ, является обязательной и представляет собой форму оценки степени и уровня освоения обучающимися образовательной программы. Итоговая аттестация, завершающая освоение имеющих государственную аккредитацию основных образовательных программ, является </w:t>
      </w:r>
      <w:r w:rsidRPr="00A36B06">
        <w:rPr>
          <w:b/>
          <w:color w:val="000000"/>
          <w:sz w:val="24"/>
          <w:szCs w:val="16"/>
        </w:rPr>
        <w:t>государственной итоговой аттестацией (ГИА)</w:t>
      </w:r>
      <w:r w:rsidRPr="00A36B06">
        <w:rPr>
          <w:color w:val="000000"/>
          <w:sz w:val="24"/>
          <w:szCs w:val="16"/>
        </w:rPr>
        <w:t xml:space="preserve">. </w:t>
      </w:r>
    </w:p>
    <w:p w:rsidR="00E22E8C" w:rsidRPr="00A36B06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6B06">
        <w:rPr>
          <w:b/>
          <w:color w:val="000000"/>
          <w:sz w:val="24"/>
          <w:szCs w:val="16"/>
        </w:rPr>
        <w:t>Целью</w:t>
      </w:r>
      <w:r w:rsidRPr="00A36B06">
        <w:rPr>
          <w:color w:val="000000"/>
          <w:sz w:val="24"/>
          <w:szCs w:val="16"/>
        </w:rPr>
        <w:t xml:space="preserve"> ГИА является определение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7B21BF">
        <w:rPr>
          <w:color w:val="000000"/>
          <w:sz w:val="24"/>
          <w:szCs w:val="16"/>
        </w:rPr>
        <w:t xml:space="preserve"> высшего образования</w:t>
      </w:r>
      <w:r w:rsidRPr="00A36B06">
        <w:rPr>
          <w:color w:val="000000"/>
          <w:sz w:val="24"/>
          <w:szCs w:val="16"/>
        </w:rPr>
        <w:t>.</w:t>
      </w:r>
    </w:p>
    <w:p w:rsidR="00E22E8C" w:rsidRDefault="00E22E8C" w:rsidP="00A36B06">
      <w:pPr>
        <w:shd w:val="clear" w:color="auto" w:fill="FFFFFF"/>
        <w:tabs>
          <w:tab w:val="left" w:pos="710"/>
        </w:tabs>
        <w:ind w:right="40" w:firstLine="567"/>
        <w:jc w:val="both"/>
        <w:rPr>
          <w:color w:val="000000"/>
          <w:sz w:val="24"/>
          <w:szCs w:val="16"/>
        </w:rPr>
      </w:pPr>
      <w:r w:rsidRPr="00A36B06">
        <w:rPr>
          <w:color w:val="000000"/>
          <w:sz w:val="24"/>
          <w:szCs w:val="16"/>
        </w:rPr>
        <w:t>Согласно требованиям ФГОС ВО</w:t>
      </w:r>
      <w:r>
        <w:rPr>
          <w:color w:val="000000"/>
          <w:sz w:val="24"/>
          <w:szCs w:val="16"/>
        </w:rPr>
        <w:t xml:space="preserve"> ___________________</w:t>
      </w:r>
      <w:r w:rsidRPr="00A36B06">
        <w:rPr>
          <w:color w:val="000000"/>
          <w:sz w:val="24"/>
          <w:szCs w:val="16"/>
        </w:rPr>
        <w:t xml:space="preserve">, в процедуру ГИА входит защита </w:t>
      </w:r>
    </w:p>
    <w:p w:rsidR="00E22E8C" w:rsidRPr="00A36B06" w:rsidRDefault="00E22E8C" w:rsidP="00A36B06">
      <w:pPr>
        <w:shd w:val="clear" w:color="auto" w:fill="FFFFFF"/>
        <w:tabs>
          <w:tab w:val="center" w:pos="5245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>
        <w:rPr>
          <w:color w:val="000000"/>
          <w:sz w:val="24"/>
          <w:szCs w:val="16"/>
          <w:vertAlign w:val="superscript"/>
        </w:rPr>
        <w:tab/>
        <w:t>код направления подготовки</w:t>
      </w:r>
      <w:r w:rsidR="00FB3EF7">
        <w:rPr>
          <w:color w:val="000000"/>
          <w:sz w:val="24"/>
          <w:szCs w:val="16"/>
          <w:vertAlign w:val="superscript"/>
        </w:rPr>
        <w:t xml:space="preserve"> (специальности)</w:t>
      </w:r>
    </w:p>
    <w:p w:rsidR="00E22E8C" w:rsidRPr="00A36B06" w:rsidRDefault="00E22E8C" w:rsidP="00A36B06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A36B06">
        <w:rPr>
          <w:color w:val="000000"/>
          <w:sz w:val="24"/>
          <w:szCs w:val="16"/>
        </w:rPr>
        <w:t>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E22E8C" w:rsidRPr="005F0907" w:rsidRDefault="00E22E8C" w:rsidP="005F0907">
      <w:pPr>
        <w:shd w:val="clear" w:color="auto" w:fill="FFFFFF"/>
        <w:tabs>
          <w:tab w:val="left" w:pos="710"/>
          <w:tab w:val="center" w:pos="9214"/>
        </w:tabs>
        <w:ind w:right="40" w:firstLine="567"/>
        <w:jc w:val="both"/>
        <w:rPr>
          <w:color w:val="000000"/>
          <w:sz w:val="24"/>
          <w:szCs w:val="16"/>
        </w:rPr>
      </w:pPr>
      <w:r w:rsidRPr="005F0907">
        <w:rPr>
          <w:color w:val="000000"/>
          <w:sz w:val="24"/>
          <w:szCs w:val="16"/>
        </w:rPr>
        <w:t>Государственный экзамен в состав ГИА по решению выпускающей кафедры по данному направлению подготовки</w:t>
      </w:r>
      <w:r w:rsidR="00FB3EF7">
        <w:rPr>
          <w:color w:val="000000"/>
          <w:sz w:val="24"/>
          <w:szCs w:val="16"/>
        </w:rPr>
        <w:t xml:space="preserve"> (специальности)</w:t>
      </w:r>
      <w:r w:rsidRPr="005F0907">
        <w:rPr>
          <w:color w:val="000000"/>
          <w:sz w:val="24"/>
          <w:szCs w:val="16"/>
        </w:rPr>
        <w:t xml:space="preserve"> ____________ </w:t>
      </w:r>
    </w:p>
    <w:p w:rsidR="00E22E8C" w:rsidRPr="005F0907" w:rsidRDefault="00E22E8C" w:rsidP="00FB3EF7">
      <w:pPr>
        <w:shd w:val="clear" w:color="auto" w:fill="FFFFFF"/>
        <w:tabs>
          <w:tab w:val="center" w:pos="5103"/>
        </w:tabs>
        <w:ind w:right="40" w:firstLine="567"/>
        <w:jc w:val="both"/>
        <w:rPr>
          <w:color w:val="000000"/>
        </w:rPr>
      </w:pPr>
      <w:r w:rsidRPr="005F0907">
        <w:rPr>
          <w:color w:val="000000"/>
          <w:vertAlign w:val="superscript"/>
        </w:rPr>
        <w:tab/>
        <w:t>(включен, не включен)</w:t>
      </w:r>
    </w:p>
    <w:p w:rsidR="00E22E8C" w:rsidRPr="00155546" w:rsidRDefault="00E22E8C" w:rsidP="002A15D5">
      <w:pPr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 w:line="360" w:lineRule="auto"/>
        <w:ind w:left="1417" w:right="40" w:hanging="357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 xml:space="preserve">Место </w:t>
      </w:r>
      <w:r>
        <w:rPr>
          <w:b/>
          <w:color w:val="000000"/>
          <w:sz w:val="24"/>
          <w:szCs w:val="16"/>
        </w:rPr>
        <w:t>ГИА</w:t>
      </w:r>
      <w:r w:rsidRPr="00155546">
        <w:rPr>
          <w:b/>
          <w:color w:val="000000"/>
          <w:sz w:val="24"/>
          <w:szCs w:val="16"/>
        </w:rPr>
        <w:t xml:space="preserve"> в структуре О</w:t>
      </w:r>
      <w:r>
        <w:rPr>
          <w:b/>
          <w:color w:val="000000"/>
          <w:sz w:val="24"/>
          <w:szCs w:val="16"/>
        </w:rPr>
        <w:t>П</w:t>
      </w:r>
      <w:r w:rsidRPr="00155546">
        <w:rPr>
          <w:b/>
          <w:color w:val="000000"/>
          <w:sz w:val="24"/>
          <w:szCs w:val="16"/>
        </w:rPr>
        <w:t>ОП</w:t>
      </w:r>
      <w:r>
        <w:rPr>
          <w:b/>
          <w:color w:val="000000"/>
          <w:sz w:val="24"/>
          <w:szCs w:val="16"/>
        </w:rPr>
        <w:t xml:space="preserve"> ВО и ее объем</w:t>
      </w:r>
    </w:p>
    <w:p w:rsidR="00E22E8C" w:rsidRDefault="00E22E8C" w:rsidP="00A36B06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color w:val="000000"/>
          <w:sz w:val="24"/>
          <w:szCs w:val="16"/>
        </w:rPr>
      </w:pPr>
      <w:r w:rsidRPr="005F0907">
        <w:rPr>
          <w:bCs/>
          <w:color w:val="000000"/>
          <w:sz w:val="24"/>
          <w:szCs w:val="16"/>
        </w:rPr>
        <w:t xml:space="preserve">Согласно ФГОС </w:t>
      </w:r>
      <w:proofErr w:type="gramStart"/>
      <w:r w:rsidRPr="005F0907">
        <w:rPr>
          <w:bCs/>
          <w:color w:val="000000"/>
          <w:sz w:val="24"/>
          <w:szCs w:val="16"/>
        </w:rPr>
        <w:t>ВО</w:t>
      </w:r>
      <w:proofErr w:type="gramEnd"/>
      <w:r w:rsidRPr="005F0907">
        <w:rPr>
          <w:bCs/>
          <w:color w:val="000000"/>
          <w:sz w:val="24"/>
          <w:szCs w:val="16"/>
        </w:rPr>
        <w:t xml:space="preserve"> </w:t>
      </w:r>
      <w:proofErr w:type="gramStart"/>
      <w:r w:rsidRPr="005F0907">
        <w:rPr>
          <w:bCs/>
          <w:color w:val="000000"/>
          <w:sz w:val="24"/>
          <w:szCs w:val="16"/>
        </w:rPr>
        <w:t>по</w:t>
      </w:r>
      <w:proofErr w:type="gramEnd"/>
      <w:r w:rsidRPr="005F0907">
        <w:rPr>
          <w:bCs/>
          <w:color w:val="000000"/>
          <w:sz w:val="24"/>
          <w:szCs w:val="16"/>
        </w:rPr>
        <w:t xml:space="preserve"> </w:t>
      </w:r>
      <w:r>
        <w:rPr>
          <w:bCs/>
          <w:color w:val="000000"/>
          <w:sz w:val="24"/>
          <w:szCs w:val="16"/>
        </w:rPr>
        <w:t xml:space="preserve">направлению подготовки </w:t>
      </w:r>
      <w:r w:rsidR="00FB3EF7">
        <w:rPr>
          <w:bCs/>
          <w:color w:val="000000"/>
          <w:sz w:val="24"/>
          <w:szCs w:val="16"/>
        </w:rPr>
        <w:t>(специальности) _____________________________________________</w:t>
      </w:r>
      <w:r>
        <w:rPr>
          <w:bCs/>
          <w:color w:val="000000"/>
          <w:sz w:val="24"/>
          <w:szCs w:val="16"/>
        </w:rPr>
        <w:t>____________________________________</w:t>
      </w:r>
    </w:p>
    <w:p w:rsidR="00E22E8C" w:rsidRPr="00B86F3E" w:rsidRDefault="00E22E8C" w:rsidP="00FB3EF7">
      <w:pPr>
        <w:shd w:val="clear" w:color="auto" w:fill="FFFFFF"/>
        <w:tabs>
          <w:tab w:val="center" w:pos="4253"/>
        </w:tabs>
        <w:ind w:right="40"/>
        <w:jc w:val="both"/>
        <w:rPr>
          <w:bCs/>
          <w:color w:val="000000"/>
          <w:sz w:val="24"/>
          <w:szCs w:val="16"/>
          <w:vertAlign w:val="superscript"/>
        </w:rPr>
      </w:pPr>
      <w:r>
        <w:rPr>
          <w:bCs/>
          <w:color w:val="000000"/>
          <w:sz w:val="24"/>
          <w:szCs w:val="16"/>
          <w:vertAlign w:val="superscript"/>
        </w:rPr>
        <w:tab/>
        <w:t>код и наименование данного направления подготовки</w:t>
      </w:r>
      <w:r w:rsidR="00FB3EF7">
        <w:rPr>
          <w:bCs/>
          <w:color w:val="000000"/>
          <w:sz w:val="24"/>
          <w:szCs w:val="16"/>
          <w:vertAlign w:val="superscript"/>
        </w:rPr>
        <w:t xml:space="preserve"> (специальности))</w:t>
      </w:r>
    </w:p>
    <w:p w:rsidR="00E22E8C" w:rsidRPr="00A36B06" w:rsidRDefault="00E22E8C" w:rsidP="00B86F3E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г</w:t>
      </w:r>
      <w:r w:rsidRPr="00A36B06">
        <w:rPr>
          <w:bCs/>
          <w:color w:val="000000"/>
          <w:sz w:val="24"/>
          <w:szCs w:val="16"/>
        </w:rPr>
        <w:t xml:space="preserve">осударственная итоговая аттестация входит в блок 3, </w:t>
      </w:r>
      <w:r w:rsidRPr="00A36B06">
        <w:rPr>
          <w:color w:val="000000"/>
          <w:sz w:val="24"/>
          <w:szCs w:val="16"/>
        </w:rPr>
        <w:t>который в полном объеме относится к базовой части образовательной программы.</w:t>
      </w:r>
    </w:p>
    <w:p w:rsidR="00E22E8C" w:rsidRPr="00A36B06" w:rsidRDefault="00E22E8C" w:rsidP="00A36B06">
      <w:pPr>
        <w:shd w:val="clear" w:color="auto" w:fill="FFFFFF"/>
        <w:tabs>
          <w:tab w:val="center" w:pos="9214"/>
        </w:tabs>
        <w:ind w:right="40" w:firstLine="567"/>
        <w:jc w:val="both"/>
        <w:rPr>
          <w:color w:val="000000"/>
          <w:sz w:val="24"/>
          <w:szCs w:val="16"/>
        </w:rPr>
      </w:pPr>
      <w:r w:rsidRPr="00A36B06">
        <w:rPr>
          <w:color w:val="000000"/>
          <w:sz w:val="24"/>
          <w:szCs w:val="16"/>
        </w:rPr>
        <w:t xml:space="preserve">Согласно требованиям соответствующего ФГОС </w:t>
      </w:r>
      <w:proofErr w:type="gramStart"/>
      <w:r w:rsidRPr="00A36B06">
        <w:rPr>
          <w:color w:val="000000"/>
          <w:sz w:val="24"/>
          <w:szCs w:val="16"/>
        </w:rPr>
        <w:t>ВО</w:t>
      </w:r>
      <w:proofErr w:type="gramEnd"/>
      <w:r w:rsidRPr="00A36B06">
        <w:rPr>
          <w:color w:val="000000"/>
          <w:sz w:val="24"/>
          <w:szCs w:val="16"/>
        </w:rPr>
        <w:t xml:space="preserve"> трудоемкость ГИА должна быть предусмотрена в объеме _</w:t>
      </w:r>
      <w:r>
        <w:rPr>
          <w:color w:val="000000"/>
          <w:sz w:val="24"/>
          <w:szCs w:val="16"/>
        </w:rPr>
        <w:t>_</w:t>
      </w:r>
      <w:r w:rsidRPr="00A36B06">
        <w:rPr>
          <w:color w:val="000000"/>
          <w:sz w:val="24"/>
          <w:szCs w:val="16"/>
        </w:rPr>
        <w:t>____</w:t>
      </w:r>
      <w:r>
        <w:rPr>
          <w:color w:val="000000"/>
          <w:sz w:val="24"/>
          <w:szCs w:val="16"/>
        </w:rPr>
        <w:t>__</w:t>
      </w:r>
      <w:r w:rsidRPr="00A36B06">
        <w:rPr>
          <w:color w:val="000000"/>
          <w:sz w:val="24"/>
          <w:szCs w:val="16"/>
        </w:rPr>
        <w:t xml:space="preserve">____ </w:t>
      </w:r>
      <w:proofErr w:type="spellStart"/>
      <w:r w:rsidRPr="00A36B06">
        <w:rPr>
          <w:color w:val="000000"/>
          <w:sz w:val="24"/>
          <w:szCs w:val="16"/>
        </w:rPr>
        <w:t>з.е</w:t>
      </w:r>
      <w:proofErr w:type="spellEnd"/>
      <w:r w:rsidRPr="00A36B06">
        <w:rPr>
          <w:color w:val="000000"/>
          <w:sz w:val="24"/>
          <w:szCs w:val="16"/>
        </w:rPr>
        <w:t xml:space="preserve">. По данному направлению подготовки </w:t>
      </w:r>
      <w:r w:rsidR="00FB3EF7">
        <w:rPr>
          <w:color w:val="000000"/>
          <w:sz w:val="24"/>
          <w:szCs w:val="16"/>
        </w:rPr>
        <w:t xml:space="preserve">(специальности) </w:t>
      </w:r>
    </w:p>
    <w:p w:rsidR="00E22E8C" w:rsidRPr="00A36B06" w:rsidRDefault="00E22E8C" w:rsidP="00F32813">
      <w:pPr>
        <w:shd w:val="clear" w:color="auto" w:fill="FFFFFF"/>
        <w:tabs>
          <w:tab w:val="center" w:pos="3402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 w:rsidRPr="00A36B06">
        <w:rPr>
          <w:color w:val="000000"/>
          <w:sz w:val="24"/>
          <w:szCs w:val="16"/>
          <w:vertAlign w:val="superscript"/>
        </w:rPr>
        <w:tab/>
        <w:t xml:space="preserve">параметры из ФГОС </w:t>
      </w:r>
      <w:proofErr w:type="gramStart"/>
      <w:r w:rsidRPr="00A36B06">
        <w:rPr>
          <w:color w:val="000000"/>
          <w:sz w:val="24"/>
          <w:szCs w:val="16"/>
          <w:vertAlign w:val="superscript"/>
        </w:rPr>
        <w:t>ВО</w:t>
      </w:r>
      <w:proofErr w:type="gramEnd"/>
      <w:r w:rsidRPr="00A36B06">
        <w:rPr>
          <w:color w:val="000000"/>
          <w:sz w:val="24"/>
          <w:szCs w:val="16"/>
          <w:vertAlign w:val="superscript"/>
        </w:rPr>
        <w:t xml:space="preserve"> </w:t>
      </w:r>
    </w:p>
    <w:p w:rsidR="00A77702" w:rsidRPr="00A77702" w:rsidRDefault="00FB3EF7" w:rsidP="00A77702">
      <w:pPr>
        <w:shd w:val="clear" w:color="auto" w:fill="FFFFFF"/>
        <w:tabs>
          <w:tab w:val="left" w:pos="710"/>
          <w:tab w:val="center" w:pos="9214"/>
        </w:tabs>
        <w:ind w:right="40"/>
        <w:jc w:val="both"/>
        <w:rPr>
          <w:color w:val="000000"/>
          <w:sz w:val="24"/>
          <w:szCs w:val="16"/>
        </w:rPr>
      </w:pPr>
      <w:r w:rsidRPr="00A36B06">
        <w:rPr>
          <w:color w:val="000000"/>
          <w:sz w:val="24"/>
          <w:szCs w:val="16"/>
        </w:rPr>
        <w:t xml:space="preserve">трудоемкость </w:t>
      </w:r>
      <w:r w:rsidR="00E22E8C" w:rsidRPr="00A36B06">
        <w:rPr>
          <w:color w:val="000000"/>
          <w:sz w:val="24"/>
          <w:szCs w:val="16"/>
        </w:rPr>
        <w:t>ГИА составляет ____</w:t>
      </w:r>
      <w:r w:rsidR="00E22E8C">
        <w:rPr>
          <w:color w:val="000000"/>
          <w:sz w:val="24"/>
          <w:szCs w:val="16"/>
        </w:rPr>
        <w:t>__</w:t>
      </w:r>
      <w:r w:rsidR="00E22E8C" w:rsidRPr="00A36B06">
        <w:rPr>
          <w:color w:val="000000"/>
          <w:sz w:val="24"/>
          <w:szCs w:val="16"/>
        </w:rPr>
        <w:t xml:space="preserve">_ </w:t>
      </w:r>
      <w:proofErr w:type="spellStart"/>
      <w:r w:rsidR="00E22E8C" w:rsidRPr="00A36B06">
        <w:rPr>
          <w:color w:val="000000"/>
          <w:sz w:val="24"/>
          <w:szCs w:val="16"/>
        </w:rPr>
        <w:t>з.е</w:t>
      </w:r>
      <w:proofErr w:type="spellEnd"/>
      <w:r w:rsidR="00E22E8C" w:rsidRPr="00A36B06">
        <w:rPr>
          <w:color w:val="000000"/>
          <w:sz w:val="24"/>
          <w:szCs w:val="16"/>
        </w:rPr>
        <w:t>.</w:t>
      </w:r>
      <w:proofErr w:type="gramStart"/>
      <w:r w:rsidR="00E22E8C" w:rsidRPr="00A36B06">
        <w:rPr>
          <w:color w:val="000000"/>
          <w:sz w:val="24"/>
          <w:szCs w:val="16"/>
        </w:rPr>
        <w:t xml:space="preserve"> </w:t>
      </w:r>
      <w:r w:rsidR="00A77702" w:rsidRPr="00A77702">
        <w:rPr>
          <w:color w:val="000000"/>
          <w:sz w:val="24"/>
          <w:szCs w:val="16"/>
        </w:rPr>
        <w:t>.</w:t>
      </w:r>
      <w:proofErr w:type="gramEnd"/>
      <w:r w:rsidR="00A77702" w:rsidRPr="00A77702">
        <w:rPr>
          <w:color w:val="000000"/>
          <w:sz w:val="24"/>
          <w:szCs w:val="16"/>
        </w:rPr>
        <w:t xml:space="preserve">, в том числе трудоемкость защиты выпускной </w:t>
      </w:r>
    </w:p>
    <w:p w:rsidR="00A77702" w:rsidRPr="00A77702" w:rsidRDefault="00A77702" w:rsidP="00FB3EF7">
      <w:pPr>
        <w:shd w:val="clear" w:color="auto" w:fill="FFFFFF"/>
        <w:tabs>
          <w:tab w:val="center" w:pos="3686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 w:rsidRPr="00A77702">
        <w:rPr>
          <w:color w:val="000000"/>
          <w:sz w:val="24"/>
          <w:szCs w:val="16"/>
          <w:vertAlign w:val="superscript"/>
        </w:rPr>
        <w:tab/>
        <w:t>трудоемкость ГИА из РУП</w:t>
      </w:r>
    </w:p>
    <w:p w:rsidR="00E22E8C" w:rsidRPr="00A36B06" w:rsidRDefault="00FB3EF7" w:rsidP="00A77702">
      <w:pPr>
        <w:shd w:val="clear" w:color="auto" w:fill="FFFFFF"/>
        <w:tabs>
          <w:tab w:val="left" w:pos="710"/>
          <w:tab w:val="center" w:pos="9214"/>
        </w:tabs>
        <w:ind w:right="40"/>
        <w:jc w:val="both"/>
        <w:rPr>
          <w:color w:val="000000"/>
          <w:sz w:val="24"/>
          <w:szCs w:val="16"/>
        </w:rPr>
      </w:pPr>
      <w:r w:rsidRPr="00A77702">
        <w:rPr>
          <w:color w:val="000000"/>
          <w:sz w:val="24"/>
          <w:szCs w:val="16"/>
        </w:rPr>
        <w:t xml:space="preserve">квалификационной </w:t>
      </w:r>
      <w:r w:rsidR="00A77702" w:rsidRPr="00A77702">
        <w:rPr>
          <w:color w:val="000000"/>
          <w:sz w:val="24"/>
          <w:szCs w:val="16"/>
        </w:rPr>
        <w:t xml:space="preserve">работы, </w:t>
      </w:r>
      <w:proofErr w:type="gramStart"/>
      <w:r w:rsidR="00A77702" w:rsidRPr="00A77702">
        <w:rPr>
          <w:color w:val="000000"/>
          <w:sz w:val="24"/>
          <w:szCs w:val="16"/>
        </w:rPr>
        <w:t xml:space="preserve">включая подготовку к процедуре защиты и процедуру защиты составляет ______ </w:t>
      </w:r>
      <w:proofErr w:type="spellStart"/>
      <w:r w:rsidR="00A77702" w:rsidRPr="00A77702">
        <w:rPr>
          <w:color w:val="000000"/>
          <w:sz w:val="24"/>
          <w:szCs w:val="16"/>
        </w:rPr>
        <w:t>з.е</w:t>
      </w:r>
      <w:proofErr w:type="spellEnd"/>
      <w:proofErr w:type="gramEnd"/>
      <w:r w:rsidR="00A77702" w:rsidRPr="00A77702">
        <w:rPr>
          <w:color w:val="000000"/>
          <w:sz w:val="24"/>
          <w:szCs w:val="16"/>
        </w:rPr>
        <w:t>.</w:t>
      </w:r>
    </w:p>
    <w:p w:rsidR="00E22E8C" w:rsidRPr="00A36B06" w:rsidRDefault="00E22E8C" w:rsidP="00FB3EF7">
      <w:pPr>
        <w:shd w:val="clear" w:color="auto" w:fill="FFFFFF"/>
        <w:tabs>
          <w:tab w:val="center" w:pos="1560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 w:rsidRPr="00A36B06">
        <w:rPr>
          <w:color w:val="000000"/>
          <w:sz w:val="24"/>
          <w:szCs w:val="16"/>
          <w:vertAlign w:val="superscript"/>
        </w:rPr>
        <w:tab/>
        <w:t>трудоемкость ГИА из РУП</w:t>
      </w:r>
    </w:p>
    <w:p w:rsidR="00E22E8C" w:rsidRPr="00155546" w:rsidRDefault="00E22E8C" w:rsidP="002A15D5">
      <w:pPr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 w:line="360" w:lineRule="auto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Допуск к ГИА</w:t>
      </w:r>
      <w:r w:rsidRPr="00155546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и итог аттестации</w:t>
      </w:r>
    </w:p>
    <w:p w:rsidR="00E22E8C" w:rsidRPr="000056BF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0056BF">
        <w:rPr>
          <w:color w:val="000000"/>
          <w:sz w:val="24"/>
          <w:szCs w:val="16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E22E8C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0056BF">
        <w:rPr>
          <w:bCs/>
          <w:color w:val="000000"/>
          <w:sz w:val="24"/>
          <w:szCs w:val="16"/>
        </w:rPr>
        <w:t>Государственная итоговая аттестация</w:t>
      </w:r>
      <w:r w:rsidRPr="000056BF">
        <w:rPr>
          <w:color w:val="000000"/>
          <w:sz w:val="24"/>
          <w:szCs w:val="16"/>
        </w:rPr>
        <w:t xml:space="preserve">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Федерации.</w:t>
      </w:r>
    </w:p>
    <w:p w:rsidR="00E22E8C" w:rsidRPr="00F13C1E" w:rsidRDefault="00E22E8C" w:rsidP="002A15D5">
      <w:pPr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Порядок проведения ГИА</w:t>
      </w:r>
    </w:p>
    <w:p w:rsidR="00E22E8C" w:rsidRDefault="00E22E8C" w:rsidP="002A15D5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Нормативные требования</w:t>
      </w:r>
    </w:p>
    <w:p w:rsidR="00E22E8C" w:rsidRPr="006118EE" w:rsidRDefault="00E22E8C" w:rsidP="00F3281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F32813">
        <w:rPr>
          <w:bCs/>
          <w:color w:val="000000"/>
          <w:sz w:val="24"/>
          <w:szCs w:val="16"/>
        </w:rPr>
        <w:t xml:space="preserve">Требования к процедуре ГИА, порядок проведения итоговой аттестации соответствуют положениям приказа МОН от 29 июня </w:t>
      </w:r>
      <w:smartTag w:uri="urn:schemas-microsoft-com:office:smarttags" w:element="metricconverter">
        <w:smartTagPr>
          <w:attr w:name="ProductID" w:val="2015 г"/>
        </w:smartTagPr>
        <w:r w:rsidRPr="00F32813">
          <w:rPr>
            <w:bCs/>
            <w:color w:val="000000"/>
            <w:sz w:val="24"/>
            <w:szCs w:val="16"/>
          </w:rPr>
          <w:t>2015 г</w:t>
        </w:r>
      </w:smartTag>
      <w:r w:rsidRPr="00F32813">
        <w:rPr>
          <w:bCs/>
          <w:color w:val="000000"/>
          <w:sz w:val="24"/>
          <w:szCs w:val="16"/>
        </w:rPr>
        <w:t xml:space="preserve">. N 636 (с изменениями) «Порядок проведения </w:t>
      </w:r>
      <w:r w:rsidRPr="00F32813">
        <w:rPr>
          <w:bCs/>
          <w:color w:val="000000"/>
          <w:sz w:val="24"/>
          <w:szCs w:val="16"/>
        </w:rPr>
        <w:lastRenderedPageBreak/>
        <w:t xml:space="preserve">государственной итоговой аттестации по образовательным программам высшего образования - программам </w:t>
      </w:r>
      <w:proofErr w:type="spellStart"/>
      <w:r w:rsidRPr="00F32813">
        <w:rPr>
          <w:bCs/>
          <w:color w:val="000000"/>
          <w:sz w:val="24"/>
          <w:szCs w:val="16"/>
        </w:rPr>
        <w:t>бакалавриата</w:t>
      </w:r>
      <w:proofErr w:type="spellEnd"/>
      <w:r w:rsidRPr="00F32813">
        <w:rPr>
          <w:bCs/>
          <w:color w:val="000000"/>
          <w:sz w:val="24"/>
          <w:szCs w:val="16"/>
        </w:rPr>
        <w:t xml:space="preserve">, программам </w:t>
      </w:r>
      <w:proofErr w:type="spellStart"/>
      <w:r w:rsidRPr="00F32813">
        <w:rPr>
          <w:bCs/>
          <w:color w:val="000000"/>
          <w:sz w:val="24"/>
          <w:szCs w:val="16"/>
        </w:rPr>
        <w:t>специалитета</w:t>
      </w:r>
      <w:proofErr w:type="spellEnd"/>
      <w:r w:rsidRPr="00F32813">
        <w:rPr>
          <w:bCs/>
          <w:color w:val="000000"/>
          <w:sz w:val="24"/>
          <w:szCs w:val="16"/>
        </w:rPr>
        <w:t xml:space="preserve"> и программам магистратуры»</w:t>
      </w:r>
      <w:r>
        <w:rPr>
          <w:bCs/>
          <w:color w:val="000000"/>
          <w:sz w:val="24"/>
          <w:szCs w:val="16"/>
        </w:rPr>
        <w:t>.</w:t>
      </w:r>
    </w:p>
    <w:p w:rsidR="00A64AF6" w:rsidRPr="00A64AF6" w:rsidRDefault="00A64AF6" w:rsidP="00A64AF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A64AF6">
        <w:rPr>
          <w:bCs/>
          <w:color w:val="000000"/>
          <w:sz w:val="24"/>
          <w:szCs w:val="16"/>
        </w:rPr>
        <w:t xml:space="preserve">Государственная итоговая аттестация </w:t>
      </w:r>
      <w:proofErr w:type="gramStart"/>
      <w:r w:rsidRPr="00A64AF6">
        <w:rPr>
          <w:bCs/>
          <w:color w:val="000000"/>
          <w:sz w:val="24"/>
          <w:szCs w:val="16"/>
        </w:rPr>
        <w:t>обучающихся</w:t>
      </w:r>
      <w:proofErr w:type="gramEnd"/>
      <w:r w:rsidRPr="00A64AF6">
        <w:rPr>
          <w:bCs/>
          <w:color w:val="000000"/>
          <w:sz w:val="24"/>
          <w:szCs w:val="16"/>
        </w:rPr>
        <w:t xml:space="preserve"> проводится в форме контактной работы и в форме самостоятельной работы обучающихся. Объем контактной работы в составе ГИА при проведении ГЭ и/или при подготовке и защите ВКР, определяется согласно «Положению о контактной работе </w:t>
      </w:r>
      <w:proofErr w:type="gramStart"/>
      <w:r w:rsidRPr="00A64AF6">
        <w:rPr>
          <w:bCs/>
          <w:color w:val="000000"/>
          <w:sz w:val="24"/>
          <w:szCs w:val="16"/>
        </w:rPr>
        <w:t>обучающихся</w:t>
      </w:r>
      <w:proofErr w:type="gramEnd"/>
      <w:r w:rsidRPr="00A64AF6">
        <w:rPr>
          <w:bCs/>
          <w:color w:val="000000"/>
          <w:sz w:val="24"/>
          <w:szCs w:val="16"/>
        </w:rPr>
        <w:t xml:space="preserve"> в </w:t>
      </w:r>
      <w:proofErr w:type="spellStart"/>
      <w:r w:rsidRPr="00A64AF6">
        <w:rPr>
          <w:bCs/>
          <w:color w:val="000000"/>
          <w:sz w:val="24"/>
          <w:szCs w:val="16"/>
        </w:rPr>
        <w:t>ТУСУРе</w:t>
      </w:r>
      <w:proofErr w:type="spellEnd"/>
      <w:r w:rsidRPr="00A64AF6">
        <w:rPr>
          <w:bCs/>
          <w:color w:val="000000"/>
          <w:sz w:val="24"/>
          <w:szCs w:val="16"/>
        </w:rPr>
        <w:t>».</w:t>
      </w:r>
    </w:p>
    <w:p w:rsidR="00E22E8C" w:rsidRPr="00F13C1E" w:rsidRDefault="00E22E8C" w:rsidP="002A15D5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Программа государственного экзамена и оценочны</w:t>
      </w:r>
      <w:r w:rsidR="007A74A2">
        <w:rPr>
          <w:b/>
          <w:color w:val="000000"/>
          <w:sz w:val="24"/>
          <w:szCs w:val="16"/>
        </w:rPr>
        <w:t>е</w:t>
      </w:r>
      <w:r>
        <w:rPr>
          <w:b/>
          <w:color w:val="000000"/>
          <w:sz w:val="24"/>
          <w:szCs w:val="16"/>
        </w:rPr>
        <w:t xml:space="preserve"> </w:t>
      </w:r>
      <w:r w:rsidR="007A74A2">
        <w:rPr>
          <w:b/>
          <w:color w:val="000000"/>
          <w:sz w:val="24"/>
          <w:szCs w:val="16"/>
        </w:rPr>
        <w:t>материалы</w:t>
      </w:r>
      <w:r>
        <w:rPr>
          <w:b/>
          <w:color w:val="000000"/>
          <w:sz w:val="24"/>
          <w:szCs w:val="16"/>
        </w:rPr>
        <w:t xml:space="preserve"> ГЭ</w:t>
      </w:r>
    </w:p>
    <w:p w:rsidR="00E22E8C" w:rsidRDefault="00E22E8C" w:rsidP="00CF18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F32813">
        <w:rPr>
          <w:bCs/>
          <w:color w:val="000000"/>
          <w:sz w:val="24"/>
          <w:szCs w:val="16"/>
        </w:rPr>
        <w:t xml:space="preserve">По решению выпускающей кафедры по данному направлению подготовки </w:t>
      </w:r>
      <w:r w:rsidR="00FB3EF7">
        <w:rPr>
          <w:bCs/>
          <w:color w:val="000000"/>
          <w:sz w:val="24"/>
          <w:szCs w:val="16"/>
        </w:rPr>
        <w:t xml:space="preserve">(специальности) </w:t>
      </w:r>
      <w:proofErr w:type="gramStart"/>
      <w:r w:rsidRPr="00F32813">
        <w:rPr>
          <w:b/>
          <w:bCs/>
          <w:color w:val="000000"/>
          <w:sz w:val="24"/>
          <w:szCs w:val="16"/>
        </w:rPr>
        <w:t>предусмотрен</w:t>
      </w:r>
      <w:proofErr w:type="gramEnd"/>
      <w:r w:rsidRPr="00F32813">
        <w:rPr>
          <w:b/>
          <w:bCs/>
          <w:color w:val="000000"/>
          <w:sz w:val="24"/>
          <w:szCs w:val="16"/>
        </w:rPr>
        <w:t>/не предусмотрен</w:t>
      </w:r>
      <w:r w:rsidRPr="00F32813">
        <w:rPr>
          <w:bCs/>
          <w:color w:val="000000"/>
          <w:sz w:val="24"/>
          <w:szCs w:val="16"/>
        </w:rPr>
        <w:t xml:space="preserve"> государственный экзамен. </w:t>
      </w:r>
    </w:p>
    <w:p w:rsidR="00E22E8C" w:rsidRPr="00F32813" w:rsidRDefault="00E22E8C" w:rsidP="00F3281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F32813">
        <w:rPr>
          <w:bCs/>
          <w:color w:val="000000"/>
          <w:sz w:val="24"/>
          <w:szCs w:val="16"/>
        </w:rPr>
        <w:t>Программа ГЭ, определяющая порядок организации, процедуру, особенности проведения ГЭ</w:t>
      </w:r>
      <w:r>
        <w:rPr>
          <w:bCs/>
          <w:color w:val="000000"/>
          <w:sz w:val="24"/>
          <w:szCs w:val="16"/>
        </w:rPr>
        <w:t>, содержащая</w:t>
      </w:r>
      <w:r w:rsidRPr="00F32813">
        <w:rPr>
          <w:bCs/>
          <w:color w:val="000000"/>
          <w:sz w:val="24"/>
          <w:szCs w:val="16"/>
        </w:rPr>
        <w:t xml:space="preserve"> оценочны</w:t>
      </w:r>
      <w:r w:rsidR="007A74A2">
        <w:rPr>
          <w:bCs/>
          <w:color w:val="000000"/>
          <w:sz w:val="24"/>
          <w:szCs w:val="16"/>
        </w:rPr>
        <w:t>е</w:t>
      </w:r>
      <w:r w:rsidRPr="00F32813">
        <w:rPr>
          <w:bCs/>
          <w:color w:val="000000"/>
          <w:sz w:val="24"/>
          <w:szCs w:val="16"/>
        </w:rPr>
        <w:t xml:space="preserve"> </w:t>
      </w:r>
      <w:r w:rsidR="007A74A2">
        <w:rPr>
          <w:bCs/>
          <w:color w:val="000000"/>
          <w:sz w:val="24"/>
          <w:szCs w:val="16"/>
        </w:rPr>
        <w:t>материалы</w:t>
      </w:r>
      <w:r>
        <w:rPr>
          <w:bCs/>
          <w:color w:val="000000"/>
          <w:sz w:val="24"/>
          <w:szCs w:val="16"/>
        </w:rPr>
        <w:t>,</w:t>
      </w:r>
      <w:r w:rsidRPr="00F32813">
        <w:rPr>
          <w:bCs/>
          <w:color w:val="000000"/>
          <w:sz w:val="24"/>
          <w:szCs w:val="16"/>
        </w:rPr>
        <w:t xml:space="preserve"> представлена в /  / (Указать пункт раздела </w:t>
      </w:r>
      <w:r w:rsidRPr="00F32813">
        <w:rPr>
          <w:bCs/>
          <w:color w:val="000000"/>
          <w:sz w:val="24"/>
          <w:szCs w:val="16"/>
        </w:rPr>
        <w:fldChar w:fldCharType="begin"/>
      </w:r>
      <w:r w:rsidRPr="00F32813">
        <w:rPr>
          <w:bCs/>
          <w:color w:val="000000"/>
          <w:sz w:val="24"/>
          <w:szCs w:val="16"/>
        </w:rPr>
        <w:instrText xml:space="preserve"> REF Список_УМП_ГИА \h  \* MERGEFORMAT </w:instrText>
      </w:r>
      <w:r w:rsidRPr="00F32813">
        <w:rPr>
          <w:bCs/>
          <w:color w:val="000000"/>
          <w:sz w:val="24"/>
          <w:szCs w:val="16"/>
        </w:rPr>
      </w:r>
      <w:r w:rsidRPr="00F32813">
        <w:rPr>
          <w:bCs/>
          <w:color w:val="000000"/>
          <w:sz w:val="24"/>
          <w:szCs w:val="16"/>
        </w:rPr>
        <w:fldChar w:fldCharType="separate"/>
      </w:r>
      <w:r w:rsidR="00150738" w:rsidRPr="00150738">
        <w:rPr>
          <w:bCs/>
          <w:color w:val="000000"/>
          <w:sz w:val="24"/>
          <w:szCs w:val="16"/>
        </w:rPr>
        <w:t>5.5.2.</w:t>
      </w:r>
      <w:r w:rsidRPr="00F32813">
        <w:rPr>
          <w:bCs/>
          <w:color w:val="000000"/>
          <w:sz w:val="24"/>
          <w:szCs w:val="16"/>
        </w:rPr>
        <w:fldChar w:fldCharType="end"/>
      </w:r>
      <w:r w:rsidRPr="00F32813">
        <w:rPr>
          <w:bCs/>
          <w:color w:val="000000"/>
          <w:sz w:val="24"/>
          <w:szCs w:val="16"/>
        </w:rPr>
        <w:t xml:space="preserve">, содержащий </w:t>
      </w:r>
      <w:r>
        <w:rPr>
          <w:bCs/>
          <w:color w:val="000000"/>
          <w:sz w:val="24"/>
          <w:szCs w:val="16"/>
        </w:rPr>
        <w:t xml:space="preserve">ссылку на </w:t>
      </w:r>
      <w:r w:rsidRPr="00F32813">
        <w:rPr>
          <w:bCs/>
          <w:color w:val="000000"/>
          <w:sz w:val="24"/>
          <w:szCs w:val="16"/>
        </w:rPr>
        <w:t>рабочую программу по ГЭ).</w:t>
      </w:r>
    </w:p>
    <w:p w:rsidR="00E22E8C" w:rsidRPr="00F13C1E" w:rsidRDefault="00E22E8C" w:rsidP="002A15D5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Требования к выпускным квалификационным работам</w:t>
      </w:r>
    </w:p>
    <w:p w:rsidR="00E22E8C" w:rsidRPr="00CF1824" w:rsidRDefault="00E22E8C" w:rsidP="00F3281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CF1824">
        <w:rPr>
          <w:bCs/>
          <w:color w:val="000000"/>
          <w:sz w:val="24"/>
          <w:szCs w:val="16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22E8C" w:rsidRPr="00CF1824" w:rsidRDefault="00E22E8C" w:rsidP="00F3281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CF1824">
        <w:rPr>
          <w:bCs/>
          <w:color w:val="000000"/>
          <w:sz w:val="24"/>
          <w:szCs w:val="16"/>
        </w:rPr>
        <w:t>Выпускная квалификационная работа выполня</w:t>
      </w:r>
      <w:r w:rsidR="00C80CC7">
        <w:rPr>
          <w:bCs/>
          <w:color w:val="000000"/>
          <w:sz w:val="24"/>
          <w:szCs w:val="16"/>
        </w:rPr>
        <w:t>е</w:t>
      </w:r>
      <w:r w:rsidRPr="00CF1824">
        <w:rPr>
          <w:bCs/>
          <w:color w:val="000000"/>
          <w:sz w:val="24"/>
          <w:szCs w:val="16"/>
        </w:rPr>
        <w:t>тся для уровня профессионального образования:</w:t>
      </w:r>
      <w:r w:rsidRPr="00CF1824">
        <w:rPr>
          <w:color w:val="000000"/>
          <w:sz w:val="24"/>
          <w:szCs w:val="24"/>
        </w:rPr>
        <w:t xml:space="preserve"> высшее образование  </w:t>
      </w:r>
    </w:p>
    <w:p w:rsidR="00E22E8C" w:rsidRPr="00CF1824" w:rsidRDefault="00E22E8C" w:rsidP="002A15D5">
      <w:pPr>
        <w:numPr>
          <w:ilvl w:val="0"/>
          <w:numId w:val="15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CF1824">
        <w:rPr>
          <w:color w:val="000000"/>
          <w:sz w:val="24"/>
          <w:szCs w:val="24"/>
        </w:rPr>
        <w:t>бакалавриат</w:t>
      </w:r>
      <w:proofErr w:type="spellEnd"/>
      <w:r w:rsidRPr="00CF1824">
        <w:rPr>
          <w:color w:val="000000"/>
          <w:sz w:val="24"/>
          <w:szCs w:val="24"/>
        </w:rPr>
        <w:t xml:space="preserve"> - в форме бакалаврской работы;</w:t>
      </w:r>
    </w:p>
    <w:p w:rsidR="00E22E8C" w:rsidRPr="00CF1824" w:rsidRDefault="00E22E8C" w:rsidP="002A15D5">
      <w:pPr>
        <w:numPr>
          <w:ilvl w:val="0"/>
          <w:numId w:val="15"/>
        </w:numPr>
        <w:shd w:val="clear" w:color="auto" w:fill="FFFFFF"/>
        <w:jc w:val="both"/>
        <w:rPr>
          <w:bCs/>
          <w:color w:val="000000"/>
          <w:spacing w:val="-3"/>
          <w:sz w:val="24"/>
          <w:szCs w:val="24"/>
        </w:rPr>
      </w:pPr>
      <w:proofErr w:type="spellStart"/>
      <w:r w:rsidRPr="00CF1824">
        <w:rPr>
          <w:color w:val="000000"/>
          <w:sz w:val="24"/>
          <w:szCs w:val="24"/>
        </w:rPr>
        <w:t>специалитет</w:t>
      </w:r>
      <w:proofErr w:type="spellEnd"/>
      <w:r w:rsidRPr="00CF1824">
        <w:rPr>
          <w:color w:val="000000"/>
          <w:sz w:val="24"/>
          <w:szCs w:val="24"/>
        </w:rPr>
        <w:t xml:space="preserve"> - в форме дипломной ра</w:t>
      </w:r>
      <w:r w:rsidRPr="00CF1824">
        <w:rPr>
          <w:color w:val="000000"/>
          <w:spacing w:val="-3"/>
          <w:sz w:val="24"/>
          <w:szCs w:val="24"/>
        </w:rPr>
        <w:t>боты (проекта);</w:t>
      </w:r>
      <w:r w:rsidRPr="00CF1824">
        <w:rPr>
          <w:bCs/>
          <w:color w:val="000000"/>
          <w:spacing w:val="-3"/>
          <w:sz w:val="24"/>
          <w:szCs w:val="24"/>
        </w:rPr>
        <w:t xml:space="preserve"> </w:t>
      </w:r>
    </w:p>
    <w:p w:rsidR="00E22E8C" w:rsidRPr="00CF1824" w:rsidRDefault="00E22E8C" w:rsidP="002A15D5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CF1824">
        <w:rPr>
          <w:color w:val="000000"/>
          <w:sz w:val="24"/>
          <w:szCs w:val="24"/>
        </w:rPr>
        <w:t>магистратура - в форме магистерской диссертации.</w:t>
      </w:r>
    </w:p>
    <w:p w:rsidR="00E22E8C" w:rsidRPr="00CF1824" w:rsidRDefault="00E22E8C" w:rsidP="00F3281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CF1824">
        <w:rPr>
          <w:bCs/>
          <w:color w:val="000000"/>
          <w:sz w:val="24"/>
          <w:szCs w:val="16"/>
        </w:rPr>
        <w:t xml:space="preserve">Общие требования и правила оформления выпускных квалификационных работ соответствуют требованиям </w:t>
      </w:r>
      <w:r w:rsidRPr="00CF1824">
        <w:rPr>
          <w:b/>
          <w:bCs/>
          <w:color w:val="000000"/>
          <w:sz w:val="24"/>
          <w:szCs w:val="16"/>
        </w:rPr>
        <w:t>(ВЫБРАТЬ СООТВЕТСТВУЮЩИЙ ВАШЕМУ НАПРАВЛЕНИЮ)</w:t>
      </w:r>
      <w:r>
        <w:rPr>
          <w:bCs/>
          <w:color w:val="000000"/>
          <w:sz w:val="24"/>
          <w:szCs w:val="16"/>
        </w:rPr>
        <w:t xml:space="preserve"> </w:t>
      </w:r>
      <w:r w:rsidRPr="00CF1824">
        <w:rPr>
          <w:bCs/>
          <w:color w:val="000000"/>
          <w:sz w:val="24"/>
          <w:szCs w:val="16"/>
        </w:rPr>
        <w:t xml:space="preserve">«Образовательный стандарт вуза ОС ТУСУР 01-2013. Работы студенческие по направлениям подготовки и специальностям технического профиля. Общие требования и правила оформления», введенного приказом ректора от 03.12.2013 г. №14103.  </w:t>
      </w:r>
      <w:r>
        <w:rPr>
          <w:bCs/>
          <w:color w:val="000000"/>
          <w:sz w:val="24"/>
          <w:szCs w:val="16"/>
        </w:rPr>
        <w:br/>
      </w:r>
      <w:r w:rsidRPr="00CF1824">
        <w:rPr>
          <w:bCs/>
          <w:color w:val="000000"/>
          <w:sz w:val="24"/>
          <w:szCs w:val="16"/>
        </w:rPr>
        <w:t>(Или соответственно «Образовательный стандарт вуза ОС ТУСУР 02-2013. Работы студенческие по направлениям подготовки и специальностям гуманитарного профиля. Общие требования и правила оформления», введенного приказом ректора от 03.12.2013 г. №14103).</w:t>
      </w:r>
    </w:p>
    <w:p w:rsidR="00E22E8C" w:rsidRPr="00CF1824" w:rsidRDefault="00E22E8C" w:rsidP="00F3281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CF1824">
        <w:rPr>
          <w:bCs/>
          <w:color w:val="000000"/>
          <w:sz w:val="24"/>
          <w:szCs w:val="16"/>
        </w:rPr>
        <w:t>Защита выпускной квалификационной работы проводится публично на заседании Государственной экзаменационной комиссии (ГЭК). Основной задачей ГЭК является определение профессиональной объективной оценки научных знаний и практических навыков (компетенций) выпускников на основании экспертизы содержания выпускной квалификационной работы и оценки умения студента представлять и защищать ее основные положения.</w:t>
      </w:r>
    </w:p>
    <w:p w:rsidR="00E22E8C" w:rsidRPr="00F13C1E" w:rsidRDefault="009561D6" w:rsidP="002A15D5">
      <w:pPr>
        <w:keepNext/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О</w:t>
      </w:r>
      <w:r w:rsidR="00E22E8C">
        <w:rPr>
          <w:b/>
          <w:color w:val="000000"/>
          <w:sz w:val="24"/>
          <w:szCs w:val="16"/>
        </w:rPr>
        <w:t>ценочны</w:t>
      </w:r>
      <w:r>
        <w:rPr>
          <w:b/>
          <w:color w:val="000000"/>
          <w:sz w:val="24"/>
          <w:szCs w:val="16"/>
        </w:rPr>
        <w:t>е</w:t>
      </w:r>
      <w:r w:rsidR="00E22E8C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материалы</w:t>
      </w:r>
      <w:r w:rsidR="00E22E8C">
        <w:rPr>
          <w:b/>
          <w:color w:val="000000"/>
          <w:sz w:val="24"/>
          <w:szCs w:val="16"/>
        </w:rPr>
        <w:t xml:space="preserve"> ГИА</w:t>
      </w:r>
    </w:p>
    <w:p w:rsidR="00E22E8C" w:rsidRPr="009703E3" w:rsidRDefault="00E22E8C" w:rsidP="002A15D5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 xml:space="preserve">Основные требования </w:t>
      </w:r>
      <w:proofErr w:type="gramStart"/>
      <w:r>
        <w:rPr>
          <w:b/>
          <w:color w:val="000000"/>
          <w:sz w:val="24"/>
          <w:szCs w:val="16"/>
        </w:rPr>
        <w:t>к</w:t>
      </w:r>
      <w:proofErr w:type="gramEnd"/>
      <w:r>
        <w:rPr>
          <w:b/>
          <w:color w:val="000000"/>
          <w:sz w:val="24"/>
          <w:szCs w:val="16"/>
        </w:rPr>
        <w:t xml:space="preserve"> </w:t>
      </w:r>
      <w:r w:rsidR="009561D6">
        <w:rPr>
          <w:b/>
          <w:color w:val="000000"/>
          <w:sz w:val="24"/>
          <w:szCs w:val="16"/>
        </w:rPr>
        <w:t>ОМ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Pr="00974397" w:rsidRDefault="00964D3B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О</w:t>
      </w:r>
      <w:r w:rsidR="00E22E8C" w:rsidRPr="00974397">
        <w:rPr>
          <w:bCs/>
          <w:color w:val="000000"/>
          <w:sz w:val="24"/>
          <w:szCs w:val="16"/>
        </w:rPr>
        <w:t>ценочны</w:t>
      </w:r>
      <w:r w:rsidR="009561D6">
        <w:rPr>
          <w:bCs/>
          <w:color w:val="000000"/>
          <w:sz w:val="24"/>
          <w:szCs w:val="16"/>
        </w:rPr>
        <w:t>е</w:t>
      </w:r>
      <w:r w:rsidR="00E22E8C" w:rsidRPr="00974397">
        <w:rPr>
          <w:bCs/>
          <w:color w:val="000000"/>
          <w:sz w:val="24"/>
          <w:szCs w:val="16"/>
        </w:rPr>
        <w:t xml:space="preserve"> </w:t>
      </w:r>
      <w:r w:rsidR="009561D6">
        <w:rPr>
          <w:bCs/>
          <w:color w:val="000000"/>
          <w:sz w:val="24"/>
          <w:szCs w:val="16"/>
        </w:rPr>
        <w:t>материалы</w:t>
      </w:r>
      <w:r w:rsidR="00E22E8C" w:rsidRPr="00974397">
        <w:rPr>
          <w:bCs/>
          <w:color w:val="000000"/>
          <w:sz w:val="24"/>
          <w:szCs w:val="16"/>
        </w:rPr>
        <w:t xml:space="preserve"> </w:t>
      </w:r>
      <w:r w:rsidR="00E22E8C">
        <w:rPr>
          <w:bCs/>
          <w:color w:val="000000"/>
          <w:sz w:val="24"/>
          <w:szCs w:val="16"/>
        </w:rPr>
        <w:t>государст</w:t>
      </w:r>
      <w:r w:rsidR="00E22E8C" w:rsidRPr="00974397">
        <w:rPr>
          <w:bCs/>
          <w:color w:val="000000"/>
          <w:sz w:val="24"/>
          <w:szCs w:val="16"/>
        </w:rPr>
        <w:t>венной итоговой аттестации включа</w:t>
      </w:r>
      <w:r w:rsidR="009561D6">
        <w:rPr>
          <w:bCs/>
          <w:color w:val="000000"/>
          <w:sz w:val="24"/>
          <w:szCs w:val="16"/>
        </w:rPr>
        <w:t>ю</w:t>
      </w:r>
      <w:r w:rsidR="00E22E8C" w:rsidRPr="00974397">
        <w:rPr>
          <w:bCs/>
          <w:color w:val="000000"/>
          <w:sz w:val="24"/>
          <w:szCs w:val="16"/>
        </w:rPr>
        <w:t>т в себя:</w:t>
      </w:r>
    </w:p>
    <w:p w:rsidR="00E22E8C" w:rsidRPr="00974397" w:rsidRDefault="00E22E8C" w:rsidP="001E5C45">
      <w:pPr>
        <w:numPr>
          <w:ilvl w:val="0"/>
          <w:numId w:val="9"/>
        </w:numPr>
        <w:shd w:val="clear" w:color="auto" w:fill="FFFFFF"/>
        <w:tabs>
          <w:tab w:val="left" w:pos="710"/>
        </w:tabs>
        <w:spacing w:after="60"/>
        <w:ind w:left="1281" w:right="40" w:hanging="357"/>
        <w:jc w:val="both"/>
        <w:rPr>
          <w:bCs/>
          <w:color w:val="000000"/>
          <w:sz w:val="24"/>
          <w:szCs w:val="16"/>
        </w:rPr>
      </w:pPr>
      <w:r w:rsidRPr="00974397">
        <w:rPr>
          <w:bCs/>
          <w:color w:val="000000"/>
          <w:sz w:val="24"/>
          <w:szCs w:val="16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E22E8C" w:rsidRPr="00974397" w:rsidRDefault="00E22E8C" w:rsidP="001E5C45">
      <w:pPr>
        <w:numPr>
          <w:ilvl w:val="0"/>
          <w:numId w:val="9"/>
        </w:numPr>
        <w:shd w:val="clear" w:color="auto" w:fill="FFFFFF"/>
        <w:tabs>
          <w:tab w:val="left" w:pos="710"/>
        </w:tabs>
        <w:spacing w:after="60"/>
        <w:ind w:left="1281" w:right="40" w:hanging="357"/>
        <w:jc w:val="both"/>
        <w:rPr>
          <w:color w:val="000000"/>
          <w:sz w:val="24"/>
          <w:szCs w:val="16"/>
        </w:rPr>
      </w:pPr>
      <w:r w:rsidRPr="00974397">
        <w:rPr>
          <w:color w:val="000000"/>
          <w:sz w:val="24"/>
          <w:szCs w:val="16"/>
        </w:rPr>
        <w:t>описание показателей и критериев оценивания компетенций, а также шкал оценивания;</w:t>
      </w:r>
    </w:p>
    <w:p w:rsidR="00E22E8C" w:rsidRPr="00974397" w:rsidRDefault="00E22E8C" w:rsidP="001E5C45">
      <w:pPr>
        <w:numPr>
          <w:ilvl w:val="0"/>
          <w:numId w:val="9"/>
        </w:numPr>
        <w:shd w:val="clear" w:color="auto" w:fill="FFFFFF"/>
        <w:tabs>
          <w:tab w:val="left" w:pos="710"/>
        </w:tabs>
        <w:spacing w:after="60"/>
        <w:ind w:left="1281" w:right="40" w:hanging="357"/>
        <w:jc w:val="both"/>
        <w:rPr>
          <w:color w:val="000000"/>
          <w:sz w:val="24"/>
          <w:szCs w:val="16"/>
        </w:rPr>
      </w:pPr>
      <w:r w:rsidRPr="00974397">
        <w:rPr>
          <w:color w:val="000000"/>
          <w:sz w:val="24"/>
          <w:szCs w:val="16"/>
        </w:rPr>
        <w:t>типовые контрольные задания или иные материалы, необходимые для оценки результатов освоения образовательной программы;</w:t>
      </w:r>
    </w:p>
    <w:p w:rsidR="00E22E8C" w:rsidRPr="00974397" w:rsidRDefault="00E22E8C" w:rsidP="001E5C45">
      <w:pPr>
        <w:numPr>
          <w:ilvl w:val="0"/>
          <w:numId w:val="9"/>
        </w:numPr>
        <w:shd w:val="clear" w:color="auto" w:fill="FFFFFF"/>
        <w:tabs>
          <w:tab w:val="left" w:pos="710"/>
        </w:tabs>
        <w:spacing w:after="60"/>
        <w:ind w:left="1281" w:right="40" w:hanging="357"/>
        <w:jc w:val="both"/>
        <w:rPr>
          <w:color w:val="000000"/>
          <w:sz w:val="24"/>
          <w:szCs w:val="16"/>
        </w:rPr>
      </w:pPr>
      <w:r w:rsidRPr="00974397">
        <w:rPr>
          <w:color w:val="000000"/>
          <w:sz w:val="24"/>
          <w:szCs w:val="16"/>
        </w:rPr>
        <w:t>методические материалы, определяющие процедуры оценивания результатов освоения образовательной программы.</w:t>
      </w:r>
    </w:p>
    <w:p w:rsidR="00E22E8C" w:rsidRPr="009703E3" w:rsidRDefault="00E22E8C" w:rsidP="002A15D5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lastRenderedPageBreak/>
        <w:t>П</w:t>
      </w:r>
      <w:r w:rsidRPr="009703E3">
        <w:rPr>
          <w:b/>
          <w:color w:val="000000"/>
          <w:sz w:val="24"/>
          <w:szCs w:val="16"/>
        </w:rPr>
        <w:t>еречень компетенций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Pr="00974397" w:rsidRDefault="00E22E8C" w:rsidP="00A36B06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color w:val="000000"/>
          <w:sz w:val="24"/>
          <w:szCs w:val="16"/>
        </w:rPr>
      </w:pPr>
      <w:r w:rsidRPr="00230471">
        <w:rPr>
          <w:bCs/>
          <w:color w:val="000000"/>
          <w:sz w:val="24"/>
          <w:szCs w:val="16"/>
        </w:rPr>
        <w:t xml:space="preserve">После полного освоения </w:t>
      </w:r>
      <w:r w:rsidRPr="00974397">
        <w:rPr>
          <w:bCs/>
          <w:color w:val="000000"/>
          <w:sz w:val="24"/>
          <w:szCs w:val="16"/>
        </w:rPr>
        <w:t xml:space="preserve">ОПОП </w:t>
      </w:r>
      <w:proofErr w:type="gramStart"/>
      <w:r w:rsidRPr="00974397">
        <w:rPr>
          <w:bCs/>
          <w:color w:val="000000"/>
          <w:sz w:val="24"/>
          <w:szCs w:val="16"/>
        </w:rPr>
        <w:t>ВО</w:t>
      </w:r>
      <w:proofErr w:type="gramEnd"/>
      <w:r w:rsidRPr="00974397">
        <w:rPr>
          <w:bCs/>
          <w:color w:val="000000"/>
          <w:sz w:val="24"/>
          <w:szCs w:val="16"/>
        </w:rPr>
        <w:t xml:space="preserve"> _______________________ </w:t>
      </w:r>
      <w:proofErr w:type="gramStart"/>
      <w:r w:rsidRPr="00974397">
        <w:rPr>
          <w:bCs/>
          <w:color w:val="000000"/>
          <w:sz w:val="24"/>
          <w:szCs w:val="16"/>
        </w:rPr>
        <w:t>по</w:t>
      </w:r>
      <w:proofErr w:type="gramEnd"/>
      <w:r w:rsidRPr="00974397">
        <w:rPr>
          <w:bCs/>
          <w:color w:val="000000"/>
          <w:sz w:val="24"/>
          <w:szCs w:val="16"/>
        </w:rPr>
        <w:t xml:space="preserve"> направлению подготовки </w:t>
      </w:r>
    </w:p>
    <w:p w:rsidR="00E22E8C" w:rsidRPr="00974397" w:rsidRDefault="00E22E8C" w:rsidP="00A36B06">
      <w:pPr>
        <w:shd w:val="clear" w:color="auto" w:fill="FFFFFF"/>
        <w:tabs>
          <w:tab w:val="center" w:pos="5670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 w:rsidRPr="00974397">
        <w:rPr>
          <w:color w:val="000000"/>
          <w:sz w:val="24"/>
          <w:szCs w:val="16"/>
          <w:vertAlign w:val="superscript"/>
        </w:rPr>
        <w:tab/>
      </w:r>
      <w:proofErr w:type="spellStart"/>
      <w:r w:rsidRPr="00974397">
        <w:rPr>
          <w:color w:val="000000"/>
          <w:sz w:val="24"/>
          <w:szCs w:val="16"/>
          <w:vertAlign w:val="superscript"/>
        </w:rPr>
        <w:t>бакалавриата</w:t>
      </w:r>
      <w:proofErr w:type="spellEnd"/>
      <w:r w:rsidRPr="00974397">
        <w:rPr>
          <w:color w:val="000000"/>
          <w:sz w:val="24"/>
          <w:szCs w:val="16"/>
          <w:vertAlign w:val="superscript"/>
        </w:rPr>
        <w:t xml:space="preserve">, </w:t>
      </w:r>
      <w:proofErr w:type="spellStart"/>
      <w:r w:rsidRPr="00974397">
        <w:rPr>
          <w:color w:val="000000"/>
          <w:sz w:val="24"/>
          <w:szCs w:val="16"/>
          <w:vertAlign w:val="superscript"/>
        </w:rPr>
        <w:t>специалитета</w:t>
      </w:r>
      <w:proofErr w:type="spellEnd"/>
      <w:r w:rsidRPr="00974397">
        <w:rPr>
          <w:color w:val="000000"/>
          <w:sz w:val="24"/>
          <w:szCs w:val="16"/>
          <w:vertAlign w:val="superscript"/>
        </w:rPr>
        <w:t>, магистратуры</w:t>
      </w:r>
    </w:p>
    <w:p w:rsidR="00E22E8C" w:rsidRPr="00974397" w:rsidRDefault="00FB3EF7" w:rsidP="00A36B06">
      <w:pPr>
        <w:shd w:val="clear" w:color="auto" w:fill="FFFFFF"/>
        <w:tabs>
          <w:tab w:val="left" w:pos="710"/>
        </w:tabs>
        <w:ind w:right="40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(специальности)</w:t>
      </w:r>
      <w:r w:rsidR="00E22E8C" w:rsidRPr="00974397">
        <w:rPr>
          <w:bCs/>
          <w:color w:val="000000"/>
          <w:sz w:val="24"/>
          <w:szCs w:val="16"/>
        </w:rPr>
        <w:t xml:space="preserve">____________________________________________, </w:t>
      </w:r>
      <w:r w:rsidR="00E22E8C" w:rsidRPr="00230471">
        <w:rPr>
          <w:bCs/>
          <w:color w:val="000000"/>
          <w:sz w:val="24"/>
          <w:szCs w:val="16"/>
        </w:rPr>
        <w:t xml:space="preserve">выпускник </w:t>
      </w:r>
      <w:r w:rsidR="00E22E8C" w:rsidRPr="00974397">
        <w:rPr>
          <w:bCs/>
          <w:color w:val="000000"/>
          <w:sz w:val="24"/>
          <w:szCs w:val="16"/>
        </w:rPr>
        <w:t xml:space="preserve">должен обладать </w:t>
      </w:r>
    </w:p>
    <w:p w:rsidR="00E22E8C" w:rsidRPr="00974397" w:rsidRDefault="00E22E8C" w:rsidP="00FB3EF7">
      <w:pPr>
        <w:shd w:val="clear" w:color="auto" w:fill="FFFFFF"/>
        <w:tabs>
          <w:tab w:val="center" w:pos="4536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 w:rsidRPr="00974397">
        <w:rPr>
          <w:color w:val="000000"/>
          <w:sz w:val="24"/>
          <w:szCs w:val="16"/>
          <w:vertAlign w:val="superscript"/>
        </w:rPr>
        <w:tab/>
        <w:t>код и наименование направления подготовки</w:t>
      </w:r>
    </w:p>
    <w:p w:rsidR="00E22E8C" w:rsidRPr="00974397" w:rsidRDefault="00E22E8C" w:rsidP="00A36B06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974397">
        <w:rPr>
          <w:bCs/>
          <w:color w:val="000000"/>
          <w:sz w:val="24"/>
          <w:szCs w:val="16"/>
        </w:rPr>
        <w:t>следующими компетенциями, перечисленными в таблице 1:</w:t>
      </w:r>
      <w:r w:rsidR="0097623A">
        <w:rPr>
          <w:bCs/>
          <w:color w:val="000000"/>
          <w:sz w:val="24"/>
          <w:szCs w:val="16"/>
        </w:rPr>
        <w:t xml:space="preserve">   </w:t>
      </w:r>
      <w:r w:rsidR="0097623A" w:rsidRPr="00655ABB">
        <w:rPr>
          <w:b/>
          <w:color w:val="000000"/>
          <w:sz w:val="24"/>
          <w:szCs w:val="16"/>
          <w:highlight w:val="lightGray"/>
        </w:rPr>
        <w:t>ЭТО ПРИМЕР</w:t>
      </w:r>
    </w:p>
    <w:p w:rsidR="00E22E8C" w:rsidRPr="008F6258" w:rsidRDefault="00E22E8C" w:rsidP="00A36B06">
      <w:pPr>
        <w:pStyle w:val="a6"/>
        <w:keepNext/>
        <w:spacing w:after="120"/>
        <w:ind w:left="0"/>
        <w:jc w:val="left"/>
        <w:rPr>
          <w:b/>
        </w:rPr>
      </w:pPr>
      <w:r w:rsidRPr="008F6258">
        <w:rPr>
          <w:b/>
        </w:rPr>
        <w:t xml:space="preserve">Таблица </w:t>
      </w:r>
      <w:r w:rsidRPr="008F6258">
        <w:rPr>
          <w:b/>
        </w:rPr>
        <w:fldChar w:fldCharType="begin"/>
      </w:r>
      <w:r w:rsidRPr="008F6258">
        <w:rPr>
          <w:b/>
        </w:rPr>
        <w:instrText xml:space="preserve"> SEQ Таблица \* ARABIC </w:instrText>
      </w:r>
      <w:r w:rsidRPr="008F6258">
        <w:rPr>
          <w:b/>
        </w:rPr>
        <w:fldChar w:fldCharType="separate"/>
      </w:r>
      <w:r w:rsidR="00150738">
        <w:rPr>
          <w:b/>
          <w:noProof/>
        </w:rPr>
        <w:t>1</w:t>
      </w:r>
      <w:r w:rsidRPr="008F6258">
        <w:rPr>
          <w:b/>
        </w:rPr>
        <w:fldChar w:fldCharType="end"/>
      </w:r>
      <w:r w:rsidRPr="008F6258">
        <w:rPr>
          <w:b/>
        </w:rPr>
        <w:t xml:space="preserve"> - Перечень компетенций</w:t>
      </w:r>
      <w:r>
        <w:rPr>
          <w:b/>
        </w:rPr>
        <w:t>, формируемых по направлению подготовки</w:t>
      </w:r>
      <w:r w:rsidRPr="008F6258">
        <w:rPr>
          <w:b/>
        </w:rPr>
        <w:t xml:space="preserve"> </w:t>
      </w:r>
      <w:r w:rsidR="00FB3EF7">
        <w:rPr>
          <w:b/>
        </w:rPr>
        <w:t>(специальности)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323"/>
      </w:tblGrid>
      <w:tr w:rsidR="00E22E8C" w:rsidRPr="00B83104" w:rsidTr="00A36B06">
        <w:tc>
          <w:tcPr>
            <w:tcW w:w="1101" w:type="dxa"/>
            <w:vAlign w:val="center"/>
          </w:tcPr>
          <w:p w:rsidR="00E22E8C" w:rsidRPr="00B83104" w:rsidRDefault="00E22E8C" w:rsidP="00A36B06">
            <w:pPr>
              <w:jc w:val="center"/>
              <w:rPr>
                <w:b/>
              </w:rPr>
            </w:pPr>
            <w:r w:rsidRPr="00B83104">
              <w:rPr>
                <w:b/>
              </w:rPr>
              <w:t>Номер компе</w:t>
            </w:r>
            <w:r w:rsidRPr="00B83104">
              <w:rPr>
                <w:b/>
              </w:rPr>
              <w:softHyphen/>
              <w:t>тенции</w:t>
            </w:r>
          </w:p>
        </w:tc>
        <w:tc>
          <w:tcPr>
            <w:tcW w:w="9323" w:type="dxa"/>
            <w:vAlign w:val="center"/>
          </w:tcPr>
          <w:p w:rsidR="00E22E8C" w:rsidRPr="00B83104" w:rsidRDefault="00E22E8C" w:rsidP="00A36B06">
            <w:pPr>
              <w:jc w:val="center"/>
              <w:rPr>
                <w:b/>
              </w:rPr>
            </w:pPr>
            <w:r w:rsidRPr="00B83104">
              <w:rPr>
                <w:b/>
              </w:rPr>
              <w:t>Содержание компетенции</w:t>
            </w:r>
          </w:p>
        </w:tc>
      </w:tr>
      <w:tr w:rsidR="00E22E8C" w:rsidRPr="00B83104" w:rsidTr="00A36B06">
        <w:tc>
          <w:tcPr>
            <w:tcW w:w="10424" w:type="dxa"/>
            <w:gridSpan w:val="2"/>
          </w:tcPr>
          <w:p w:rsidR="00E22E8C" w:rsidRPr="00B83104" w:rsidRDefault="00E22E8C" w:rsidP="00A36B06">
            <w:pPr>
              <w:jc w:val="center"/>
              <w:rPr>
                <w:b/>
                <w:sz w:val="24"/>
                <w:szCs w:val="24"/>
              </w:rPr>
            </w:pPr>
            <w:r w:rsidRPr="00B83104">
              <w:rPr>
                <w:b/>
                <w:i/>
                <w:sz w:val="24"/>
                <w:szCs w:val="24"/>
              </w:rPr>
              <w:t>Выпускник должен обладать общекультурными компетенциями (ОК)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ОК-1</w:t>
            </w:r>
          </w:p>
        </w:tc>
        <w:tc>
          <w:tcPr>
            <w:tcW w:w="9323" w:type="dxa"/>
          </w:tcPr>
          <w:p w:rsidR="00E22E8C" w:rsidRPr="00B83104" w:rsidRDefault="00E22E8C" w:rsidP="00974397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основы философских знаний для формирования мировоззренческой позиции;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ОК-2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>
              <w:rPr>
                <w:rStyle w:val="FontStyle31"/>
                <w:b/>
                <w:i/>
                <w:sz w:val="24"/>
                <w:szCs w:val="24"/>
              </w:rPr>
              <w:t>ОК-3</w:t>
            </w:r>
          </w:p>
        </w:tc>
        <w:tc>
          <w:tcPr>
            <w:tcW w:w="9323" w:type="dxa"/>
          </w:tcPr>
          <w:p w:rsidR="00E22E8C" w:rsidRPr="00B83104" w:rsidRDefault="00E22E8C" w:rsidP="00974397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основы экономических знаний при оценке эффективности результатов деятельности в различных сферах;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ОК-4</w:t>
            </w:r>
          </w:p>
        </w:tc>
        <w:tc>
          <w:tcPr>
            <w:tcW w:w="9323" w:type="dxa"/>
          </w:tcPr>
          <w:p w:rsidR="00E22E8C" w:rsidRPr="00B83104" w:rsidRDefault="00E22E8C" w:rsidP="00974397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основы правовых знаний в различных сферах деятельности;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ОК-5</w:t>
            </w:r>
          </w:p>
        </w:tc>
        <w:tc>
          <w:tcPr>
            <w:tcW w:w="9323" w:type="dxa"/>
          </w:tcPr>
          <w:p w:rsidR="00E22E8C" w:rsidRPr="00B83104" w:rsidRDefault="00E22E8C" w:rsidP="00974397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ОК-6</w:t>
            </w:r>
          </w:p>
        </w:tc>
        <w:tc>
          <w:tcPr>
            <w:tcW w:w="9323" w:type="dxa"/>
          </w:tcPr>
          <w:p w:rsidR="00E22E8C" w:rsidRPr="00B83104" w:rsidRDefault="00E22E8C" w:rsidP="00974397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работать в коллективе, толерантно воспринимая социальные и культурные различия;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ОК-7</w:t>
            </w:r>
          </w:p>
        </w:tc>
        <w:tc>
          <w:tcPr>
            <w:tcW w:w="9323" w:type="dxa"/>
          </w:tcPr>
          <w:p w:rsidR="00E22E8C" w:rsidRPr="00B83104" w:rsidRDefault="00E22E8C" w:rsidP="00974397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к самоорганизации и самообразованию;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ОК-8</w:t>
            </w:r>
          </w:p>
        </w:tc>
        <w:tc>
          <w:tcPr>
            <w:tcW w:w="9323" w:type="dxa"/>
          </w:tcPr>
          <w:p w:rsidR="00E22E8C" w:rsidRPr="00B83104" w:rsidRDefault="00E22E8C" w:rsidP="00974397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</w:tc>
      </w:tr>
      <w:tr w:rsidR="00E22E8C" w:rsidRPr="00B83104" w:rsidTr="009B1855">
        <w:tc>
          <w:tcPr>
            <w:tcW w:w="1101" w:type="dxa"/>
            <w:vAlign w:val="bottom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ОК-9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ind w:firstLine="34"/>
              <w:rPr>
                <w:sz w:val="24"/>
                <w:szCs w:val="24"/>
              </w:rPr>
            </w:pPr>
            <w:r w:rsidRPr="00B83104">
              <w:rPr>
                <w:rStyle w:val="FontStyle31"/>
                <w:sz w:val="24"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бедствий.</w:t>
            </w:r>
          </w:p>
        </w:tc>
      </w:tr>
      <w:tr w:rsidR="00E22E8C" w:rsidRPr="00B83104" w:rsidTr="00A36B06">
        <w:tc>
          <w:tcPr>
            <w:tcW w:w="10424" w:type="dxa"/>
            <w:gridSpan w:val="2"/>
          </w:tcPr>
          <w:p w:rsidR="00E22E8C" w:rsidRPr="00B83104" w:rsidRDefault="00E22E8C" w:rsidP="00150AF8">
            <w:pPr>
              <w:jc w:val="center"/>
              <w:rPr>
                <w:b/>
                <w:sz w:val="24"/>
                <w:szCs w:val="24"/>
              </w:rPr>
            </w:pPr>
            <w:r w:rsidRPr="00B83104">
              <w:rPr>
                <w:b/>
                <w:i/>
                <w:sz w:val="24"/>
                <w:szCs w:val="24"/>
              </w:rPr>
              <w:t xml:space="preserve">Выпускник должен обладать </w:t>
            </w:r>
            <w:r w:rsidRPr="00B83104">
              <w:rPr>
                <w:b/>
                <w:bCs/>
                <w:i/>
                <w:sz w:val="24"/>
                <w:szCs w:val="24"/>
              </w:rPr>
              <w:t>общепрофессиональными компетенциями (ОП</w:t>
            </w:r>
            <w:r>
              <w:rPr>
                <w:b/>
                <w:bCs/>
                <w:i/>
                <w:sz w:val="24"/>
                <w:szCs w:val="24"/>
              </w:rPr>
              <w:t>К</w:t>
            </w:r>
            <w:r w:rsidRPr="00B83104">
              <w:rPr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ОПК-1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представлять адекватную современному уровню знаний научную картину мира на основе знания основных положений, законов и методов</w:t>
            </w:r>
            <w:r>
              <w:rPr>
                <w:rStyle w:val="FontStyle31"/>
                <w:sz w:val="24"/>
              </w:rPr>
              <w:t xml:space="preserve"> естественных наук и математики</w:t>
            </w:r>
            <w:r w:rsidRPr="00B83104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ОПК-2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выявлять естественнонаучную сущность проблем, возникающих в ходе профессиональной деятельности, привлекать для их решения соответствующий физико-математический аппарат;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ОПК-3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решать задачи анализа и расчета характеристик электрических цепей;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ОПК-4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готовностью применять современные средства выполнения и редактирования изображений и чертежей и подготовки конструкторско-технологической документации;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ОПК-5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основные приемы обработки и предста</w:t>
            </w:r>
            <w:r>
              <w:rPr>
                <w:rStyle w:val="FontStyle31"/>
                <w:sz w:val="24"/>
              </w:rPr>
              <w:t>вления экспериментальных данных</w:t>
            </w:r>
            <w:r w:rsidRPr="00B83104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ОПК-6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ОПК-7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учитывать современные тенденции развития электроники, измерительной и вычислительной техники, информационных технологий в своей профессиональной деятельности;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ОПК-8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нормативные документы в своей деятельности;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B83104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ОПК-9</w:t>
            </w:r>
          </w:p>
        </w:tc>
        <w:tc>
          <w:tcPr>
            <w:tcW w:w="9323" w:type="dxa"/>
          </w:tcPr>
          <w:p w:rsidR="00E22E8C" w:rsidRPr="00B83104" w:rsidRDefault="00E22E8C" w:rsidP="00B83104">
            <w:pPr>
              <w:rPr>
                <w:sz w:val="24"/>
                <w:szCs w:val="24"/>
              </w:rPr>
            </w:pPr>
            <w:r w:rsidRPr="00B83104">
              <w:rPr>
                <w:rStyle w:val="FontStyle31"/>
                <w:sz w:val="24"/>
                <w:szCs w:val="24"/>
              </w:rPr>
              <w:t>способностью использовать навыки работы с компьютером, владеть методами информационных технологий, соблюдать основные требования информационной безопасности</w:t>
            </w:r>
          </w:p>
        </w:tc>
      </w:tr>
      <w:tr w:rsidR="00E22E8C" w:rsidRPr="00B83104" w:rsidTr="00A36B06">
        <w:tc>
          <w:tcPr>
            <w:tcW w:w="10424" w:type="dxa"/>
            <w:gridSpan w:val="2"/>
          </w:tcPr>
          <w:p w:rsidR="00E22E8C" w:rsidRPr="00B83104" w:rsidRDefault="00E22E8C" w:rsidP="00A36B06">
            <w:pPr>
              <w:jc w:val="center"/>
              <w:rPr>
                <w:b/>
                <w:sz w:val="24"/>
                <w:szCs w:val="24"/>
              </w:rPr>
            </w:pPr>
            <w:r w:rsidRPr="00B83104">
              <w:rPr>
                <w:b/>
                <w:i/>
                <w:sz w:val="24"/>
                <w:szCs w:val="24"/>
              </w:rPr>
              <w:t xml:space="preserve">Выпускник должен обладать </w:t>
            </w:r>
            <w:r w:rsidRPr="00B83104">
              <w:rPr>
                <w:b/>
                <w:bCs/>
                <w:i/>
                <w:sz w:val="24"/>
                <w:szCs w:val="24"/>
              </w:rPr>
              <w:t xml:space="preserve">профессиональными компетенциями, </w:t>
            </w:r>
            <w:r w:rsidRPr="00B83104">
              <w:rPr>
                <w:b/>
                <w:i/>
                <w:sz w:val="24"/>
                <w:szCs w:val="24"/>
              </w:rPr>
              <w:t xml:space="preserve">соответствующими виду </w:t>
            </w:r>
            <w:r w:rsidRPr="00B83104">
              <w:rPr>
                <w:b/>
                <w:i/>
                <w:sz w:val="24"/>
                <w:szCs w:val="24"/>
              </w:rPr>
              <w:lastRenderedPageBreak/>
              <w:t>(видам) профессиональной деятельности, на который (которые) ориентирована образовательная программа (ПК и ПСК (при наличии))</w:t>
            </w:r>
          </w:p>
        </w:tc>
      </w:tr>
      <w:tr w:rsidR="00E22E8C" w:rsidRPr="00C41135" w:rsidTr="00A36B06">
        <w:tc>
          <w:tcPr>
            <w:tcW w:w="1101" w:type="dxa"/>
          </w:tcPr>
          <w:p w:rsidR="00E22E8C" w:rsidRPr="00C41135" w:rsidRDefault="00E22E8C" w:rsidP="00A36B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23" w:type="dxa"/>
          </w:tcPr>
          <w:p w:rsidR="00E22E8C" w:rsidRPr="00C41135" w:rsidRDefault="00E22E8C" w:rsidP="00A36B06">
            <w:pPr>
              <w:jc w:val="center"/>
              <w:rPr>
                <w:b/>
                <w:sz w:val="24"/>
                <w:szCs w:val="24"/>
              </w:rPr>
            </w:pPr>
            <w:r w:rsidRPr="00C41135">
              <w:rPr>
                <w:rStyle w:val="FontStyle28"/>
                <w:bCs/>
                <w:sz w:val="24"/>
                <w:szCs w:val="24"/>
              </w:rPr>
              <w:t>научно-исследовательская деятельность</w:t>
            </w:r>
            <w:r>
              <w:rPr>
                <w:rStyle w:val="FontStyle28"/>
                <w:bCs/>
                <w:sz w:val="24"/>
                <w:szCs w:val="24"/>
              </w:rPr>
              <w:t>: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636370" w:rsidRDefault="00E22E8C" w:rsidP="00A36B06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636370">
              <w:rPr>
                <w:rStyle w:val="FontStyle31"/>
                <w:b/>
                <w:i/>
                <w:sz w:val="24"/>
                <w:szCs w:val="24"/>
              </w:rPr>
              <w:t>ПК-1</w:t>
            </w:r>
          </w:p>
        </w:tc>
        <w:tc>
          <w:tcPr>
            <w:tcW w:w="9323" w:type="dxa"/>
          </w:tcPr>
          <w:p w:rsidR="00E22E8C" w:rsidRPr="00636370" w:rsidRDefault="00E22E8C" w:rsidP="00636370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636370">
              <w:rPr>
                <w:rStyle w:val="FontStyle31"/>
                <w:sz w:val="24"/>
              </w:rPr>
              <w:t>способностью выполнять математическое моделирование объектов и процессов по типовым методикам, в том числе с использованием стандартн</w:t>
            </w:r>
            <w:r>
              <w:rPr>
                <w:rStyle w:val="FontStyle31"/>
                <w:sz w:val="24"/>
              </w:rPr>
              <w:t>ых пакетов прикладных программ</w:t>
            </w:r>
            <w:r w:rsidRPr="00636370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636370" w:rsidRDefault="00E22E8C" w:rsidP="00A36B06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636370">
              <w:rPr>
                <w:rStyle w:val="FontStyle31"/>
                <w:b/>
                <w:i/>
                <w:sz w:val="24"/>
                <w:szCs w:val="24"/>
              </w:rPr>
              <w:t>ПК-2</w:t>
            </w:r>
          </w:p>
        </w:tc>
        <w:tc>
          <w:tcPr>
            <w:tcW w:w="9323" w:type="dxa"/>
          </w:tcPr>
          <w:p w:rsidR="00E22E8C" w:rsidRPr="00636370" w:rsidRDefault="00E22E8C" w:rsidP="00636370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636370">
              <w:rPr>
                <w:rStyle w:val="FontStyle31"/>
                <w:sz w:val="24"/>
              </w:rPr>
              <w:t>способностью реализовывать программы экспериментальных исследований, включая выбор технических с</w:t>
            </w:r>
            <w:r>
              <w:rPr>
                <w:rStyle w:val="FontStyle31"/>
                <w:sz w:val="24"/>
              </w:rPr>
              <w:t>редств и обработку результатов</w:t>
            </w:r>
            <w:r w:rsidRPr="00636370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636370" w:rsidRDefault="00E22E8C" w:rsidP="00A36B06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636370">
              <w:rPr>
                <w:rStyle w:val="FontStyle31"/>
                <w:b/>
                <w:i/>
                <w:sz w:val="24"/>
                <w:szCs w:val="24"/>
              </w:rPr>
              <w:t>ПК-3</w:t>
            </w:r>
          </w:p>
        </w:tc>
        <w:tc>
          <w:tcPr>
            <w:tcW w:w="9323" w:type="dxa"/>
          </w:tcPr>
          <w:p w:rsidR="00E22E8C" w:rsidRPr="00636370" w:rsidRDefault="00E22E8C" w:rsidP="00636370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636370">
              <w:rPr>
                <w:rStyle w:val="FontStyle31"/>
                <w:sz w:val="24"/>
              </w:rPr>
              <w:t xml:space="preserve">готовностью участвовать в составлении аналитических обзоров и научно-технических отчетов по результатам выполненной работы, в подготовке публикаций результатов исследований и разработок в виде </w:t>
            </w:r>
            <w:r>
              <w:rPr>
                <w:rStyle w:val="FontStyle31"/>
                <w:sz w:val="24"/>
              </w:rPr>
              <w:t>презентаций, статей и докладов</w:t>
            </w:r>
            <w:r w:rsidRPr="00636370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E26CB1" w:rsidRDefault="00E22E8C" w:rsidP="00E26CB1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E26CB1">
              <w:rPr>
                <w:rStyle w:val="FontStyle31"/>
                <w:b/>
                <w:i/>
                <w:sz w:val="24"/>
                <w:szCs w:val="24"/>
              </w:rPr>
              <w:t>ПСК-1</w:t>
            </w:r>
          </w:p>
        </w:tc>
        <w:tc>
          <w:tcPr>
            <w:tcW w:w="9323" w:type="dxa"/>
          </w:tcPr>
          <w:p w:rsidR="00E22E8C" w:rsidRPr="00E26CB1" w:rsidRDefault="00E22E8C" w:rsidP="00E26CB1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>
              <w:rPr>
                <w:rStyle w:val="FontStyle31"/>
                <w:sz w:val="24"/>
              </w:rPr>
              <w:t>с</w:t>
            </w:r>
            <w:r w:rsidRPr="00E26CB1">
              <w:rPr>
                <w:rStyle w:val="FontStyle31"/>
                <w:sz w:val="24"/>
              </w:rPr>
              <w:t>по</w:t>
            </w:r>
            <w:r>
              <w:rPr>
                <w:rStyle w:val="FontStyle31"/>
                <w:sz w:val="24"/>
              </w:rPr>
              <w:t>собностью использовать экспериментальные модели приборов для получения нестандартных результатов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B83104" w:rsidRDefault="00E22E8C" w:rsidP="00A36B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23" w:type="dxa"/>
          </w:tcPr>
          <w:p w:rsidR="00E22E8C" w:rsidRPr="00B83104" w:rsidRDefault="00E22E8C" w:rsidP="00A36B06">
            <w:pPr>
              <w:jc w:val="center"/>
              <w:rPr>
                <w:b/>
                <w:sz w:val="24"/>
                <w:szCs w:val="24"/>
              </w:rPr>
            </w:pPr>
            <w:r w:rsidRPr="00E26CB1">
              <w:rPr>
                <w:b/>
                <w:color w:val="000000"/>
                <w:sz w:val="24"/>
                <w:szCs w:val="24"/>
              </w:rPr>
              <w:t>производственно-технологическая деятельность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7F448A" w:rsidRDefault="00E22E8C" w:rsidP="007F448A">
            <w:pPr>
              <w:jc w:val="both"/>
              <w:rPr>
                <w:rStyle w:val="FontStyle31"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t>ПК-9</w:t>
            </w:r>
          </w:p>
        </w:tc>
        <w:tc>
          <w:tcPr>
            <w:tcW w:w="9323" w:type="dxa"/>
          </w:tcPr>
          <w:p w:rsidR="00E22E8C" w:rsidRPr="007F448A" w:rsidRDefault="00E22E8C" w:rsidP="007F448A">
            <w:pPr>
              <w:pStyle w:val="Style7"/>
              <w:spacing w:line="240" w:lineRule="auto"/>
              <w:ind w:firstLine="33"/>
              <w:rPr>
                <w:rStyle w:val="FontStyle31"/>
                <w:sz w:val="24"/>
              </w:rPr>
            </w:pPr>
            <w:r w:rsidRPr="007F448A">
              <w:rPr>
                <w:rStyle w:val="FontStyle31"/>
                <w:sz w:val="24"/>
              </w:rPr>
              <w:t>готовностью внедрять результаты разработок в производство;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7F448A" w:rsidRDefault="00E22E8C" w:rsidP="00A36B06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t>ПК-10</w:t>
            </w:r>
          </w:p>
        </w:tc>
        <w:tc>
          <w:tcPr>
            <w:tcW w:w="9323" w:type="dxa"/>
          </w:tcPr>
          <w:p w:rsidR="00E22E8C" w:rsidRPr="007F448A" w:rsidRDefault="00E22E8C" w:rsidP="007F448A">
            <w:pPr>
              <w:pStyle w:val="Style7"/>
              <w:spacing w:line="240" w:lineRule="auto"/>
              <w:ind w:firstLine="33"/>
              <w:rPr>
                <w:rStyle w:val="FontStyle31"/>
                <w:sz w:val="24"/>
              </w:rPr>
            </w:pPr>
            <w:r w:rsidRPr="007F448A">
              <w:rPr>
                <w:rStyle w:val="FontStyle31"/>
                <w:sz w:val="24"/>
              </w:rPr>
              <w:t>способностью выполнять работы по технологической подготовке производства;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7F448A" w:rsidRDefault="00E22E8C" w:rsidP="00A36B06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t>ПК-11</w:t>
            </w:r>
          </w:p>
        </w:tc>
        <w:tc>
          <w:tcPr>
            <w:tcW w:w="9323" w:type="dxa"/>
          </w:tcPr>
          <w:p w:rsidR="00E22E8C" w:rsidRPr="007F448A" w:rsidRDefault="00E22E8C" w:rsidP="007F448A">
            <w:pPr>
              <w:pStyle w:val="Style7"/>
              <w:tabs>
                <w:tab w:val="left" w:pos="3101"/>
                <w:tab w:val="left" w:pos="5842"/>
                <w:tab w:val="left" w:pos="8736"/>
              </w:tabs>
              <w:spacing w:line="240" w:lineRule="auto"/>
              <w:ind w:firstLine="33"/>
              <w:rPr>
                <w:rStyle w:val="FontStyle31"/>
                <w:sz w:val="24"/>
              </w:rPr>
            </w:pPr>
            <w:r w:rsidRPr="007F448A">
              <w:rPr>
                <w:rStyle w:val="FontStyle31"/>
                <w:sz w:val="24"/>
              </w:rPr>
              <w:t>готовностью организовывать метрологическое обеспечение производства;</w:t>
            </w:r>
          </w:p>
        </w:tc>
      </w:tr>
      <w:tr w:rsidR="00E22E8C" w:rsidRPr="00B83104" w:rsidTr="00A36B06">
        <w:tc>
          <w:tcPr>
            <w:tcW w:w="1101" w:type="dxa"/>
          </w:tcPr>
          <w:p w:rsidR="00E22E8C" w:rsidRPr="007F448A" w:rsidRDefault="00E22E8C" w:rsidP="00A36B06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t>ПК-12</w:t>
            </w:r>
          </w:p>
        </w:tc>
        <w:tc>
          <w:tcPr>
            <w:tcW w:w="9323" w:type="dxa"/>
          </w:tcPr>
          <w:p w:rsidR="00E22E8C" w:rsidRPr="007F448A" w:rsidRDefault="00E22E8C" w:rsidP="007F448A">
            <w:pPr>
              <w:ind w:firstLine="33"/>
              <w:rPr>
                <w:sz w:val="24"/>
                <w:szCs w:val="24"/>
              </w:rPr>
            </w:pPr>
            <w:r w:rsidRPr="007F448A">
              <w:rPr>
                <w:rStyle w:val="FontStyle31"/>
                <w:sz w:val="24"/>
                <w:szCs w:val="24"/>
              </w:rPr>
              <w:t>способностью осуществлять контроль соблюдения экологической безопасности;</w:t>
            </w:r>
          </w:p>
        </w:tc>
      </w:tr>
    </w:tbl>
    <w:p w:rsidR="00E22E8C" w:rsidRPr="00DD3452" w:rsidRDefault="00E22E8C" w:rsidP="00DD3452">
      <w:pPr>
        <w:jc w:val="both"/>
        <w:rPr>
          <w:i/>
          <w:sz w:val="16"/>
          <w:szCs w:val="16"/>
        </w:rPr>
      </w:pPr>
    </w:p>
    <w:p w:rsidR="00E22E8C" w:rsidRPr="00A15A37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15A37">
        <w:rPr>
          <w:color w:val="000000"/>
          <w:sz w:val="24"/>
          <w:szCs w:val="16"/>
        </w:rPr>
        <w:t>В ходе теоретического обучения, при прохождении учебной и производственной практик были полностью сформированы и оценены по степени освоения все общекультурные компетенции от ОК-1 до ОК-9, ряд общепрофессиональных компетенций (</w:t>
      </w:r>
      <w:r>
        <w:rPr>
          <w:color w:val="000000"/>
          <w:sz w:val="24"/>
          <w:szCs w:val="16"/>
        </w:rPr>
        <w:t>ОПК-1, ОПК-2, ОПК-4 и ОПК-7)</w:t>
      </w:r>
      <w:r w:rsidRPr="00A15A37">
        <w:rPr>
          <w:color w:val="000000"/>
          <w:sz w:val="24"/>
          <w:szCs w:val="16"/>
        </w:rPr>
        <w:t>.</w:t>
      </w:r>
      <w:r w:rsidRPr="00DD3452">
        <w:rPr>
          <w:b/>
          <w:color w:val="000000"/>
          <w:sz w:val="24"/>
          <w:szCs w:val="16"/>
        </w:rPr>
        <w:t xml:space="preserve"> </w:t>
      </w:r>
      <w:r w:rsidRPr="00655ABB">
        <w:rPr>
          <w:b/>
          <w:color w:val="000000"/>
          <w:sz w:val="24"/>
          <w:szCs w:val="16"/>
          <w:highlight w:val="lightGray"/>
        </w:rPr>
        <w:t>ЭТО ПРИМЕР</w:t>
      </w:r>
    </w:p>
    <w:p w:rsidR="00E22E8C" w:rsidRPr="00A15A37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15A37">
        <w:rPr>
          <w:color w:val="000000"/>
          <w:sz w:val="24"/>
          <w:szCs w:val="16"/>
        </w:rPr>
        <w:t xml:space="preserve">В процессе государственной итоговой аттестации по данному направлению подготовки </w:t>
      </w:r>
      <w:r w:rsidRPr="0033165F">
        <w:rPr>
          <w:color w:val="000000"/>
          <w:sz w:val="24"/>
          <w:szCs w:val="16"/>
        </w:rPr>
        <w:t>завершается формирование и оценивается степень освоения комплекса компетенций, содержащих</w:t>
      </w:r>
      <w:r>
        <w:rPr>
          <w:i/>
          <w:color w:val="000000"/>
          <w:sz w:val="24"/>
          <w:szCs w:val="16"/>
        </w:rPr>
        <w:t xml:space="preserve"> </w:t>
      </w:r>
      <w:r w:rsidRPr="00A15A37">
        <w:rPr>
          <w:color w:val="000000"/>
          <w:sz w:val="24"/>
          <w:szCs w:val="16"/>
        </w:rPr>
        <w:t>наиболее важны</w:t>
      </w:r>
      <w:r>
        <w:rPr>
          <w:color w:val="000000"/>
          <w:sz w:val="24"/>
          <w:szCs w:val="16"/>
        </w:rPr>
        <w:t>е</w:t>
      </w:r>
      <w:r w:rsidRPr="00A15A37">
        <w:rPr>
          <w:color w:val="000000"/>
          <w:sz w:val="24"/>
          <w:szCs w:val="16"/>
        </w:rPr>
        <w:t xml:space="preserve"> общепрофессиональны</w:t>
      </w:r>
      <w:r>
        <w:rPr>
          <w:color w:val="000000"/>
          <w:sz w:val="24"/>
          <w:szCs w:val="16"/>
        </w:rPr>
        <w:t>е (ОПК-3, ОПК-5, ОПК-6, ОПК-8, ОПК-9)</w:t>
      </w:r>
      <w:r w:rsidRPr="00A15A37">
        <w:rPr>
          <w:color w:val="000000"/>
          <w:sz w:val="24"/>
          <w:szCs w:val="16"/>
        </w:rPr>
        <w:t xml:space="preserve"> и все профессиональны</w:t>
      </w:r>
      <w:r>
        <w:rPr>
          <w:color w:val="000000"/>
          <w:sz w:val="24"/>
          <w:szCs w:val="16"/>
        </w:rPr>
        <w:t>е</w:t>
      </w:r>
      <w:r w:rsidRPr="00A15A37">
        <w:rPr>
          <w:color w:val="000000"/>
          <w:sz w:val="24"/>
          <w:szCs w:val="16"/>
        </w:rPr>
        <w:t xml:space="preserve"> компетенци</w:t>
      </w:r>
      <w:r>
        <w:rPr>
          <w:color w:val="000000"/>
          <w:sz w:val="24"/>
          <w:szCs w:val="16"/>
        </w:rPr>
        <w:t>и, согласно выбранным видам деятельности</w:t>
      </w:r>
      <w:r w:rsidRPr="00A15A37">
        <w:rPr>
          <w:color w:val="000000"/>
          <w:sz w:val="24"/>
          <w:szCs w:val="16"/>
        </w:rPr>
        <w:t xml:space="preserve"> (см. таблицу 2).</w:t>
      </w:r>
    </w:p>
    <w:p w:rsidR="00E22E8C" w:rsidRPr="008F6258" w:rsidRDefault="00E22E8C" w:rsidP="00A36B06">
      <w:pPr>
        <w:pStyle w:val="a6"/>
        <w:keepNext/>
        <w:spacing w:after="120"/>
        <w:ind w:left="0"/>
        <w:jc w:val="left"/>
        <w:rPr>
          <w:b/>
        </w:rPr>
      </w:pPr>
      <w:r w:rsidRPr="008F6258">
        <w:rPr>
          <w:b/>
        </w:rPr>
        <w:t xml:space="preserve">Таблица </w:t>
      </w:r>
      <w:r w:rsidRPr="008F6258">
        <w:rPr>
          <w:b/>
        </w:rPr>
        <w:fldChar w:fldCharType="begin"/>
      </w:r>
      <w:r w:rsidRPr="008F6258">
        <w:rPr>
          <w:b/>
        </w:rPr>
        <w:instrText xml:space="preserve"> SEQ Таблица \* ARABIC </w:instrText>
      </w:r>
      <w:r w:rsidRPr="008F6258">
        <w:rPr>
          <w:b/>
        </w:rPr>
        <w:fldChar w:fldCharType="separate"/>
      </w:r>
      <w:r w:rsidR="00150738">
        <w:rPr>
          <w:b/>
          <w:noProof/>
        </w:rPr>
        <w:t>2</w:t>
      </w:r>
      <w:r w:rsidRPr="008F6258">
        <w:rPr>
          <w:b/>
        </w:rPr>
        <w:fldChar w:fldCharType="end"/>
      </w:r>
      <w:r w:rsidRPr="008F6258">
        <w:rPr>
          <w:b/>
        </w:rPr>
        <w:t xml:space="preserve"> - Перечень компетенций</w:t>
      </w:r>
      <w:r>
        <w:rPr>
          <w:b/>
        </w:rPr>
        <w:t>, оцениваемых в ходе процедуры</w:t>
      </w:r>
      <w:r w:rsidRPr="008F6258">
        <w:rPr>
          <w:b/>
        </w:rPr>
        <w:t xml:space="preserve"> </w:t>
      </w:r>
      <w:r>
        <w:rPr>
          <w:b/>
        </w:rPr>
        <w:t>ГИА</w:t>
      </w:r>
      <w:r w:rsidRPr="008F6258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323"/>
      </w:tblGrid>
      <w:tr w:rsidR="00E22E8C" w:rsidRPr="00942E05" w:rsidTr="00CF4C22">
        <w:tc>
          <w:tcPr>
            <w:tcW w:w="1101" w:type="dxa"/>
            <w:vAlign w:val="center"/>
          </w:tcPr>
          <w:p w:rsidR="00E22E8C" w:rsidRPr="00942E05" w:rsidRDefault="00E22E8C" w:rsidP="00A36B06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Номер компе</w:t>
            </w:r>
            <w:r w:rsidRPr="00942E05">
              <w:rPr>
                <w:b/>
                <w:sz w:val="24"/>
                <w:szCs w:val="24"/>
              </w:rPr>
              <w:softHyphen/>
              <w:t>тенции</w:t>
            </w:r>
          </w:p>
        </w:tc>
        <w:tc>
          <w:tcPr>
            <w:tcW w:w="9323" w:type="dxa"/>
            <w:vAlign w:val="center"/>
          </w:tcPr>
          <w:p w:rsidR="00E22E8C" w:rsidRPr="00942E05" w:rsidRDefault="00E22E8C" w:rsidP="00A36B06">
            <w:pPr>
              <w:jc w:val="center"/>
              <w:rPr>
                <w:b/>
                <w:sz w:val="24"/>
                <w:szCs w:val="24"/>
              </w:rPr>
            </w:pPr>
            <w:r w:rsidRPr="00942E05">
              <w:rPr>
                <w:b/>
                <w:sz w:val="24"/>
                <w:szCs w:val="24"/>
              </w:rPr>
              <w:t>Содержание компетенции</w:t>
            </w:r>
          </w:p>
        </w:tc>
      </w:tr>
      <w:tr w:rsidR="00E22E8C" w:rsidRPr="00942E05" w:rsidTr="00CF4C22">
        <w:tc>
          <w:tcPr>
            <w:tcW w:w="1101" w:type="dxa"/>
          </w:tcPr>
          <w:p w:rsidR="00E22E8C" w:rsidRPr="00B83104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ОПК-3</w:t>
            </w:r>
          </w:p>
        </w:tc>
        <w:tc>
          <w:tcPr>
            <w:tcW w:w="9323" w:type="dxa"/>
          </w:tcPr>
          <w:p w:rsidR="00E22E8C" w:rsidRPr="00B83104" w:rsidRDefault="00E22E8C" w:rsidP="009B1855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решать задачи анализа и расчета характеристик электрических цепей;</w:t>
            </w:r>
          </w:p>
        </w:tc>
      </w:tr>
      <w:tr w:rsidR="00E22E8C" w:rsidRPr="00942E05" w:rsidTr="00CF4C22">
        <w:tc>
          <w:tcPr>
            <w:tcW w:w="1101" w:type="dxa"/>
          </w:tcPr>
          <w:p w:rsidR="00E22E8C" w:rsidRPr="00B83104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ОПК-5</w:t>
            </w:r>
          </w:p>
        </w:tc>
        <w:tc>
          <w:tcPr>
            <w:tcW w:w="9323" w:type="dxa"/>
          </w:tcPr>
          <w:p w:rsidR="00E22E8C" w:rsidRPr="00B83104" w:rsidRDefault="00E22E8C" w:rsidP="009B1855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основные приемы обработки и предста</w:t>
            </w:r>
            <w:r>
              <w:rPr>
                <w:rStyle w:val="FontStyle31"/>
                <w:sz w:val="24"/>
              </w:rPr>
              <w:t>вления экспериментальных данных</w:t>
            </w:r>
            <w:r w:rsidRPr="00B83104">
              <w:rPr>
                <w:rStyle w:val="FontStyle31"/>
                <w:sz w:val="24"/>
              </w:rPr>
              <w:t>;</w:t>
            </w:r>
          </w:p>
        </w:tc>
      </w:tr>
      <w:tr w:rsidR="00E22E8C" w:rsidRPr="00942E05" w:rsidTr="00CF4C22">
        <w:tc>
          <w:tcPr>
            <w:tcW w:w="1101" w:type="dxa"/>
          </w:tcPr>
          <w:p w:rsidR="00E22E8C" w:rsidRPr="00B83104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ОПК-6</w:t>
            </w:r>
          </w:p>
        </w:tc>
        <w:tc>
          <w:tcPr>
            <w:tcW w:w="9323" w:type="dxa"/>
          </w:tcPr>
          <w:p w:rsidR="00E22E8C" w:rsidRPr="00B83104" w:rsidRDefault="00E22E8C" w:rsidP="009B1855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E22E8C" w:rsidRPr="00942E05" w:rsidTr="00CF4C22">
        <w:tc>
          <w:tcPr>
            <w:tcW w:w="1101" w:type="dxa"/>
          </w:tcPr>
          <w:p w:rsidR="00E22E8C" w:rsidRPr="00B83104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ОПК-8</w:t>
            </w:r>
          </w:p>
        </w:tc>
        <w:tc>
          <w:tcPr>
            <w:tcW w:w="9323" w:type="dxa"/>
          </w:tcPr>
          <w:p w:rsidR="00E22E8C" w:rsidRPr="00B83104" w:rsidRDefault="00E22E8C" w:rsidP="009B1855">
            <w:pPr>
              <w:pStyle w:val="Style7"/>
              <w:spacing w:line="240" w:lineRule="auto"/>
              <w:ind w:firstLine="0"/>
              <w:rPr>
                <w:rStyle w:val="FontStyle31"/>
                <w:sz w:val="24"/>
              </w:rPr>
            </w:pPr>
            <w:r w:rsidRPr="00B83104">
              <w:rPr>
                <w:rStyle w:val="FontStyle31"/>
                <w:sz w:val="24"/>
              </w:rPr>
              <w:t>способностью использовать нормативные документы в своей деятельности;</w:t>
            </w:r>
          </w:p>
        </w:tc>
      </w:tr>
      <w:tr w:rsidR="00E22E8C" w:rsidRPr="00942E05" w:rsidTr="00CF4C22">
        <w:tc>
          <w:tcPr>
            <w:tcW w:w="1101" w:type="dxa"/>
          </w:tcPr>
          <w:p w:rsidR="00E22E8C" w:rsidRPr="00B83104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B83104">
              <w:rPr>
                <w:rStyle w:val="FontStyle31"/>
                <w:b/>
                <w:i/>
                <w:sz w:val="24"/>
                <w:szCs w:val="24"/>
              </w:rPr>
              <w:t>ОПК-9</w:t>
            </w:r>
          </w:p>
        </w:tc>
        <w:tc>
          <w:tcPr>
            <w:tcW w:w="9323" w:type="dxa"/>
          </w:tcPr>
          <w:p w:rsidR="00E22E8C" w:rsidRPr="00B83104" w:rsidRDefault="00E22E8C" w:rsidP="009B1855">
            <w:pPr>
              <w:rPr>
                <w:sz w:val="24"/>
                <w:szCs w:val="24"/>
              </w:rPr>
            </w:pPr>
            <w:r w:rsidRPr="00B83104">
              <w:rPr>
                <w:rStyle w:val="FontStyle31"/>
                <w:sz w:val="24"/>
                <w:szCs w:val="24"/>
              </w:rPr>
              <w:t>способностью использовать навыки работы с компьютером, владеть методами информационных технологий, соблюдать основные требования информационной безопасности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636370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636370">
              <w:rPr>
                <w:rStyle w:val="FontStyle31"/>
                <w:b/>
                <w:i/>
                <w:sz w:val="24"/>
                <w:szCs w:val="24"/>
              </w:rPr>
              <w:t>ПК-1</w:t>
            </w:r>
          </w:p>
        </w:tc>
        <w:tc>
          <w:tcPr>
            <w:tcW w:w="9323" w:type="dxa"/>
          </w:tcPr>
          <w:p w:rsidR="00E22E8C" w:rsidRPr="00636370" w:rsidRDefault="00E22E8C" w:rsidP="009B1855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636370">
              <w:rPr>
                <w:rStyle w:val="FontStyle31"/>
                <w:sz w:val="24"/>
              </w:rPr>
              <w:t>способностью выполнять математическое моделирование объектов и процессов по типовым методикам, в том числе с использованием стандартн</w:t>
            </w:r>
            <w:r>
              <w:rPr>
                <w:rStyle w:val="FontStyle31"/>
                <w:sz w:val="24"/>
              </w:rPr>
              <w:t>ых пакетов прикладных программ</w:t>
            </w:r>
            <w:r w:rsidRPr="00636370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636370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636370">
              <w:rPr>
                <w:rStyle w:val="FontStyle31"/>
                <w:b/>
                <w:i/>
                <w:sz w:val="24"/>
                <w:szCs w:val="24"/>
              </w:rPr>
              <w:t>ПК-2</w:t>
            </w:r>
          </w:p>
        </w:tc>
        <w:tc>
          <w:tcPr>
            <w:tcW w:w="9323" w:type="dxa"/>
          </w:tcPr>
          <w:p w:rsidR="00E22E8C" w:rsidRPr="00636370" w:rsidRDefault="00E22E8C" w:rsidP="009B1855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636370">
              <w:rPr>
                <w:rStyle w:val="FontStyle31"/>
                <w:sz w:val="24"/>
              </w:rPr>
              <w:t>способностью реализовывать программы экспериментальных исследований, включая выбор технических с</w:t>
            </w:r>
            <w:r>
              <w:rPr>
                <w:rStyle w:val="FontStyle31"/>
                <w:sz w:val="24"/>
              </w:rPr>
              <w:t>редств и обработку результатов</w:t>
            </w:r>
            <w:r w:rsidRPr="00636370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636370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636370">
              <w:rPr>
                <w:rStyle w:val="FontStyle31"/>
                <w:b/>
                <w:i/>
                <w:sz w:val="24"/>
                <w:szCs w:val="24"/>
              </w:rPr>
              <w:t>ПК-3</w:t>
            </w:r>
          </w:p>
        </w:tc>
        <w:tc>
          <w:tcPr>
            <w:tcW w:w="9323" w:type="dxa"/>
          </w:tcPr>
          <w:p w:rsidR="00E22E8C" w:rsidRPr="00636370" w:rsidRDefault="00E22E8C" w:rsidP="009B1855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 w:rsidRPr="00636370">
              <w:rPr>
                <w:rStyle w:val="FontStyle31"/>
                <w:sz w:val="24"/>
              </w:rPr>
              <w:t xml:space="preserve">готовностью участвовать в составлении аналитических обзоров и научно-технических отчетов по результатам выполненной работы, в подготовке публикаций результатов исследований и разработок в виде </w:t>
            </w:r>
            <w:r>
              <w:rPr>
                <w:rStyle w:val="FontStyle31"/>
                <w:sz w:val="24"/>
              </w:rPr>
              <w:t>презентаций, статей и докладов</w:t>
            </w:r>
            <w:r w:rsidRPr="00636370">
              <w:rPr>
                <w:rStyle w:val="FontStyle31"/>
                <w:sz w:val="24"/>
              </w:rPr>
              <w:t>;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E26CB1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E26CB1">
              <w:rPr>
                <w:rStyle w:val="FontStyle31"/>
                <w:b/>
                <w:i/>
                <w:sz w:val="24"/>
                <w:szCs w:val="24"/>
              </w:rPr>
              <w:t>ПСК-1</w:t>
            </w:r>
          </w:p>
        </w:tc>
        <w:tc>
          <w:tcPr>
            <w:tcW w:w="9323" w:type="dxa"/>
          </w:tcPr>
          <w:p w:rsidR="00E22E8C" w:rsidRPr="00E26CB1" w:rsidRDefault="00E22E8C" w:rsidP="009B1855">
            <w:pPr>
              <w:pStyle w:val="Style7"/>
              <w:spacing w:line="240" w:lineRule="auto"/>
              <w:ind w:firstLine="34"/>
              <w:rPr>
                <w:rStyle w:val="FontStyle31"/>
                <w:sz w:val="24"/>
              </w:rPr>
            </w:pPr>
            <w:r>
              <w:rPr>
                <w:rStyle w:val="FontStyle31"/>
                <w:sz w:val="24"/>
              </w:rPr>
              <w:t>с</w:t>
            </w:r>
            <w:r w:rsidRPr="00E26CB1">
              <w:rPr>
                <w:rStyle w:val="FontStyle31"/>
                <w:sz w:val="24"/>
              </w:rPr>
              <w:t>по</w:t>
            </w:r>
            <w:r>
              <w:rPr>
                <w:rStyle w:val="FontStyle31"/>
                <w:sz w:val="24"/>
              </w:rPr>
              <w:t>собностью использовать экспериментальные модели приборов для получения нестандартных результатов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7F448A" w:rsidRDefault="00E22E8C" w:rsidP="009B1855">
            <w:pPr>
              <w:jc w:val="both"/>
              <w:rPr>
                <w:rStyle w:val="FontStyle31"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t>ПК-9</w:t>
            </w:r>
          </w:p>
        </w:tc>
        <w:tc>
          <w:tcPr>
            <w:tcW w:w="9323" w:type="dxa"/>
          </w:tcPr>
          <w:p w:rsidR="00E22E8C" w:rsidRPr="007F448A" w:rsidRDefault="00E22E8C" w:rsidP="009B1855">
            <w:pPr>
              <w:pStyle w:val="Style7"/>
              <w:spacing w:line="240" w:lineRule="auto"/>
              <w:ind w:firstLine="33"/>
              <w:rPr>
                <w:rStyle w:val="FontStyle31"/>
                <w:sz w:val="24"/>
              </w:rPr>
            </w:pPr>
            <w:r w:rsidRPr="007F448A">
              <w:rPr>
                <w:rStyle w:val="FontStyle31"/>
                <w:sz w:val="24"/>
              </w:rPr>
              <w:t>готовностью внедрять результаты разработок в производство;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7F448A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9323" w:type="dxa"/>
          </w:tcPr>
          <w:p w:rsidR="00E22E8C" w:rsidRPr="007F448A" w:rsidRDefault="00E22E8C" w:rsidP="009B1855">
            <w:pPr>
              <w:pStyle w:val="Style7"/>
              <w:spacing w:line="240" w:lineRule="auto"/>
              <w:ind w:firstLine="33"/>
              <w:rPr>
                <w:rStyle w:val="FontStyle31"/>
                <w:sz w:val="24"/>
              </w:rPr>
            </w:pPr>
            <w:r w:rsidRPr="007F448A">
              <w:rPr>
                <w:rStyle w:val="FontStyle31"/>
                <w:sz w:val="24"/>
              </w:rPr>
              <w:t>способностью выполнять работы по технологической подготовке производства;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7F448A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t>ПК-11</w:t>
            </w:r>
          </w:p>
        </w:tc>
        <w:tc>
          <w:tcPr>
            <w:tcW w:w="9323" w:type="dxa"/>
          </w:tcPr>
          <w:p w:rsidR="00E22E8C" w:rsidRPr="007F448A" w:rsidRDefault="00E22E8C" w:rsidP="009B1855">
            <w:pPr>
              <w:pStyle w:val="Style7"/>
              <w:tabs>
                <w:tab w:val="left" w:pos="3101"/>
                <w:tab w:val="left" w:pos="5842"/>
                <w:tab w:val="left" w:pos="8736"/>
              </w:tabs>
              <w:spacing w:line="240" w:lineRule="auto"/>
              <w:ind w:firstLine="33"/>
              <w:rPr>
                <w:rStyle w:val="FontStyle31"/>
                <w:sz w:val="24"/>
              </w:rPr>
            </w:pPr>
            <w:r w:rsidRPr="007F448A">
              <w:rPr>
                <w:rStyle w:val="FontStyle31"/>
                <w:sz w:val="24"/>
              </w:rPr>
              <w:t>готовностью организовывать метрологическое обеспечение производства;</w:t>
            </w:r>
          </w:p>
        </w:tc>
      </w:tr>
      <w:tr w:rsidR="00E22E8C" w:rsidRPr="00B83104" w:rsidTr="00CF4C22">
        <w:tc>
          <w:tcPr>
            <w:tcW w:w="1101" w:type="dxa"/>
          </w:tcPr>
          <w:p w:rsidR="00E22E8C" w:rsidRPr="007F448A" w:rsidRDefault="00E22E8C" w:rsidP="009B1855">
            <w:pPr>
              <w:jc w:val="both"/>
              <w:rPr>
                <w:rStyle w:val="FontStyle31"/>
                <w:b/>
                <w:i/>
                <w:sz w:val="24"/>
                <w:szCs w:val="24"/>
              </w:rPr>
            </w:pPr>
            <w:r w:rsidRPr="007F448A">
              <w:rPr>
                <w:rStyle w:val="FontStyle31"/>
                <w:b/>
                <w:i/>
                <w:sz w:val="24"/>
                <w:szCs w:val="24"/>
              </w:rPr>
              <w:t>ПК-12</w:t>
            </w:r>
          </w:p>
        </w:tc>
        <w:tc>
          <w:tcPr>
            <w:tcW w:w="9323" w:type="dxa"/>
          </w:tcPr>
          <w:p w:rsidR="00E22E8C" w:rsidRPr="007F448A" w:rsidRDefault="00E22E8C" w:rsidP="009B1855">
            <w:pPr>
              <w:ind w:firstLine="33"/>
              <w:rPr>
                <w:sz w:val="24"/>
                <w:szCs w:val="24"/>
              </w:rPr>
            </w:pPr>
            <w:r w:rsidRPr="007F448A">
              <w:rPr>
                <w:rStyle w:val="FontStyle31"/>
                <w:sz w:val="24"/>
                <w:szCs w:val="24"/>
              </w:rPr>
              <w:t>способностью осуществлять контроль соблюдения экологической безопасности;</w:t>
            </w:r>
          </w:p>
        </w:tc>
      </w:tr>
    </w:tbl>
    <w:p w:rsidR="00E22E8C" w:rsidRPr="009703E3" w:rsidRDefault="00E22E8C" w:rsidP="002A15D5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П</w:t>
      </w:r>
      <w:r w:rsidRPr="00980004">
        <w:rPr>
          <w:b/>
          <w:color w:val="000000"/>
          <w:sz w:val="24"/>
          <w:szCs w:val="16"/>
        </w:rPr>
        <w:t>оказател</w:t>
      </w:r>
      <w:r>
        <w:rPr>
          <w:b/>
          <w:color w:val="000000"/>
          <w:sz w:val="24"/>
          <w:szCs w:val="16"/>
        </w:rPr>
        <w:t>и,</w:t>
      </w:r>
      <w:r w:rsidRPr="00980004">
        <w:rPr>
          <w:b/>
          <w:color w:val="000000"/>
          <w:sz w:val="24"/>
          <w:szCs w:val="16"/>
        </w:rPr>
        <w:t xml:space="preserve"> критери</w:t>
      </w:r>
      <w:r>
        <w:rPr>
          <w:b/>
          <w:color w:val="000000"/>
          <w:sz w:val="24"/>
          <w:szCs w:val="16"/>
        </w:rPr>
        <w:t>и и</w:t>
      </w:r>
      <w:r w:rsidRPr="00980004">
        <w:rPr>
          <w:b/>
          <w:color w:val="000000"/>
          <w:sz w:val="24"/>
          <w:szCs w:val="16"/>
        </w:rPr>
        <w:t xml:space="preserve"> </w:t>
      </w:r>
      <w:r w:rsidRPr="00CC5889">
        <w:rPr>
          <w:b/>
          <w:color w:val="000000"/>
          <w:sz w:val="24"/>
          <w:szCs w:val="16"/>
        </w:rPr>
        <w:t>шкалы</w:t>
      </w:r>
      <w:r w:rsidRPr="00980004">
        <w:rPr>
          <w:b/>
          <w:color w:val="000000"/>
          <w:sz w:val="24"/>
          <w:szCs w:val="16"/>
        </w:rPr>
        <w:t xml:space="preserve"> оценивания компетенций</w:t>
      </w:r>
      <w:r w:rsidRPr="009703E3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в ходе ГИА</w:t>
      </w:r>
    </w:p>
    <w:p w:rsidR="00E22E8C" w:rsidRPr="0033165F" w:rsidRDefault="00E22E8C" w:rsidP="00304A5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Показатели, характеризующие освоение компетенций (ОПК-3, ОПК-5, ОПК-6, ОПК-8, ОПК-</w:t>
      </w:r>
      <w:r w:rsidRPr="0033165F">
        <w:rPr>
          <w:color w:val="000000"/>
          <w:sz w:val="24"/>
          <w:szCs w:val="16"/>
        </w:rPr>
        <w:t xml:space="preserve">9, ПК-1, ПК-2, ПК-3, ПСК-1, ПК-9, ПК-10, ПК-11, ПК-12), составляющих комплекс компетенций, определение степени освоения которого позволяет дать </w:t>
      </w:r>
      <w:r>
        <w:rPr>
          <w:color w:val="000000"/>
          <w:sz w:val="24"/>
          <w:szCs w:val="16"/>
        </w:rPr>
        <w:t>общую</w:t>
      </w:r>
      <w:r w:rsidRPr="0033165F">
        <w:rPr>
          <w:color w:val="000000"/>
          <w:sz w:val="24"/>
          <w:szCs w:val="16"/>
        </w:rPr>
        <w:t xml:space="preserve"> интегральную оценку </w:t>
      </w:r>
      <w:proofErr w:type="spellStart"/>
      <w:r w:rsidRPr="0033165F">
        <w:rPr>
          <w:color w:val="000000"/>
          <w:sz w:val="24"/>
          <w:szCs w:val="16"/>
        </w:rPr>
        <w:t>сформированности</w:t>
      </w:r>
      <w:proofErr w:type="spellEnd"/>
      <w:r w:rsidRPr="0033165F">
        <w:rPr>
          <w:color w:val="000000"/>
          <w:sz w:val="24"/>
          <w:szCs w:val="16"/>
        </w:rPr>
        <w:t xml:space="preserve"> компетенций всей ОПОП ВО</w:t>
      </w:r>
      <w:r>
        <w:rPr>
          <w:color w:val="000000"/>
          <w:sz w:val="24"/>
          <w:szCs w:val="16"/>
        </w:rPr>
        <w:t xml:space="preserve">, </w:t>
      </w:r>
      <w:r w:rsidRPr="0033165F">
        <w:rPr>
          <w:color w:val="000000"/>
          <w:sz w:val="24"/>
          <w:szCs w:val="16"/>
        </w:rPr>
        <w:t>связаны с подготовкой и результатами защиты выпускной квалификационной работы выпускника</w:t>
      </w:r>
      <w:r>
        <w:rPr>
          <w:color w:val="000000"/>
          <w:sz w:val="24"/>
          <w:szCs w:val="16"/>
        </w:rPr>
        <w:t>. Эти показатели</w:t>
      </w:r>
      <w:r w:rsidRPr="0033165F">
        <w:rPr>
          <w:color w:val="000000"/>
          <w:sz w:val="24"/>
          <w:szCs w:val="16"/>
        </w:rPr>
        <w:t xml:space="preserve"> оцениваются путем анализа набора следующих параметров. 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Соответствие содержания ВКР утвержденной теме, четкость формулировки целей и задач исследования;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Достоверность, оригинальность и новизна полученных в ВКР результатов;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Практическая ценность выполненной выпускной квалификационной работы;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 xml:space="preserve">Стиль </w:t>
      </w:r>
      <w:r>
        <w:rPr>
          <w:color w:val="000000"/>
          <w:sz w:val="24"/>
          <w:szCs w:val="16"/>
        </w:rPr>
        <w:t>изложения</w:t>
      </w:r>
      <w:r w:rsidRPr="00D76547">
        <w:rPr>
          <w:color w:val="000000"/>
          <w:sz w:val="24"/>
          <w:szCs w:val="16"/>
        </w:rPr>
        <w:t xml:space="preserve"> ВКР;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Соблюдение стандартов вуза при оформлении выпускной квалификационной работы;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Качество презентации и доклада при защите ВКР;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Качество ответов на вопросы при защите ВКР;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Оценка выполненной работы научным руководителем ВКР;</w:t>
      </w:r>
    </w:p>
    <w:p w:rsidR="00E22E8C" w:rsidRPr="00D76547" w:rsidRDefault="00E22E8C" w:rsidP="002A15D5">
      <w:pPr>
        <w:numPr>
          <w:ilvl w:val="0"/>
          <w:numId w:val="10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Наличие публикаций по теме работы, свидетельств, наград и прочее.</w:t>
      </w:r>
    </w:p>
    <w:p w:rsidR="00E22E8C" w:rsidRPr="00D76547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D76547">
        <w:rPr>
          <w:color w:val="000000"/>
          <w:sz w:val="24"/>
          <w:szCs w:val="16"/>
        </w:rPr>
        <w:t>Критерии оценивания степени достижения вышеуказанных компетенций и шкала, по которой оценивается степень их освоения, ниже расшифрованы по каждому показателю.</w:t>
      </w:r>
    </w:p>
    <w:p w:rsidR="00E22E8C" w:rsidRPr="0034579C" w:rsidRDefault="00E22E8C" w:rsidP="002A15D5">
      <w:pPr>
        <w:keepNext/>
        <w:numPr>
          <w:ilvl w:val="0"/>
          <w:numId w:val="11"/>
        </w:numPr>
        <w:spacing w:before="120" w:after="120"/>
        <w:rPr>
          <w:b/>
          <w:i/>
          <w:color w:val="000000"/>
          <w:sz w:val="24"/>
          <w:szCs w:val="24"/>
        </w:rPr>
      </w:pPr>
      <w:r w:rsidRPr="0034579C">
        <w:rPr>
          <w:b/>
          <w:i/>
          <w:color w:val="000000"/>
          <w:sz w:val="24"/>
          <w:szCs w:val="24"/>
        </w:rPr>
        <w:t>Соответствие содержания ВКР утвержденной теме, четкость формулировки целей и задач исследования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tblHeader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tblHeader/>
        </w:trPr>
        <w:tc>
          <w:tcPr>
            <w:tcW w:w="730" w:type="dxa"/>
            <w:textDirection w:val="btLr"/>
            <w:vAlign w:val="center"/>
          </w:tcPr>
          <w:p w:rsidR="00E22E8C" w:rsidRPr="001F672A" w:rsidRDefault="00E22E8C" w:rsidP="00193210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193210">
            <w:pPr>
              <w:ind w:right="-84"/>
            </w:pPr>
            <w:r w:rsidRPr="001F672A">
              <w:t xml:space="preserve">ВКР выполнена на актуальную тему, четко </w:t>
            </w:r>
            <w:r>
              <w:t>с</w:t>
            </w:r>
            <w:r w:rsidRPr="001F672A">
              <w:t>форм</w:t>
            </w:r>
            <w:r>
              <w:t>улированы</w:t>
            </w:r>
            <w:r w:rsidRPr="001F672A">
              <w:t xml:space="preserve"> цел</w:t>
            </w:r>
            <w:r>
              <w:t>и</w:t>
            </w:r>
            <w:r w:rsidRPr="001F672A">
              <w:t xml:space="preserve"> и задачи </w:t>
            </w:r>
            <w:r>
              <w:t xml:space="preserve">проводимого </w:t>
            </w:r>
            <w:r w:rsidRPr="001F672A">
              <w:t>исследования</w:t>
            </w:r>
            <w:r>
              <w:t>.</w:t>
            </w:r>
            <w:r w:rsidRPr="001F672A">
              <w:t xml:space="preserve"> </w:t>
            </w:r>
          </w:p>
        </w:tc>
        <w:tc>
          <w:tcPr>
            <w:tcW w:w="2413" w:type="dxa"/>
          </w:tcPr>
          <w:p w:rsidR="00E22E8C" w:rsidRPr="001F672A" w:rsidRDefault="00E22E8C" w:rsidP="00193210">
            <w:pPr>
              <w:ind w:right="-84"/>
            </w:pPr>
            <w:r w:rsidRPr="001F672A">
              <w:t xml:space="preserve">ВКР выполнена на актуальную тему, </w:t>
            </w:r>
            <w:r>
              <w:t xml:space="preserve">имеются  незначительные замечания по формулировке </w:t>
            </w:r>
            <w:r w:rsidRPr="001F672A">
              <w:t>цел</w:t>
            </w:r>
            <w:r>
              <w:t>ей</w:t>
            </w:r>
            <w:r w:rsidRPr="001F672A">
              <w:t xml:space="preserve"> и задач </w:t>
            </w:r>
            <w:r>
              <w:t xml:space="preserve">проводимого </w:t>
            </w:r>
            <w:r w:rsidRPr="001F672A">
              <w:t>исследования</w:t>
            </w:r>
            <w:r>
              <w:t>.</w:t>
            </w:r>
            <w:r w:rsidRPr="00643A7F">
              <w:rPr>
                <w:b/>
              </w:rPr>
              <w:t xml:space="preserve"> </w:t>
            </w:r>
          </w:p>
        </w:tc>
        <w:tc>
          <w:tcPr>
            <w:tcW w:w="2413" w:type="dxa"/>
          </w:tcPr>
          <w:p w:rsidR="00E22E8C" w:rsidRPr="001F672A" w:rsidRDefault="00E22E8C" w:rsidP="00193210">
            <w:pPr>
              <w:ind w:right="-84"/>
            </w:pPr>
            <w:r>
              <w:t xml:space="preserve">Актуальность </w:t>
            </w:r>
            <w:r w:rsidRPr="001F672A">
              <w:t>тем</w:t>
            </w:r>
            <w:r>
              <w:t>ы ВКР вызывает сомнения. Цели и з</w:t>
            </w:r>
            <w:r w:rsidRPr="001F672A">
              <w:t>адачи ВКР сформули</w:t>
            </w:r>
            <w:r>
              <w:softHyphen/>
            </w:r>
            <w:r w:rsidRPr="001F672A">
              <w:t xml:space="preserve">рованы </w:t>
            </w:r>
            <w:r>
              <w:t xml:space="preserve">с существенными замечаниями, </w:t>
            </w:r>
            <w:r w:rsidRPr="001F672A">
              <w:t>не достаточ</w:t>
            </w:r>
            <w:r>
              <w:softHyphen/>
            </w:r>
            <w:r w:rsidRPr="001F672A">
              <w:t>но четко. Нет увязки сущ</w:t>
            </w:r>
            <w:r>
              <w:softHyphen/>
            </w:r>
            <w:r w:rsidRPr="001F672A">
              <w:t>ности темы с</w:t>
            </w:r>
            <w:r>
              <w:t xml:space="preserve"> </w:t>
            </w:r>
            <w:r w:rsidRPr="001F672A">
              <w:t>наиболее значимыми направлени</w:t>
            </w:r>
            <w:r>
              <w:softHyphen/>
            </w:r>
            <w:r w:rsidRPr="001F672A">
              <w:t>ями решения рассмат</w:t>
            </w:r>
            <w:r>
              <w:softHyphen/>
            </w:r>
            <w:r w:rsidRPr="001F672A">
              <w:t xml:space="preserve">риваемой проблемы. </w:t>
            </w:r>
          </w:p>
        </w:tc>
        <w:tc>
          <w:tcPr>
            <w:tcW w:w="2413" w:type="dxa"/>
          </w:tcPr>
          <w:p w:rsidR="00E22E8C" w:rsidRPr="001F672A" w:rsidRDefault="00E22E8C" w:rsidP="00193210">
            <w:pPr>
              <w:ind w:right="-84"/>
            </w:pPr>
            <w:r>
              <w:t xml:space="preserve">Цели и </w:t>
            </w:r>
            <w:r w:rsidRPr="001F672A">
              <w:t xml:space="preserve">задачи ВКР не соответствуют </w:t>
            </w:r>
            <w:r>
              <w:t xml:space="preserve">утвержденной </w:t>
            </w:r>
            <w:r w:rsidRPr="001F672A">
              <w:t xml:space="preserve">теме работы и не раскрывают сущности </w:t>
            </w:r>
            <w:r>
              <w:t>проводимого исследования</w:t>
            </w:r>
          </w:p>
        </w:tc>
      </w:tr>
    </w:tbl>
    <w:p w:rsidR="00E22E8C" w:rsidRPr="00CC5889" w:rsidRDefault="00E22E8C" w:rsidP="002A15D5">
      <w:pPr>
        <w:keepNext/>
        <w:numPr>
          <w:ilvl w:val="0"/>
          <w:numId w:val="11"/>
        </w:numPr>
        <w:spacing w:before="120" w:after="120"/>
        <w:rPr>
          <w:b/>
          <w:i/>
          <w:color w:val="000000"/>
          <w:sz w:val="24"/>
          <w:szCs w:val="24"/>
        </w:rPr>
      </w:pPr>
      <w:r w:rsidRPr="0034579C">
        <w:rPr>
          <w:b/>
          <w:i/>
          <w:color w:val="000000"/>
          <w:sz w:val="24"/>
          <w:szCs w:val="24"/>
        </w:rPr>
        <w:t>Достоверность, оригинальность и новизна полученных в ВКР результатов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831F09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keepNext/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831F09" w:rsidTr="00A36B06">
        <w:trPr>
          <w:cantSplit/>
          <w:trHeight w:val="1134"/>
        </w:trPr>
        <w:tc>
          <w:tcPr>
            <w:tcW w:w="730" w:type="dxa"/>
            <w:textDirection w:val="btLr"/>
            <w:vAlign w:val="center"/>
          </w:tcPr>
          <w:p w:rsidR="00E22E8C" w:rsidRPr="001F672A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193210">
            <w:r>
              <w:t xml:space="preserve">Выполнен </w:t>
            </w:r>
            <w:r w:rsidRPr="001F672A">
              <w:t>глубок</w:t>
            </w:r>
            <w:r>
              <w:t>ий</w:t>
            </w:r>
            <w:r w:rsidRPr="001F672A">
              <w:t xml:space="preserve"> анализ объекта иссле</w:t>
            </w:r>
            <w:r>
              <w:softHyphen/>
            </w:r>
            <w:r w:rsidRPr="001F672A">
              <w:t>дования</w:t>
            </w:r>
            <w:r>
              <w:t>. Отмечается д</w:t>
            </w:r>
            <w:r w:rsidRPr="001F672A">
              <w:t>ос</w:t>
            </w:r>
            <w:r>
              <w:softHyphen/>
            </w:r>
            <w:r w:rsidRPr="001F672A">
              <w:t>товерность</w:t>
            </w:r>
            <w:r>
              <w:t>,</w:t>
            </w:r>
            <w:r w:rsidRPr="001F672A">
              <w:t xml:space="preserve"> ориги</w:t>
            </w:r>
            <w:r>
              <w:t>н</w:t>
            </w:r>
            <w:r w:rsidRPr="001F672A">
              <w:t>аль</w:t>
            </w:r>
            <w:r>
              <w:softHyphen/>
            </w:r>
            <w:r w:rsidRPr="001F672A">
              <w:t>ность</w:t>
            </w:r>
            <w:r>
              <w:t xml:space="preserve"> и новизна </w:t>
            </w:r>
            <w:r w:rsidRPr="001F672A">
              <w:t xml:space="preserve">выводов </w:t>
            </w:r>
            <w:r>
              <w:t xml:space="preserve">по теме </w:t>
            </w:r>
            <w:r w:rsidRPr="001F672A">
              <w:t xml:space="preserve">исследования. </w:t>
            </w:r>
          </w:p>
        </w:tc>
        <w:tc>
          <w:tcPr>
            <w:tcW w:w="2413" w:type="dxa"/>
          </w:tcPr>
          <w:p w:rsidR="00E22E8C" w:rsidRPr="001F672A" w:rsidRDefault="00E22E8C" w:rsidP="00E80E93">
            <w:r>
              <w:t>А</w:t>
            </w:r>
            <w:r w:rsidRPr="001F672A">
              <w:t>нализ объекта исследования</w:t>
            </w:r>
            <w:r>
              <w:t xml:space="preserve"> выполнен недостаточно глубоко. Д</w:t>
            </w:r>
            <w:r w:rsidRPr="001F672A">
              <w:t>остоверность</w:t>
            </w:r>
            <w:r>
              <w:t>,</w:t>
            </w:r>
            <w:r w:rsidRPr="001F672A">
              <w:t xml:space="preserve">  ориги</w:t>
            </w:r>
            <w:r>
              <w:softHyphen/>
              <w:t>н</w:t>
            </w:r>
            <w:r w:rsidRPr="001F672A">
              <w:t>альность</w:t>
            </w:r>
            <w:r>
              <w:t xml:space="preserve"> и новизна </w:t>
            </w:r>
            <w:r w:rsidRPr="001F672A">
              <w:t>вы</w:t>
            </w:r>
            <w:r>
              <w:softHyphen/>
            </w:r>
            <w:r w:rsidRPr="001F672A">
              <w:t xml:space="preserve">водов </w:t>
            </w:r>
            <w:r>
              <w:t>имеют ряд незна</w:t>
            </w:r>
            <w:r>
              <w:softHyphen/>
              <w:t>чительных замечаний</w:t>
            </w:r>
            <w:r w:rsidRPr="001F672A">
              <w:t xml:space="preserve">. 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Достоверность, оригинальность и новизна выводов по полученным результатам вызывает серьезные замечания.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 xml:space="preserve">Достоверность результатов ставится под сомнение, </w:t>
            </w:r>
            <w:r w:rsidRPr="001F672A">
              <w:t>оригинальность и новизна результатов отс</w:t>
            </w:r>
            <w:r>
              <w:t>у</w:t>
            </w:r>
            <w:r w:rsidRPr="001F672A">
              <w:t>т</w:t>
            </w:r>
            <w:r>
              <w:t>с</w:t>
            </w:r>
            <w:r w:rsidRPr="001F672A">
              <w:t>твует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11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CF0629">
        <w:rPr>
          <w:b/>
          <w:i/>
          <w:color w:val="000000"/>
          <w:sz w:val="24"/>
          <w:szCs w:val="24"/>
        </w:rPr>
        <w:lastRenderedPageBreak/>
        <w:t>Практическая ценность выполненной выпускной квалификационной работы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172CED">
            <w:r w:rsidRPr="001F672A">
              <w:t>В работе дано новое ре</w:t>
            </w:r>
            <w:r>
              <w:softHyphen/>
            </w:r>
            <w:r w:rsidRPr="001F672A">
              <w:t>шение теоретической или практической зада</w:t>
            </w:r>
            <w:r>
              <w:softHyphen/>
            </w:r>
            <w:r w:rsidRPr="001F672A">
              <w:t>чи, имеющей существен</w:t>
            </w:r>
            <w:r>
              <w:softHyphen/>
            </w:r>
            <w:r w:rsidRPr="001F672A">
              <w:t xml:space="preserve">ное значение для </w:t>
            </w:r>
            <w:r>
              <w:t>профес</w:t>
            </w:r>
            <w:r>
              <w:softHyphen/>
              <w:t xml:space="preserve">сиональной </w:t>
            </w:r>
            <w:r w:rsidRPr="001F672A">
              <w:t>области</w:t>
            </w:r>
            <w:r>
              <w:t>.</w:t>
            </w:r>
            <w:r w:rsidRPr="001A6E25">
              <w:rPr>
                <w:b/>
              </w:rPr>
              <w:t xml:space="preserve"> </w:t>
            </w:r>
          </w:p>
        </w:tc>
        <w:tc>
          <w:tcPr>
            <w:tcW w:w="2413" w:type="dxa"/>
          </w:tcPr>
          <w:p w:rsidR="00E22E8C" w:rsidRPr="001F672A" w:rsidRDefault="00E22E8C" w:rsidP="00A36B06">
            <w:r w:rsidRPr="001F672A">
              <w:t xml:space="preserve">В работе дано </w:t>
            </w:r>
            <w:r>
              <w:t xml:space="preserve">частичное </w:t>
            </w:r>
            <w:r w:rsidRPr="001F672A">
              <w:t>решение теоретической или пра</w:t>
            </w:r>
            <w:r>
              <w:t>к</w:t>
            </w:r>
            <w:r w:rsidRPr="001F672A">
              <w:t>тической зада</w:t>
            </w:r>
            <w:r>
              <w:softHyphen/>
            </w:r>
            <w:r w:rsidRPr="001F672A">
              <w:t xml:space="preserve">чи, имеющей значение для </w:t>
            </w:r>
            <w:r>
              <w:t xml:space="preserve">профессиональной </w:t>
            </w:r>
            <w:r w:rsidRPr="001F672A">
              <w:t>области</w:t>
            </w:r>
            <w:r w:rsidRPr="001A6E25">
              <w:rPr>
                <w:b/>
              </w:rPr>
              <w:t>.</w:t>
            </w:r>
          </w:p>
        </w:tc>
        <w:tc>
          <w:tcPr>
            <w:tcW w:w="2413" w:type="dxa"/>
          </w:tcPr>
          <w:p w:rsidR="00E22E8C" w:rsidRPr="001F672A" w:rsidRDefault="00E22E8C" w:rsidP="00172CED">
            <w:pPr>
              <w:ind w:right="-78"/>
            </w:pPr>
            <w:r>
              <w:t>В</w:t>
            </w:r>
            <w:r w:rsidRPr="001F672A">
              <w:t xml:space="preserve"> работе </w:t>
            </w:r>
            <w:r>
              <w:t xml:space="preserve">рассмотрены </w:t>
            </w:r>
            <w:r w:rsidRPr="001F672A">
              <w:t>только направления реше</w:t>
            </w:r>
            <w:r>
              <w:softHyphen/>
            </w:r>
            <w:r w:rsidRPr="001F672A">
              <w:t>ния задачи, полученные результаты носят общий характер или недостаточ</w:t>
            </w:r>
            <w:r>
              <w:softHyphen/>
            </w:r>
            <w:r w:rsidRPr="001F672A">
              <w:t>но аргументированы.</w:t>
            </w:r>
          </w:p>
        </w:tc>
        <w:tc>
          <w:tcPr>
            <w:tcW w:w="2413" w:type="dxa"/>
          </w:tcPr>
          <w:p w:rsidR="00E22E8C" w:rsidRPr="001F672A" w:rsidRDefault="00E22E8C" w:rsidP="00A36B06">
            <w:r w:rsidRPr="001F672A">
              <w:t>результаты не представляют практической ценности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11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Стиль изложения</w:t>
      </w:r>
      <w:r w:rsidRPr="006C1626">
        <w:rPr>
          <w:b/>
          <w:i/>
          <w:color w:val="000000"/>
          <w:sz w:val="24"/>
          <w:szCs w:val="24"/>
        </w:rPr>
        <w:t xml:space="preserve"> ВКР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 xml:space="preserve">Отмечается </w:t>
            </w:r>
            <w:r w:rsidRPr="001F672A">
              <w:t xml:space="preserve">научный стиль изложения </w:t>
            </w:r>
            <w:r>
              <w:t xml:space="preserve">результатов работы </w:t>
            </w:r>
            <w:r w:rsidRPr="001F672A">
              <w:t xml:space="preserve">с корректными ссылками на </w:t>
            </w:r>
            <w:r>
              <w:t xml:space="preserve">литературные </w:t>
            </w:r>
            <w:r w:rsidRPr="001F672A">
              <w:t xml:space="preserve">источники 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Имеются незначитель</w:t>
            </w:r>
            <w:r>
              <w:softHyphen/>
              <w:t xml:space="preserve">ные замечания к </w:t>
            </w:r>
            <w:r w:rsidRPr="001F672A">
              <w:t>научн</w:t>
            </w:r>
            <w:r>
              <w:t>ости с</w:t>
            </w:r>
            <w:r w:rsidRPr="001F672A">
              <w:t>тил</w:t>
            </w:r>
            <w:r>
              <w:t>я</w:t>
            </w:r>
            <w:r w:rsidRPr="001F672A">
              <w:t xml:space="preserve"> изложения </w:t>
            </w:r>
            <w:r>
              <w:t>результатов и/или к</w:t>
            </w:r>
            <w:r w:rsidRPr="001F672A">
              <w:t xml:space="preserve"> корректн</w:t>
            </w:r>
            <w:r>
              <w:t>ости</w:t>
            </w:r>
            <w:r w:rsidRPr="001F672A">
              <w:t xml:space="preserve"> ссыл</w:t>
            </w:r>
            <w:r>
              <w:t>о</w:t>
            </w:r>
            <w:r w:rsidRPr="001F672A">
              <w:t>к</w:t>
            </w:r>
            <w:r>
              <w:t xml:space="preserve"> на источники</w:t>
            </w:r>
            <w:r w:rsidRPr="001F672A">
              <w:t xml:space="preserve"> </w:t>
            </w:r>
          </w:p>
        </w:tc>
        <w:tc>
          <w:tcPr>
            <w:tcW w:w="2413" w:type="dxa"/>
          </w:tcPr>
          <w:p w:rsidR="00E22E8C" w:rsidRPr="00A100DC" w:rsidRDefault="00E22E8C" w:rsidP="00A36B06">
            <w:r>
              <w:t xml:space="preserve">Имеются серьезные замечания к </w:t>
            </w:r>
            <w:r w:rsidRPr="001F672A">
              <w:t xml:space="preserve"> научн</w:t>
            </w:r>
            <w:r>
              <w:t>ости с</w:t>
            </w:r>
            <w:r w:rsidRPr="001F672A">
              <w:t>тил</w:t>
            </w:r>
            <w:r>
              <w:t>я</w:t>
            </w:r>
            <w:r w:rsidRPr="001F672A">
              <w:t xml:space="preserve"> изложения </w:t>
            </w:r>
            <w:r>
              <w:t>результатов работы и/или к</w:t>
            </w:r>
            <w:r w:rsidRPr="001F672A">
              <w:t xml:space="preserve"> корректн</w:t>
            </w:r>
            <w:r>
              <w:t>ости</w:t>
            </w:r>
            <w:r w:rsidRPr="001F672A">
              <w:t xml:space="preserve"> ссыл</w:t>
            </w:r>
            <w:r>
              <w:t>о</w:t>
            </w:r>
            <w:r w:rsidRPr="001F672A">
              <w:t>к</w:t>
            </w:r>
            <w:r>
              <w:t xml:space="preserve"> на источники</w:t>
            </w:r>
          </w:p>
        </w:tc>
        <w:tc>
          <w:tcPr>
            <w:tcW w:w="2413" w:type="dxa"/>
          </w:tcPr>
          <w:p w:rsidR="00E22E8C" w:rsidRPr="001F672A" w:rsidRDefault="00E22E8C" w:rsidP="00A36B06">
            <w:r w:rsidRPr="001F672A">
              <w:t>стиль изло</w:t>
            </w:r>
            <w:r>
              <w:t>жения не соответствует научному, ссылки на источники некорректны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11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CF0629">
        <w:rPr>
          <w:b/>
          <w:i/>
          <w:color w:val="000000"/>
          <w:sz w:val="24"/>
          <w:szCs w:val="24"/>
        </w:rPr>
        <w:t>Соблюдение стандартов вуза при оформлении выпускной квалификационной работы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172CED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3366F3" w:rsidRDefault="00E22E8C" w:rsidP="00172CED">
            <w:r w:rsidRPr="003366F3">
              <w:t xml:space="preserve">ВКР </w:t>
            </w:r>
            <w:r>
              <w:t xml:space="preserve">полностью </w:t>
            </w:r>
            <w:r w:rsidRPr="003366F3">
              <w:t>соответствует требова</w:t>
            </w:r>
            <w:r w:rsidR="001E5C45">
              <w:softHyphen/>
            </w:r>
            <w:r w:rsidRPr="003366F3">
              <w:t xml:space="preserve">ниям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>01-</w:t>
            </w:r>
            <w:r w:rsidRPr="00C80CC7">
              <w:rPr>
                <w:color w:val="000000"/>
                <w:spacing w:val="-3"/>
              </w:rPr>
              <w:t xml:space="preserve">2013  </w:t>
            </w:r>
            <w:r w:rsidRPr="001E5C45">
              <w:rPr>
                <w:color w:val="000000"/>
                <w:spacing w:val="-3"/>
                <w:highlight w:val="lightGray"/>
              </w:rPr>
              <w:t>(или   соответственно ОС ТУСУР 02-2013)</w:t>
            </w:r>
            <w:r w:rsidR="001E5C45">
              <w:rPr>
                <w:color w:val="000000"/>
                <w:spacing w:val="-3"/>
              </w:rPr>
              <w:t xml:space="preserve"> </w:t>
            </w:r>
            <w:r w:rsidR="001E5C45" w:rsidRPr="001E5C45">
              <w:rPr>
                <w:color w:val="000000"/>
                <w:spacing w:val="-3"/>
                <w:highlight w:val="lightGray"/>
              </w:rPr>
              <w:t xml:space="preserve">(Оставить </w:t>
            </w:r>
            <w:proofErr w:type="gramStart"/>
            <w:r w:rsidR="001E5C45" w:rsidRPr="001E5C45">
              <w:rPr>
                <w:color w:val="000000"/>
                <w:spacing w:val="-3"/>
                <w:highlight w:val="lightGray"/>
              </w:rPr>
              <w:t>нужное</w:t>
            </w:r>
            <w:proofErr w:type="gramEnd"/>
            <w:r w:rsidR="001E5C45" w:rsidRPr="001E5C45">
              <w:rPr>
                <w:color w:val="000000"/>
                <w:spacing w:val="-3"/>
                <w:highlight w:val="lightGray"/>
              </w:rPr>
              <w:t>)</w:t>
            </w:r>
          </w:p>
        </w:tc>
        <w:tc>
          <w:tcPr>
            <w:tcW w:w="2413" w:type="dxa"/>
          </w:tcPr>
          <w:p w:rsidR="00E22E8C" w:rsidRPr="001F672A" w:rsidRDefault="00E22E8C" w:rsidP="001E5C45">
            <w:pPr>
              <w:ind w:right="-81"/>
            </w:pPr>
            <w:r w:rsidRPr="003366F3">
              <w:t xml:space="preserve">ВКР </w:t>
            </w:r>
            <w:r w:rsidRPr="001F672A">
              <w:t>с незначительными замечаниями</w:t>
            </w:r>
            <w:r w:rsidRPr="003366F3">
              <w:t xml:space="preserve"> соответ</w:t>
            </w:r>
            <w:r>
              <w:softHyphen/>
            </w:r>
            <w:r w:rsidRPr="003366F3">
              <w:t xml:space="preserve">ствует требованиям </w:t>
            </w:r>
            <w:r w:rsidRPr="003366F3">
              <w:rPr>
                <w:color w:val="000000"/>
                <w:spacing w:val="-3"/>
              </w:rPr>
              <w:t xml:space="preserve">ОС ТУСУР </w:t>
            </w:r>
            <w:r w:rsidRPr="00227EC8">
              <w:rPr>
                <w:color w:val="000000"/>
                <w:spacing w:val="-3"/>
              </w:rPr>
              <w:t xml:space="preserve">01-2013 </w:t>
            </w:r>
            <w:r>
              <w:rPr>
                <w:color w:val="000000"/>
                <w:spacing w:val="-3"/>
              </w:rPr>
              <w:t xml:space="preserve"> </w:t>
            </w:r>
            <w:r w:rsidRPr="001E5C45">
              <w:rPr>
                <w:color w:val="000000"/>
                <w:spacing w:val="-3"/>
                <w:highlight w:val="lightGray"/>
              </w:rPr>
              <w:t>(или   соответственно ОС ТУСУР 02-2013)</w:t>
            </w:r>
            <w:r w:rsidRPr="001F672A">
              <w:t xml:space="preserve"> </w:t>
            </w:r>
            <w:r w:rsidR="001E5C45" w:rsidRPr="001E5C45">
              <w:rPr>
                <w:highlight w:val="lightGray"/>
              </w:rPr>
              <w:t>(</w:t>
            </w:r>
            <w:proofErr w:type="gramStart"/>
            <w:r w:rsidR="001E5C45" w:rsidRPr="001E5C45">
              <w:rPr>
                <w:highlight w:val="lightGray"/>
              </w:rPr>
              <w:t>Нужное</w:t>
            </w:r>
            <w:proofErr w:type="gramEnd"/>
            <w:r w:rsidR="001E5C45" w:rsidRPr="001E5C45">
              <w:rPr>
                <w:highlight w:val="lightGray"/>
              </w:rPr>
              <w:t>)</w:t>
            </w:r>
          </w:p>
        </w:tc>
        <w:tc>
          <w:tcPr>
            <w:tcW w:w="2413" w:type="dxa"/>
          </w:tcPr>
          <w:p w:rsidR="00E22E8C" w:rsidRPr="001F672A" w:rsidRDefault="00E22E8C" w:rsidP="001E5C45">
            <w:pPr>
              <w:ind w:right="-78"/>
            </w:pPr>
            <w:r w:rsidRPr="003366F3">
              <w:t xml:space="preserve">ВКР </w:t>
            </w:r>
            <w:r>
              <w:t xml:space="preserve">имеет значительные замечания по </w:t>
            </w:r>
            <w:r w:rsidRPr="003366F3">
              <w:t>соответ</w:t>
            </w:r>
            <w:r>
              <w:softHyphen/>
            </w:r>
            <w:r w:rsidRPr="003366F3">
              <w:t>ств</w:t>
            </w:r>
            <w:r>
              <w:t>ию</w:t>
            </w:r>
            <w:r w:rsidRPr="003366F3">
              <w:t xml:space="preserve"> требованиям </w:t>
            </w:r>
            <w:r w:rsidRPr="003366F3">
              <w:rPr>
                <w:color w:val="000000"/>
                <w:spacing w:val="-3"/>
              </w:rPr>
              <w:t xml:space="preserve"> ОС ТУСУР </w:t>
            </w:r>
            <w:r w:rsidRPr="00227EC8">
              <w:rPr>
                <w:color w:val="000000"/>
                <w:spacing w:val="-3"/>
              </w:rPr>
              <w:t>01-2013</w:t>
            </w:r>
            <w:r>
              <w:rPr>
                <w:color w:val="000000"/>
                <w:spacing w:val="-3"/>
              </w:rPr>
              <w:t xml:space="preserve"> </w:t>
            </w:r>
            <w:r w:rsidRPr="001E5C45">
              <w:rPr>
                <w:color w:val="000000"/>
                <w:spacing w:val="-3"/>
                <w:highlight w:val="lightGray"/>
              </w:rPr>
              <w:t>(или соот</w:t>
            </w:r>
            <w:r w:rsidR="001E5C45">
              <w:rPr>
                <w:color w:val="000000"/>
                <w:spacing w:val="-3"/>
                <w:highlight w:val="lightGray"/>
              </w:rPr>
              <w:softHyphen/>
            </w:r>
            <w:r w:rsidRPr="001E5C45">
              <w:rPr>
                <w:color w:val="000000"/>
                <w:spacing w:val="-3"/>
                <w:highlight w:val="lightGray"/>
              </w:rPr>
              <w:t>ветственно ОС ТУСУР 02-2013)</w:t>
            </w:r>
            <w:r w:rsidR="001E5C45">
              <w:rPr>
                <w:color w:val="000000"/>
                <w:spacing w:val="-3"/>
                <w:highlight w:val="lightGray"/>
              </w:rPr>
              <w:t xml:space="preserve"> </w:t>
            </w:r>
            <w:r w:rsidR="001E5C45" w:rsidRPr="001E5C45">
              <w:rPr>
                <w:highlight w:val="lightGray"/>
              </w:rPr>
              <w:t>(</w:t>
            </w:r>
            <w:proofErr w:type="gramStart"/>
            <w:r w:rsidR="001E5C45" w:rsidRPr="001E5C45">
              <w:rPr>
                <w:highlight w:val="lightGray"/>
              </w:rPr>
              <w:t>Нужное</w:t>
            </w:r>
            <w:proofErr w:type="gramEnd"/>
            <w:r w:rsidR="001E5C45" w:rsidRPr="001E5C45">
              <w:rPr>
                <w:highlight w:val="lightGray"/>
              </w:rPr>
              <w:t>)</w:t>
            </w:r>
          </w:p>
        </w:tc>
        <w:tc>
          <w:tcPr>
            <w:tcW w:w="2413" w:type="dxa"/>
          </w:tcPr>
          <w:p w:rsidR="00E22E8C" w:rsidRPr="001F672A" w:rsidRDefault="00E22E8C" w:rsidP="001E5C45">
            <w:pPr>
              <w:ind w:right="-75"/>
            </w:pPr>
            <w:r w:rsidRPr="003366F3">
              <w:t xml:space="preserve">ВКР </w:t>
            </w:r>
            <w:r>
              <w:t xml:space="preserve">не </w:t>
            </w:r>
            <w:r w:rsidRPr="003366F3">
              <w:t xml:space="preserve">соответствует требованиям </w:t>
            </w:r>
            <w:r w:rsidRPr="003366F3">
              <w:rPr>
                <w:color w:val="000000"/>
                <w:spacing w:val="-3"/>
              </w:rPr>
              <w:t xml:space="preserve"> ОС ТУСУР </w:t>
            </w:r>
            <w:r w:rsidRPr="00227EC8">
              <w:rPr>
                <w:color w:val="000000"/>
                <w:spacing w:val="-3"/>
              </w:rPr>
              <w:t xml:space="preserve">01-2013 </w:t>
            </w:r>
            <w:r>
              <w:rPr>
                <w:color w:val="000000"/>
                <w:spacing w:val="-3"/>
              </w:rPr>
              <w:t xml:space="preserve"> </w:t>
            </w:r>
            <w:r w:rsidRPr="001E5C45">
              <w:rPr>
                <w:color w:val="000000"/>
                <w:spacing w:val="-3"/>
                <w:highlight w:val="lightGray"/>
              </w:rPr>
              <w:t>(или   соответственно ОС ТУСУР 02-2013)</w:t>
            </w:r>
            <w:r w:rsidR="001E5C45">
              <w:rPr>
                <w:color w:val="000000"/>
                <w:spacing w:val="-3"/>
              </w:rPr>
              <w:t xml:space="preserve"> </w:t>
            </w:r>
            <w:r w:rsidR="001E5C45" w:rsidRPr="001E5C45">
              <w:rPr>
                <w:highlight w:val="lightGray"/>
              </w:rPr>
              <w:t>(</w:t>
            </w:r>
            <w:proofErr w:type="gramStart"/>
            <w:r w:rsidR="001E5C45" w:rsidRPr="001E5C45">
              <w:rPr>
                <w:highlight w:val="lightGray"/>
              </w:rPr>
              <w:t>Нужное</w:t>
            </w:r>
            <w:proofErr w:type="gramEnd"/>
            <w:r w:rsidR="001E5C45" w:rsidRPr="001E5C45">
              <w:rPr>
                <w:highlight w:val="lightGray"/>
              </w:rPr>
              <w:t>)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11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CF0629">
        <w:rPr>
          <w:b/>
          <w:i/>
          <w:color w:val="000000"/>
          <w:sz w:val="24"/>
          <w:szCs w:val="24"/>
        </w:rPr>
        <w:t>Качество презентации и доклада при защите ВКР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Презентация и доклад в полной мере отражают содержание ВКР, проде</w:t>
            </w:r>
            <w:r>
              <w:softHyphen/>
              <w:t>монстрировано</w:t>
            </w:r>
            <w:r w:rsidRPr="001F672A">
              <w:t xml:space="preserve"> </w:t>
            </w:r>
            <w:r>
              <w:t xml:space="preserve">хорошее </w:t>
            </w:r>
            <w:r w:rsidRPr="001F672A">
              <w:t>владе</w:t>
            </w:r>
            <w:r>
              <w:t>ние</w:t>
            </w:r>
            <w:r w:rsidRPr="001F672A">
              <w:t xml:space="preserve"> материалом</w:t>
            </w:r>
            <w:r>
              <w:t xml:space="preserve"> работы</w:t>
            </w:r>
            <w:r w:rsidRPr="001F672A">
              <w:t>, уверенно</w:t>
            </w:r>
            <w:r>
              <w:t xml:space="preserve">е, последовательное и логичное </w:t>
            </w:r>
            <w:r w:rsidRPr="001F672A">
              <w:t>изл</w:t>
            </w:r>
            <w:r>
              <w:t>ожение</w:t>
            </w:r>
            <w:r w:rsidRPr="001F672A">
              <w:t xml:space="preserve"> результат</w:t>
            </w:r>
            <w:r>
              <w:t>ов</w:t>
            </w:r>
            <w:r w:rsidRPr="001F672A">
              <w:t xml:space="preserve"> исследования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Имеются незначитель</w:t>
            </w:r>
            <w:r>
              <w:softHyphen/>
              <w:t>ные замечания к презен</w:t>
            </w:r>
            <w:r>
              <w:softHyphen/>
              <w:t xml:space="preserve">тации и/или докладу по теме ВКР. </w:t>
            </w:r>
            <w:r w:rsidRPr="001F672A">
              <w:t>Были допу</w:t>
            </w:r>
            <w:r>
              <w:softHyphen/>
            </w:r>
            <w:r w:rsidRPr="001F672A">
              <w:t>щены незначительные неточности при изло</w:t>
            </w:r>
            <w:r>
              <w:softHyphen/>
            </w:r>
            <w:r w:rsidRPr="001F672A">
              <w:t xml:space="preserve">жении </w:t>
            </w:r>
            <w:r>
              <w:t>результатов ВКР</w:t>
            </w:r>
            <w:r w:rsidRPr="001F672A">
              <w:t>,</w:t>
            </w:r>
            <w:r>
              <w:t xml:space="preserve"> </w:t>
            </w:r>
            <w:r w:rsidRPr="001F672A">
              <w:t>не искажающие основ</w:t>
            </w:r>
            <w:r>
              <w:softHyphen/>
            </w:r>
            <w:r w:rsidRPr="001F672A">
              <w:t xml:space="preserve">ного содержания </w:t>
            </w:r>
            <w:r>
              <w:t>работы</w:t>
            </w:r>
            <w:r w:rsidRPr="001F672A">
              <w:t>.</w:t>
            </w:r>
          </w:p>
        </w:tc>
        <w:tc>
          <w:tcPr>
            <w:tcW w:w="2413" w:type="dxa"/>
          </w:tcPr>
          <w:p w:rsidR="00E22E8C" w:rsidRPr="001F672A" w:rsidRDefault="00E22E8C" w:rsidP="00172CED">
            <w:r>
              <w:t>Имеются существенные замечания к качеству презентации и/или док</w:t>
            </w:r>
            <w:r>
              <w:softHyphen/>
              <w:t xml:space="preserve">лада по теме ВКР. </w:t>
            </w:r>
            <w:r w:rsidRPr="001F672A">
              <w:t>Были допущены значительные неточности при изложе</w:t>
            </w:r>
            <w:r>
              <w:softHyphen/>
            </w:r>
            <w:r w:rsidRPr="001F672A">
              <w:t>нии материала,</w:t>
            </w:r>
            <w:r>
              <w:t xml:space="preserve"> </w:t>
            </w:r>
            <w:r w:rsidRPr="001F672A">
              <w:t>влияю</w:t>
            </w:r>
            <w:r>
              <w:softHyphen/>
            </w:r>
            <w:r w:rsidRPr="001F672A">
              <w:t>щие на суть понимания основного содержания ВКР</w:t>
            </w:r>
            <w:r>
              <w:t>, нарушена логичность изложения.</w:t>
            </w:r>
            <w:r w:rsidRPr="001F672A">
              <w:t xml:space="preserve"> 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 xml:space="preserve">Презентация и/или доклад не отражает сути выпускной работы. Не </w:t>
            </w:r>
            <w:r w:rsidRPr="001F672A">
              <w:t>продемонстрирова</w:t>
            </w:r>
            <w:r>
              <w:t>но</w:t>
            </w:r>
            <w:r w:rsidRPr="001F672A">
              <w:t xml:space="preserve"> владение материалом</w:t>
            </w:r>
            <w:r>
              <w:t xml:space="preserve"> работы.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11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8978FA">
        <w:rPr>
          <w:b/>
          <w:i/>
          <w:color w:val="000000"/>
          <w:sz w:val="24"/>
          <w:szCs w:val="24"/>
        </w:rPr>
        <w:t>Качество ответов на вопросы при защите ВКР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О</w:t>
            </w:r>
            <w:r w:rsidRPr="001F672A">
              <w:t xml:space="preserve">тветы </w:t>
            </w:r>
            <w:r>
              <w:t xml:space="preserve">на вопросы </w:t>
            </w:r>
            <w:r w:rsidRPr="001F672A">
              <w:t>даны в полном объеме</w:t>
            </w:r>
          </w:p>
        </w:tc>
        <w:tc>
          <w:tcPr>
            <w:tcW w:w="2413" w:type="dxa"/>
          </w:tcPr>
          <w:p w:rsidR="00E22E8C" w:rsidRPr="001F672A" w:rsidRDefault="00E22E8C" w:rsidP="00A36B06">
            <w:r w:rsidRPr="001F672A">
              <w:t xml:space="preserve">ответы даны не </w:t>
            </w:r>
            <w:r>
              <w:t>полностью и/или с небольшими погрешностями</w:t>
            </w:r>
          </w:p>
        </w:tc>
        <w:tc>
          <w:tcPr>
            <w:tcW w:w="2413" w:type="dxa"/>
          </w:tcPr>
          <w:p w:rsidR="00E22E8C" w:rsidRPr="001F672A" w:rsidRDefault="00E22E8C" w:rsidP="00A36B06">
            <w:r w:rsidRPr="001F672A">
              <w:t xml:space="preserve">ответы </w:t>
            </w:r>
            <w:r>
              <w:t>на вопросы являются неполными, с серьезными погрешностями</w:t>
            </w:r>
          </w:p>
        </w:tc>
        <w:tc>
          <w:tcPr>
            <w:tcW w:w="2413" w:type="dxa"/>
          </w:tcPr>
          <w:p w:rsidR="00E22E8C" w:rsidRPr="001F672A" w:rsidRDefault="00E22E8C" w:rsidP="00A36B06">
            <w:r w:rsidRPr="001F672A">
              <w:t xml:space="preserve">ответы </w:t>
            </w:r>
            <w:r>
              <w:t xml:space="preserve">на вопросы </w:t>
            </w:r>
            <w:r w:rsidRPr="001F672A">
              <w:t>не даны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11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FA3271">
        <w:rPr>
          <w:b/>
          <w:i/>
          <w:color w:val="000000"/>
          <w:sz w:val="24"/>
          <w:szCs w:val="24"/>
        </w:rPr>
        <w:t xml:space="preserve">Оценка выполненной </w:t>
      </w:r>
      <w:r>
        <w:rPr>
          <w:b/>
          <w:i/>
          <w:color w:val="000000"/>
          <w:sz w:val="24"/>
          <w:szCs w:val="24"/>
        </w:rPr>
        <w:t>работы</w:t>
      </w:r>
      <w:r w:rsidRPr="00FA3271">
        <w:rPr>
          <w:b/>
          <w:i/>
          <w:color w:val="000000"/>
          <w:sz w:val="24"/>
          <w:szCs w:val="24"/>
        </w:rPr>
        <w:t xml:space="preserve"> научным руководителем</w:t>
      </w:r>
      <w:r w:rsidRPr="008978FA">
        <w:rPr>
          <w:b/>
          <w:i/>
          <w:color w:val="000000"/>
          <w:sz w:val="24"/>
          <w:szCs w:val="24"/>
        </w:rPr>
        <w:t xml:space="preserve"> </w:t>
      </w:r>
      <w:r w:rsidRPr="00FA3271">
        <w:rPr>
          <w:b/>
          <w:i/>
          <w:color w:val="000000"/>
          <w:sz w:val="24"/>
          <w:szCs w:val="24"/>
        </w:rPr>
        <w:t>ВКР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A36B06">
            <w:pPr>
              <w:jc w:val="center"/>
            </w:pPr>
            <w:r w:rsidRPr="001F672A">
              <w:t>отлично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A36B06">
            <w:pPr>
              <w:jc w:val="center"/>
            </w:pPr>
            <w:r w:rsidRPr="001F672A">
              <w:t>хорошо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A36B06">
            <w:pPr>
              <w:jc w:val="center"/>
            </w:pPr>
            <w:r w:rsidRPr="001F672A">
              <w:t>удовл</w:t>
            </w:r>
            <w:r>
              <w:t>етворительно</w:t>
            </w:r>
          </w:p>
        </w:tc>
        <w:tc>
          <w:tcPr>
            <w:tcW w:w="2413" w:type="dxa"/>
            <w:vAlign w:val="center"/>
          </w:tcPr>
          <w:p w:rsidR="00E22E8C" w:rsidRPr="001F672A" w:rsidRDefault="00E22E8C" w:rsidP="00A36B06">
            <w:pPr>
              <w:jc w:val="center"/>
            </w:pPr>
            <w:r w:rsidRPr="001F672A">
              <w:t>неудовл</w:t>
            </w:r>
            <w:r>
              <w:t>етворительно</w:t>
            </w:r>
          </w:p>
        </w:tc>
      </w:tr>
    </w:tbl>
    <w:p w:rsidR="00E22E8C" w:rsidRPr="00967725" w:rsidRDefault="00E22E8C" w:rsidP="002A15D5">
      <w:pPr>
        <w:keepNext/>
        <w:numPr>
          <w:ilvl w:val="0"/>
          <w:numId w:val="11"/>
        </w:numPr>
        <w:spacing w:before="120" w:after="120"/>
        <w:ind w:left="714" w:hanging="357"/>
        <w:rPr>
          <w:b/>
          <w:i/>
          <w:color w:val="000000"/>
          <w:sz w:val="24"/>
          <w:szCs w:val="24"/>
        </w:rPr>
      </w:pPr>
      <w:r w:rsidRPr="00FA3271">
        <w:rPr>
          <w:b/>
          <w:i/>
          <w:color w:val="000000"/>
          <w:sz w:val="24"/>
          <w:szCs w:val="24"/>
        </w:rPr>
        <w:lastRenderedPageBreak/>
        <w:t>Наличие публикаций по теме работы, свидетельств, наград и прочее</w:t>
      </w:r>
      <w:r w:rsidR="00A943A3">
        <w:rPr>
          <w:b/>
          <w:i/>
          <w:color w:val="000000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E22E8C" w:rsidRPr="004453DA" w:rsidTr="00A36B06">
        <w:trPr>
          <w:cantSplit/>
          <w:trHeight w:val="602"/>
        </w:trPr>
        <w:tc>
          <w:tcPr>
            <w:tcW w:w="730" w:type="dxa"/>
          </w:tcPr>
          <w:p w:rsidR="00E22E8C" w:rsidRPr="007F4808" w:rsidRDefault="00E22E8C" w:rsidP="00A36B06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E22E8C" w:rsidRPr="004453DA" w:rsidRDefault="00E22E8C" w:rsidP="00A36B0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E22E8C" w:rsidRPr="004453DA" w:rsidTr="00A36B06">
        <w:trPr>
          <w:cantSplit/>
          <w:trHeight w:val="602"/>
        </w:trPr>
        <w:tc>
          <w:tcPr>
            <w:tcW w:w="730" w:type="dxa"/>
            <w:textDirection w:val="btLr"/>
            <w:vAlign w:val="center"/>
          </w:tcPr>
          <w:p w:rsidR="00E22E8C" w:rsidRDefault="00E22E8C" w:rsidP="00A36B06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Р</w:t>
            </w:r>
            <w:r w:rsidRPr="001F672A">
              <w:t>езультаты исследования а</w:t>
            </w:r>
            <w:r>
              <w:t>п</w:t>
            </w:r>
            <w:r w:rsidRPr="001F672A">
              <w:t>робированы в выступ</w:t>
            </w:r>
            <w:r>
              <w:softHyphen/>
            </w:r>
            <w:r w:rsidRPr="001F672A">
              <w:t>лениях на конференциях,</w:t>
            </w:r>
            <w:r>
              <w:t xml:space="preserve"> семинарах, имеются </w:t>
            </w:r>
            <w:r w:rsidRPr="001F672A">
              <w:t>пуб</w:t>
            </w:r>
            <w:r>
              <w:softHyphen/>
            </w:r>
            <w:r w:rsidRPr="001F672A">
              <w:t>лик</w:t>
            </w:r>
            <w:r>
              <w:t>ации в печати,</w:t>
            </w:r>
            <w:r w:rsidRPr="001F672A">
              <w:t xml:space="preserve"> </w:t>
            </w:r>
            <w:r>
              <w:t>ре</w:t>
            </w:r>
            <w:r>
              <w:softHyphen/>
              <w:t>зультаты</w:t>
            </w:r>
            <w:r w:rsidRPr="001F672A">
              <w:t xml:space="preserve"> подтверждены справкой о внедрении</w:t>
            </w:r>
            <w:r>
              <w:t xml:space="preserve"> и т.д.</w:t>
            </w:r>
          </w:p>
        </w:tc>
        <w:tc>
          <w:tcPr>
            <w:tcW w:w="2413" w:type="dxa"/>
          </w:tcPr>
          <w:p w:rsidR="00E22E8C" w:rsidRPr="001F672A" w:rsidRDefault="00E22E8C" w:rsidP="00DD3452">
            <w:r w:rsidRPr="001F672A">
              <w:t xml:space="preserve">результаты исследования </w:t>
            </w:r>
            <w:r>
              <w:t xml:space="preserve">подготавливаются для обсуждения на </w:t>
            </w:r>
            <w:r w:rsidRPr="001F672A">
              <w:t>конфе</w:t>
            </w:r>
            <w:r>
              <w:softHyphen/>
            </w:r>
            <w:r w:rsidRPr="001F672A">
              <w:t>ренциях,</w:t>
            </w:r>
            <w:r>
              <w:t xml:space="preserve"> семинарах, или готовятся к публикации в печати, к внедрению и т.д. 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Результаты исследова</w:t>
            </w:r>
            <w:r>
              <w:softHyphen/>
              <w:t xml:space="preserve">ний не планируются к публикации, докладу на </w:t>
            </w:r>
            <w:r w:rsidRPr="001F672A">
              <w:t>конференциях,</w:t>
            </w:r>
            <w:r>
              <w:t xml:space="preserve"> семина</w:t>
            </w:r>
            <w:r>
              <w:softHyphen/>
              <w:t>рах, для внедрения.</w:t>
            </w:r>
          </w:p>
        </w:tc>
        <w:tc>
          <w:tcPr>
            <w:tcW w:w="2413" w:type="dxa"/>
          </w:tcPr>
          <w:p w:rsidR="00E22E8C" w:rsidRPr="001F672A" w:rsidRDefault="00E22E8C" w:rsidP="00A36B06">
            <w:r>
              <w:t>-</w:t>
            </w:r>
          </w:p>
        </w:tc>
      </w:tr>
    </w:tbl>
    <w:p w:rsidR="00E22E8C" w:rsidRPr="003F0E9E" w:rsidRDefault="00E22E8C" w:rsidP="00172CED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z w:val="24"/>
          <w:szCs w:val="16"/>
        </w:rPr>
      </w:pPr>
      <w:r w:rsidRPr="003F0E9E">
        <w:rPr>
          <w:color w:val="000000"/>
          <w:sz w:val="24"/>
          <w:szCs w:val="16"/>
        </w:rPr>
        <w:t>Каждый член государственной экзаменационной комиссии выставляет по каждому критерию оценку по пятибалльной шкале</w:t>
      </w:r>
      <w:r>
        <w:rPr>
          <w:color w:val="000000"/>
          <w:sz w:val="24"/>
          <w:szCs w:val="16"/>
        </w:rPr>
        <w:t xml:space="preserve">. </w:t>
      </w:r>
      <w:r w:rsidRPr="003F0E9E">
        <w:rPr>
          <w:color w:val="000000"/>
          <w:sz w:val="24"/>
          <w:szCs w:val="16"/>
        </w:rPr>
        <w:t>Сумма оценок по всем критериям для каждого члена ГЭК преобразуется в традиционную пятибалльную оценку, согласно таб.3.</w:t>
      </w:r>
    </w:p>
    <w:p w:rsidR="00E22E8C" w:rsidRPr="008F6258" w:rsidRDefault="00E22E8C" w:rsidP="00A36B06">
      <w:pPr>
        <w:pStyle w:val="a6"/>
        <w:keepNext/>
        <w:spacing w:after="120"/>
        <w:ind w:left="0"/>
        <w:jc w:val="left"/>
        <w:rPr>
          <w:b/>
        </w:rPr>
      </w:pPr>
      <w:r w:rsidRPr="008F6258">
        <w:rPr>
          <w:b/>
        </w:rPr>
        <w:t xml:space="preserve">Таблица </w:t>
      </w:r>
      <w:r w:rsidRPr="008F6258">
        <w:rPr>
          <w:b/>
        </w:rPr>
        <w:fldChar w:fldCharType="begin"/>
      </w:r>
      <w:r w:rsidRPr="008F6258">
        <w:rPr>
          <w:b/>
        </w:rPr>
        <w:instrText xml:space="preserve"> SEQ Таблица \* ARABIC </w:instrText>
      </w:r>
      <w:r w:rsidRPr="008F6258">
        <w:rPr>
          <w:b/>
        </w:rPr>
        <w:fldChar w:fldCharType="separate"/>
      </w:r>
      <w:r w:rsidR="00150738">
        <w:rPr>
          <w:b/>
          <w:noProof/>
        </w:rPr>
        <w:t>3</w:t>
      </w:r>
      <w:r w:rsidRPr="008F6258">
        <w:rPr>
          <w:b/>
        </w:rPr>
        <w:fldChar w:fldCharType="end"/>
      </w:r>
      <w:r w:rsidRPr="008F6258">
        <w:rPr>
          <w:b/>
        </w:rPr>
        <w:t xml:space="preserve"> </w:t>
      </w:r>
      <w:r>
        <w:rPr>
          <w:b/>
        </w:rPr>
        <w:t>–</w:t>
      </w:r>
      <w:r w:rsidRPr="008F6258">
        <w:rPr>
          <w:b/>
        </w:rPr>
        <w:t xml:space="preserve"> </w:t>
      </w:r>
      <w:r>
        <w:rPr>
          <w:b/>
        </w:rPr>
        <w:t>Формирование оценки члена ГЭК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4079"/>
      </w:tblGrid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 w:rsidRPr="009B1855">
              <w:rPr>
                <w:b/>
                <w:color w:val="000000"/>
                <w:sz w:val="24"/>
                <w:szCs w:val="16"/>
              </w:rPr>
              <w:t>Сумма баллов по критериям</w:t>
            </w:r>
          </w:p>
        </w:tc>
        <w:tc>
          <w:tcPr>
            <w:tcW w:w="4079" w:type="dxa"/>
          </w:tcPr>
          <w:p w:rsidR="00E22E8C" w:rsidRPr="009B1855" w:rsidRDefault="00E22E8C" w:rsidP="009B1855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 w:rsidRPr="009B1855">
              <w:rPr>
                <w:b/>
                <w:color w:val="000000"/>
                <w:sz w:val="24"/>
                <w:szCs w:val="16"/>
              </w:rPr>
              <w:t>Оценка члена ГЭК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41-45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Отлично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32-40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Хорошо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23-31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Удовлетворительно</w:t>
            </w:r>
          </w:p>
        </w:tc>
      </w:tr>
      <w:tr w:rsidR="00E22E8C" w:rsidRPr="009B1855" w:rsidTr="009B1855">
        <w:tc>
          <w:tcPr>
            <w:tcW w:w="6345" w:type="dxa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Ниже 23</w:t>
            </w:r>
          </w:p>
        </w:tc>
        <w:tc>
          <w:tcPr>
            <w:tcW w:w="4079" w:type="dxa"/>
            <w:vAlign w:val="center"/>
          </w:tcPr>
          <w:p w:rsidR="00E22E8C" w:rsidRPr="009B1855" w:rsidRDefault="00E22E8C" w:rsidP="009B1855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Неудовлетворительно</w:t>
            </w:r>
          </w:p>
        </w:tc>
      </w:tr>
    </w:tbl>
    <w:p w:rsidR="00E22E8C" w:rsidRDefault="00E22E8C" w:rsidP="00CF4C22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z w:val="24"/>
          <w:szCs w:val="16"/>
        </w:rPr>
      </w:pPr>
      <w:r w:rsidRPr="00193210">
        <w:rPr>
          <w:color w:val="000000"/>
          <w:sz w:val="24"/>
          <w:szCs w:val="16"/>
        </w:rPr>
        <w:t>Для эффективности и удобства работы членов ГЭК</w:t>
      </w:r>
      <w:r>
        <w:rPr>
          <w:color w:val="000000"/>
          <w:sz w:val="24"/>
          <w:szCs w:val="16"/>
        </w:rPr>
        <w:t xml:space="preserve"> используется</w:t>
      </w:r>
      <w:r w:rsidRPr="00193210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>вспомогательный</w:t>
      </w:r>
      <w:r w:rsidRPr="00193210">
        <w:rPr>
          <w:color w:val="000000"/>
          <w:sz w:val="24"/>
          <w:szCs w:val="16"/>
        </w:rPr>
        <w:t xml:space="preserve"> документ «</w:t>
      </w:r>
      <w:r w:rsidRPr="00115F61">
        <w:rPr>
          <w:color w:val="000000"/>
          <w:sz w:val="24"/>
          <w:szCs w:val="16"/>
        </w:rPr>
        <w:t xml:space="preserve">Рабочий лист </w:t>
      </w:r>
      <w:r w:rsidRPr="00193210">
        <w:rPr>
          <w:color w:val="000000"/>
          <w:sz w:val="24"/>
          <w:szCs w:val="16"/>
        </w:rPr>
        <w:t xml:space="preserve">оценки критериев освоения компетенций при проведении ГИА», </w:t>
      </w:r>
      <w:r>
        <w:rPr>
          <w:color w:val="000000"/>
          <w:sz w:val="24"/>
          <w:szCs w:val="16"/>
        </w:rPr>
        <w:t xml:space="preserve">рекомендованная </w:t>
      </w:r>
      <w:r w:rsidRPr="00193210">
        <w:rPr>
          <w:color w:val="000000"/>
          <w:sz w:val="24"/>
          <w:szCs w:val="16"/>
        </w:rPr>
        <w:t>форма которого приведена в приложении</w:t>
      </w:r>
      <w:r w:rsidR="009B245F">
        <w:rPr>
          <w:color w:val="000000"/>
          <w:sz w:val="24"/>
          <w:szCs w:val="16"/>
        </w:rPr>
        <w:t xml:space="preserve"> 5</w:t>
      </w:r>
      <w:r>
        <w:rPr>
          <w:color w:val="000000"/>
          <w:sz w:val="24"/>
          <w:szCs w:val="16"/>
        </w:rPr>
        <w:t>.</w:t>
      </w:r>
      <w:r w:rsidRPr="00A33FC4">
        <w:rPr>
          <w:color w:val="000000"/>
          <w:sz w:val="24"/>
          <w:szCs w:val="16"/>
        </w:rPr>
        <w:t xml:space="preserve"> </w:t>
      </w: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3FC4">
        <w:rPr>
          <w:color w:val="000000"/>
          <w:sz w:val="24"/>
          <w:szCs w:val="16"/>
        </w:rPr>
        <w:t xml:space="preserve">Итоговая оценка </w:t>
      </w:r>
      <w:proofErr w:type="spellStart"/>
      <w:r w:rsidRPr="00A33FC4">
        <w:rPr>
          <w:color w:val="000000"/>
          <w:sz w:val="24"/>
          <w:szCs w:val="16"/>
        </w:rPr>
        <w:t>сформированности</w:t>
      </w:r>
      <w:proofErr w:type="spellEnd"/>
      <w:r w:rsidRPr="00A33FC4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 xml:space="preserve">указанных </w:t>
      </w:r>
      <w:r w:rsidRPr="00A33FC4">
        <w:rPr>
          <w:color w:val="000000"/>
          <w:sz w:val="24"/>
          <w:szCs w:val="16"/>
        </w:rPr>
        <w:t xml:space="preserve">компетенций является оценкой, выставляемой по итогам защиты ВКР. Для определения итоговой оценки необходимо вычислить и округлить среднее арифметическое от оценок, выставленных всеми членами государственной комиссии. </w:t>
      </w:r>
      <w:r w:rsidRPr="009B0B9C">
        <w:rPr>
          <w:color w:val="000000"/>
          <w:sz w:val="24"/>
          <w:szCs w:val="16"/>
        </w:rPr>
        <w:t>При возникновении спорных вопросов председатель ГЭК имеет право решающего голоса.</w:t>
      </w:r>
    </w:p>
    <w:p w:rsidR="00E22E8C" w:rsidRDefault="00E22E8C" w:rsidP="002A15D5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Т</w:t>
      </w:r>
      <w:r w:rsidRPr="00D37624">
        <w:rPr>
          <w:b/>
          <w:color w:val="000000"/>
          <w:sz w:val="24"/>
          <w:szCs w:val="16"/>
        </w:rPr>
        <w:t>иповые контрольные задания</w:t>
      </w: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3FC4">
        <w:rPr>
          <w:color w:val="000000"/>
          <w:sz w:val="24"/>
          <w:szCs w:val="16"/>
        </w:rPr>
        <w:t>Типовыми контрольными заданиями для процедуры государственной итоговой аттестации являются темы выпускных квалификационных работ, выполняемых с учетом выбранных видов деятельности, к которым готовился выпускник.</w:t>
      </w: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3FC4">
        <w:rPr>
          <w:color w:val="000000"/>
          <w:sz w:val="24"/>
          <w:szCs w:val="16"/>
        </w:rPr>
        <w:t>Перечень примерных тем для подготовки ВКР по данному направлению приведен ниже:</w:t>
      </w: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A33FC4">
        <w:rPr>
          <w:i/>
          <w:color w:val="000000"/>
          <w:sz w:val="24"/>
          <w:szCs w:val="16"/>
        </w:rPr>
        <w:t>-п</w:t>
      </w:r>
      <w:r>
        <w:rPr>
          <w:i/>
          <w:color w:val="000000"/>
          <w:sz w:val="24"/>
          <w:szCs w:val="16"/>
        </w:rPr>
        <w:t>ервая</w:t>
      </w:r>
      <w:r w:rsidRPr="00A33FC4">
        <w:rPr>
          <w:i/>
          <w:color w:val="000000"/>
          <w:sz w:val="24"/>
          <w:szCs w:val="16"/>
        </w:rPr>
        <w:t xml:space="preserve"> возможн</w:t>
      </w:r>
      <w:r>
        <w:rPr>
          <w:i/>
          <w:color w:val="000000"/>
          <w:sz w:val="24"/>
          <w:szCs w:val="16"/>
        </w:rPr>
        <w:t>ая</w:t>
      </w:r>
      <w:r w:rsidRPr="00A33FC4">
        <w:rPr>
          <w:i/>
          <w:color w:val="000000"/>
          <w:sz w:val="24"/>
          <w:szCs w:val="16"/>
        </w:rPr>
        <w:t xml:space="preserve"> тем</w:t>
      </w:r>
      <w:r>
        <w:rPr>
          <w:i/>
          <w:color w:val="000000"/>
          <w:sz w:val="24"/>
          <w:szCs w:val="16"/>
        </w:rPr>
        <w:t>а</w:t>
      </w:r>
      <w:r w:rsidRPr="00A33FC4">
        <w:rPr>
          <w:i/>
          <w:color w:val="000000"/>
          <w:sz w:val="24"/>
          <w:szCs w:val="16"/>
        </w:rPr>
        <w:t xml:space="preserve"> для выполнения выпускной квалификационной работы.</w:t>
      </w:r>
    </w:p>
    <w:p w:rsidR="00E22E8C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A33FC4">
        <w:rPr>
          <w:i/>
          <w:color w:val="000000"/>
          <w:sz w:val="24"/>
          <w:szCs w:val="16"/>
        </w:rPr>
        <w:t>-</w:t>
      </w:r>
      <w:r>
        <w:rPr>
          <w:i/>
          <w:color w:val="000000"/>
          <w:sz w:val="24"/>
          <w:szCs w:val="16"/>
        </w:rPr>
        <w:t xml:space="preserve"> вторая</w:t>
      </w:r>
      <w:r w:rsidRPr="00A33FC4">
        <w:rPr>
          <w:i/>
          <w:color w:val="000000"/>
          <w:sz w:val="24"/>
          <w:szCs w:val="16"/>
        </w:rPr>
        <w:t xml:space="preserve"> возможн</w:t>
      </w:r>
      <w:r>
        <w:rPr>
          <w:i/>
          <w:color w:val="000000"/>
          <w:sz w:val="24"/>
          <w:szCs w:val="16"/>
        </w:rPr>
        <w:t>ая</w:t>
      </w:r>
      <w:r w:rsidRPr="00A33FC4">
        <w:rPr>
          <w:i/>
          <w:color w:val="000000"/>
          <w:sz w:val="24"/>
          <w:szCs w:val="16"/>
        </w:rPr>
        <w:t xml:space="preserve"> тем</w:t>
      </w:r>
      <w:r>
        <w:rPr>
          <w:i/>
          <w:color w:val="000000"/>
          <w:sz w:val="24"/>
          <w:szCs w:val="16"/>
        </w:rPr>
        <w:t>а</w:t>
      </w:r>
      <w:r w:rsidRPr="00A33FC4">
        <w:rPr>
          <w:i/>
          <w:color w:val="000000"/>
          <w:sz w:val="24"/>
          <w:szCs w:val="16"/>
        </w:rPr>
        <w:t xml:space="preserve"> для выполнения выпускной квалификационной работы.</w:t>
      </w:r>
    </w:p>
    <w:p w:rsidR="00E22E8C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A33FC4">
        <w:rPr>
          <w:i/>
          <w:color w:val="000000"/>
          <w:sz w:val="24"/>
          <w:szCs w:val="16"/>
        </w:rPr>
        <w:t>-</w:t>
      </w:r>
      <w:r>
        <w:rPr>
          <w:i/>
          <w:color w:val="000000"/>
          <w:sz w:val="24"/>
          <w:szCs w:val="16"/>
        </w:rPr>
        <w:t>…</w:t>
      </w: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- М-тая</w:t>
      </w:r>
      <w:r w:rsidRPr="00A33FC4">
        <w:rPr>
          <w:i/>
          <w:color w:val="000000"/>
          <w:sz w:val="24"/>
          <w:szCs w:val="16"/>
        </w:rPr>
        <w:t xml:space="preserve"> возможн</w:t>
      </w:r>
      <w:r>
        <w:rPr>
          <w:i/>
          <w:color w:val="000000"/>
          <w:sz w:val="24"/>
          <w:szCs w:val="16"/>
        </w:rPr>
        <w:t>ая</w:t>
      </w:r>
      <w:r w:rsidRPr="00A33FC4">
        <w:rPr>
          <w:i/>
          <w:color w:val="000000"/>
          <w:sz w:val="24"/>
          <w:szCs w:val="16"/>
        </w:rPr>
        <w:t xml:space="preserve"> тем</w:t>
      </w:r>
      <w:r>
        <w:rPr>
          <w:i/>
          <w:color w:val="000000"/>
          <w:sz w:val="24"/>
          <w:szCs w:val="16"/>
        </w:rPr>
        <w:t>а</w:t>
      </w:r>
      <w:r w:rsidRPr="00A33FC4">
        <w:rPr>
          <w:i/>
          <w:color w:val="000000"/>
          <w:sz w:val="24"/>
          <w:szCs w:val="16"/>
        </w:rPr>
        <w:t xml:space="preserve"> для выполнения выпускной квалификационной работы.</w:t>
      </w:r>
    </w:p>
    <w:p w:rsidR="00E22E8C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3FC4">
        <w:rPr>
          <w:color w:val="000000"/>
          <w:sz w:val="24"/>
          <w:szCs w:val="16"/>
        </w:rPr>
        <w:t>Государственный экзамен</w:t>
      </w:r>
      <w:r>
        <w:rPr>
          <w:color w:val="000000"/>
          <w:sz w:val="24"/>
          <w:szCs w:val="16"/>
        </w:rPr>
        <w:t xml:space="preserve"> в рамках ГИА</w:t>
      </w:r>
      <w:r w:rsidRPr="00A33FC4">
        <w:rPr>
          <w:color w:val="000000"/>
          <w:sz w:val="24"/>
          <w:szCs w:val="16"/>
        </w:rPr>
        <w:t xml:space="preserve"> проводится по следующим дисциплинам:</w:t>
      </w: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A33FC4">
        <w:rPr>
          <w:i/>
          <w:color w:val="000000"/>
          <w:sz w:val="24"/>
          <w:szCs w:val="16"/>
        </w:rPr>
        <w:t>Приводится перечень дисциплин, по которым осуществляется сдача ГЭ.</w:t>
      </w:r>
    </w:p>
    <w:p w:rsidR="00E22E8C" w:rsidRPr="00A33FC4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3FC4">
        <w:rPr>
          <w:color w:val="000000"/>
          <w:sz w:val="24"/>
          <w:szCs w:val="16"/>
        </w:rPr>
        <w:t>Перечень вопросов к государственному экзамену:</w:t>
      </w:r>
    </w:p>
    <w:p w:rsidR="00E22E8C" w:rsidRDefault="00E22E8C" w:rsidP="00A36B0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 w:rsidRPr="00A33FC4">
        <w:rPr>
          <w:i/>
          <w:color w:val="000000"/>
          <w:sz w:val="24"/>
          <w:szCs w:val="16"/>
        </w:rPr>
        <w:t>Первый вопрос к ГЭ.</w:t>
      </w:r>
    </w:p>
    <w:p w:rsidR="00E22E8C" w:rsidRDefault="00E22E8C" w:rsidP="00A33FC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Второй</w:t>
      </w:r>
      <w:r w:rsidRPr="00A33FC4">
        <w:rPr>
          <w:i/>
          <w:color w:val="000000"/>
          <w:sz w:val="24"/>
          <w:szCs w:val="16"/>
        </w:rPr>
        <w:t xml:space="preserve"> вопрос к ГЭ.</w:t>
      </w:r>
    </w:p>
    <w:p w:rsidR="00E22E8C" w:rsidRDefault="00E22E8C" w:rsidP="00A33FC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</w:rPr>
        <w:t>…</w:t>
      </w:r>
    </w:p>
    <w:p w:rsidR="00E22E8C" w:rsidRDefault="00E22E8C" w:rsidP="00A33FC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 w:val="24"/>
          <w:szCs w:val="16"/>
        </w:rPr>
      </w:pPr>
      <w:r>
        <w:rPr>
          <w:i/>
          <w:color w:val="000000"/>
          <w:sz w:val="24"/>
          <w:szCs w:val="16"/>
          <w:lang w:val="en-US"/>
        </w:rPr>
        <w:t>N</w:t>
      </w:r>
      <w:r w:rsidRPr="00A33FC4">
        <w:rPr>
          <w:i/>
          <w:color w:val="000000"/>
          <w:sz w:val="24"/>
          <w:szCs w:val="16"/>
        </w:rPr>
        <w:t xml:space="preserve"> -</w:t>
      </w:r>
      <w:proofErr w:type="spellStart"/>
      <w:r>
        <w:rPr>
          <w:i/>
          <w:color w:val="000000"/>
          <w:sz w:val="24"/>
          <w:szCs w:val="16"/>
        </w:rPr>
        <w:t>т</w:t>
      </w:r>
      <w:r w:rsidRPr="00A33FC4">
        <w:rPr>
          <w:i/>
          <w:color w:val="000000"/>
          <w:sz w:val="24"/>
          <w:szCs w:val="16"/>
        </w:rPr>
        <w:t>ый</w:t>
      </w:r>
      <w:proofErr w:type="spellEnd"/>
      <w:r w:rsidRPr="00A33FC4">
        <w:rPr>
          <w:i/>
          <w:color w:val="000000"/>
          <w:sz w:val="24"/>
          <w:szCs w:val="16"/>
        </w:rPr>
        <w:t xml:space="preserve"> вопрос к ГЭ.</w:t>
      </w:r>
    </w:p>
    <w:p w:rsidR="00E22E8C" w:rsidRPr="00155546" w:rsidRDefault="00E22E8C" w:rsidP="00CF4C22">
      <w:pPr>
        <w:keepNext/>
        <w:numPr>
          <w:ilvl w:val="1"/>
          <w:numId w:val="8"/>
        </w:numPr>
        <w:shd w:val="clear" w:color="auto" w:fill="FFFFFF"/>
        <w:tabs>
          <w:tab w:val="left" w:pos="2127"/>
        </w:tabs>
        <w:spacing w:before="240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lastRenderedPageBreak/>
        <w:t>М</w:t>
      </w:r>
      <w:r w:rsidRPr="00D37624">
        <w:rPr>
          <w:b/>
          <w:color w:val="000000"/>
          <w:sz w:val="24"/>
          <w:szCs w:val="16"/>
        </w:rPr>
        <w:t>етодические материалы</w:t>
      </w:r>
      <w:r>
        <w:rPr>
          <w:b/>
          <w:color w:val="000000"/>
          <w:sz w:val="24"/>
          <w:szCs w:val="16"/>
        </w:rPr>
        <w:t xml:space="preserve"> </w:t>
      </w:r>
      <w:r w:rsidRPr="00D37624">
        <w:rPr>
          <w:b/>
          <w:color w:val="000000"/>
          <w:sz w:val="24"/>
          <w:szCs w:val="16"/>
        </w:rPr>
        <w:t>процедуры оценивания результатов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Pr="00155546" w:rsidRDefault="00E22E8C" w:rsidP="00CF4C22">
      <w:pPr>
        <w:keepNext/>
        <w:numPr>
          <w:ilvl w:val="2"/>
          <w:numId w:val="8"/>
        </w:numPr>
        <w:shd w:val="clear" w:color="auto" w:fill="FFFFFF"/>
        <w:tabs>
          <w:tab w:val="left" w:pos="2552"/>
        </w:tabs>
        <w:spacing w:before="120" w:after="120"/>
        <w:ind w:left="2268" w:right="40" w:hanging="505"/>
        <w:jc w:val="both"/>
        <w:rPr>
          <w:b/>
          <w:color w:val="000000"/>
          <w:sz w:val="24"/>
          <w:szCs w:val="16"/>
        </w:rPr>
      </w:pPr>
      <w:r w:rsidRPr="00155546">
        <w:rPr>
          <w:b/>
          <w:color w:val="000000"/>
          <w:sz w:val="24"/>
          <w:szCs w:val="16"/>
        </w:rPr>
        <w:t>Основная литература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Default="00E22E8C" w:rsidP="00CF4C22">
      <w:pPr>
        <w:keepLines/>
        <w:numPr>
          <w:ilvl w:val="0"/>
          <w:numId w:val="13"/>
        </w:numPr>
        <w:shd w:val="clear" w:color="auto" w:fill="FFFFFF"/>
        <w:spacing w:after="120"/>
        <w:ind w:left="714" w:right="40" w:hanging="357"/>
        <w:jc w:val="both"/>
        <w:rPr>
          <w:color w:val="000000"/>
          <w:spacing w:val="-3"/>
          <w:sz w:val="24"/>
          <w:szCs w:val="16"/>
        </w:rPr>
      </w:pPr>
      <w:r w:rsidRPr="000E2E77">
        <w:rPr>
          <w:color w:val="000000"/>
          <w:spacing w:val="-3"/>
          <w:sz w:val="24"/>
          <w:szCs w:val="16"/>
        </w:rPr>
        <w:t>ФЕДЕРАЛЬНЫЙ ЗАКОН ОБ ОБРАЗОВАНИИ В РОССИЙСКОЙ ФЕДЕРАЦИИ от 29.12.2012 N 273-ФЗ</w:t>
      </w:r>
      <w:r>
        <w:rPr>
          <w:color w:val="000000"/>
          <w:spacing w:val="-3"/>
          <w:sz w:val="24"/>
          <w:szCs w:val="16"/>
        </w:rPr>
        <w:t xml:space="preserve">. </w:t>
      </w:r>
      <w:r w:rsidRPr="00723EEE">
        <w:rPr>
          <w:sz w:val="24"/>
          <w:szCs w:val="24"/>
        </w:rPr>
        <w:t xml:space="preserve">[Электронный ресурс]. </w:t>
      </w:r>
      <w:r w:rsidRPr="00723EEE">
        <w:rPr>
          <w:sz w:val="24"/>
          <w:szCs w:val="24"/>
          <w:lang w:val="en-US"/>
        </w:rPr>
        <w:t>URL</w:t>
      </w:r>
      <w:r w:rsidRPr="00B54188">
        <w:rPr>
          <w:sz w:val="24"/>
          <w:szCs w:val="24"/>
        </w:rPr>
        <w:t xml:space="preserve">: </w:t>
      </w:r>
      <w:r>
        <w:rPr>
          <w:color w:val="000000"/>
          <w:spacing w:val="-3"/>
          <w:sz w:val="24"/>
          <w:szCs w:val="16"/>
        </w:rPr>
        <w:t xml:space="preserve"> </w:t>
      </w:r>
      <w:hyperlink r:id="rId16" w:history="1">
        <w:r w:rsidR="00CC7FA1" w:rsidRPr="0046593D">
          <w:rPr>
            <w:rStyle w:val="ad"/>
            <w:spacing w:val="-3"/>
            <w:sz w:val="24"/>
            <w:szCs w:val="16"/>
          </w:rPr>
          <w:t>http://fgosvo.ru/support/downloads/1102/?f=uploadfiles/zakony/273_02_2015.pdf</w:t>
        </w:r>
      </w:hyperlink>
      <w:r>
        <w:rPr>
          <w:color w:val="000000"/>
          <w:spacing w:val="-3"/>
          <w:sz w:val="24"/>
          <w:szCs w:val="16"/>
        </w:rPr>
        <w:t xml:space="preserve">  </w:t>
      </w:r>
      <w:r w:rsidRPr="00B54188">
        <w:rPr>
          <w:sz w:val="24"/>
          <w:szCs w:val="24"/>
        </w:rPr>
        <w:t>(</w:t>
      </w:r>
      <w:r w:rsidRPr="00723EEE">
        <w:rPr>
          <w:sz w:val="24"/>
          <w:szCs w:val="24"/>
        </w:rPr>
        <w:t>дата</w:t>
      </w:r>
      <w:r w:rsidRPr="00B54188">
        <w:rPr>
          <w:sz w:val="24"/>
          <w:szCs w:val="24"/>
        </w:rPr>
        <w:t xml:space="preserve"> </w:t>
      </w:r>
      <w:r w:rsidRPr="00723EEE">
        <w:rPr>
          <w:sz w:val="24"/>
          <w:szCs w:val="24"/>
        </w:rPr>
        <w:t>обращения</w:t>
      </w:r>
      <w:r w:rsidRPr="00B54188">
        <w:rPr>
          <w:sz w:val="24"/>
          <w:szCs w:val="24"/>
        </w:rPr>
        <w:t xml:space="preserve"> </w:t>
      </w:r>
      <w:r>
        <w:rPr>
          <w:sz w:val="24"/>
          <w:szCs w:val="24"/>
        </w:rPr>
        <w:t>хх</w:t>
      </w:r>
      <w:r w:rsidRPr="00B54188">
        <w:rPr>
          <w:sz w:val="24"/>
          <w:szCs w:val="24"/>
        </w:rPr>
        <w:t>.</w:t>
      </w:r>
      <w:r>
        <w:rPr>
          <w:sz w:val="24"/>
          <w:szCs w:val="24"/>
        </w:rPr>
        <w:t>хх</w:t>
      </w:r>
      <w:r w:rsidRPr="00B54188">
        <w:rPr>
          <w:sz w:val="24"/>
          <w:szCs w:val="24"/>
        </w:rPr>
        <w:t>.201</w:t>
      </w:r>
      <w:r w:rsidR="00A943A3">
        <w:rPr>
          <w:sz w:val="24"/>
          <w:szCs w:val="24"/>
        </w:rPr>
        <w:t>8</w:t>
      </w:r>
      <w:r w:rsidRPr="00B54188">
        <w:rPr>
          <w:sz w:val="24"/>
          <w:szCs w:val="24"/>
        </w:rPr>
        <w:t>)</w:t>
      </w:r>
    </w:p>
    <w:p w:rsidR="00E22E8C" w:rsidRPr="00B54188" w:rsidRDefault="00E22E8C" w:rsidP="002A15D5">
      <w:pPr>
        <w:numPr>
          <w:ilvl w:val="0"/>
          <w:numId w:val="13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 w:rsidRPr="000E2E77">
        <w:rPr>
          <w:color w:val="000000"/>
          <w:spacing w:val="-3"/>
          <w:sz w:val="24"/>
          <w:szCs w:val="16"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0E2E77">
        <w:rPr>
          <w:color w:val="000000"/>
          <w:spacing w:val="-3"/>
          <w:sz w:val="24"/>
          <w:szCs w:val="16"/>
        </w:rPr>
        <w:t>бакалавриата</w:t>
      </w:r>
      <w:proofErr w:type="spellEnd"/>
      <w:r w:rsidRPr="000E2E77">
        <w:rPr>
          <w:color w:val="000000"/>
          <w:spacing w:val="-3"/>
          <w:sz w:val="24"/>
          <w:szCs w:val="16"/>
        </w:rPr>
        <w:t xml:space="preserve">, программам </w:t>
      </w:r>
      <w:proofErr w:type="spellStart"/>
      <w:r w:rsidRPr="000E2E77">
        <w:rPr>
          <w:color w:val="000000"/>
          <w:spacing w:val="-3"/>
          <w:sz w:val="24"/>
          <w:szCs w:val="16"/>
        </w:rPr>
        <w:t>специалитета</w:t>
      </w:r>
      <w:proofErr w:type="spellEnd"/>
      <w:r w:rsidRPr="000E2E77">
        <w:rPr>
          <w:color w:val="000000"/>
          <w:spacing w:val="-3"/>
          <w:sz w:val="24"/>
          <w:szCs w:val="16"/>
        </w:rPr>
        <w:t xml:space="preserve"> и программам магистратуры. Приказ </w:t>
      </w:r>
      <w:proofErr w:type="spellStart"/>
      <w:r w:rsidRPr="000E2E77">
        <w:rPr>
          <w:color w:val="000000"/>
          <w:spacing w:val="-3"/>
          <w:sz w:val="24"/>
          <w:szCs w:val="16"/>
        </w:rPr>
        <w:t>Минобрнауки</w:t>
      </w:r>
      <w:proofErr w:type="spellEnd"/>
      <w:r w:rsidRPr="000E2E77">
        <w:rPr>
          <w:color w:val="000000"/>
          <w:spacing w:val="-3"/>
          <w:sz w:val="24"/>
          <w:szCs w:val="16"/>
        </w:rPr>
        <w:t xml:space="preserve"> России от 29.06.2015 № 636 (в ред. от 28.04.2016 №502)</w:t>
      </w:r>
      <w:r>
        <w:rPr>
          <w:color w:val="000000"/>
          <w:spacing w:val="-3"/>
          <w:sz w:val="24"/>
          <w:szCs w:val="16"/>
        </w:rPr>
        <w:t xml:space="preserve"> </w:t>
      </w:r>
      <w:r w:rsidRPr="000E2E77">
        <w:rPr>
          <w:color w:val="000000"/>
          <w:spacing w:val="-3"/>
          <w:sz w:val="24"/>
          <w:szCs w:val="16"/>
        </w:rPr>
        <w:t xml:space="preserve"> </w:t>
      </w:r>
      <w:r w:rsidRPr="00723EEE">
        <w:rPr>
          <w:sz w:val="24"/>
          <w:szCs w:val="24"/>
        </w:rPr>
        <w:t xml:space="preserve">[Электронный ресурс]. </w:t>
      </w:r>
      <w:r w:rsidRPr="00723EEE">
        <w:rPr>
          <w:sz w:val="24"/>
          <w:szCs w:val="24"/>
          <w:lang w:val="en-US"/>
        </w:rPr>
        <w:t>URL</w:t>
      </w:r>
      <w:r w:rsidRPr="00B54188">
        <w:rPr>
          <w:sz w:val="24"/>
          <w:szCs w:val="24"/>
        </w:rPr>
        <w:t xml:space="preserve">: </w:t>
      </w:r>
      <w:r w:rsidRPr="00B54188">
        <w:rPr>
          <w:color w:val="000000"/>
          <w:spacing w:val="-3"/>
          <w:sz w:val="24"/>
          <w:szCs w:val="16"/>
        </w:rPr>
        <w:t xml:space="preserve"> </w:t>
      </w:r>
      <w:hyperlink r:id="rId17" w:history="1">
        <w:r w:rsidRPr="00F33364">
          <w:rPr>
            <w:rStyle w:val="ad"/>
            <w:spacing w:val="-3"/>
            <w:sz w:val="24"/>
            <w:szCs w:val="16"/>
            <w:lang w:val="en-US"/>
          </w:rPr>
          <w:t>http</w:t>
        </w:r>
        <w:r w:rsidRPr="00F33364">
          <w:rPr>
            <w:rStyle w:val="ad"/>
            <w:spacing w:val="-3"/>
            <w:sz w:val="24"/>
            <w:szCs w:val="16"/>
          </w:rPr>
          <w:t>://</w:t>
        </w:r>
        <w:proofErr w:type="spellStart"/>
        <w:r w:rsidRPr="00F33364">
          <w:rPr>
            <w:rStyle w:val="ad"/>
            <w:spacing w:val="-3"/>
            <w:sz w:val="24"/>
            <w:szCs w:val="16"/>
            <w:lang w:val="en-US"/>
          </w:rPr>
          <w:t>fgosvo</w:t>
        </w:r>
        <w:proofErr w:type="spellEnd"/>
        <w:r w:rsidRPr="00F33364">
          <w:rPr>
            <w:rStyle w:val="ad"/>
            <w:spacing w:val="-3"/>
            <w:sz w:val="24"/>
            <w:szCs w:val="16"/>
          </w:rPr>
          <w:t>.</w:t>
        </w:r>
        <w:proofErr w:type="spellStart"/>
        <w:r w:rsidRPr="00F33364">
          <w:rPr>
            <w:rStyle w:val="ad"/>
            <w:spacing w:val="-3"/>
            <w:sz w:val="24"/>
            <w:szCs w:val="16"/>
            <w:lang w:val="en-US"/>
          </w:rPr>
          <w:t>ru</w:t>
        </w:r>
        <w:proofErr w:type="spellEnd"/>
        <w:r w:rsidRPr="00F33364">
          <w:rPr>
            <w:rStyle w:val="ad"/>
            <w:spacing w:val="-3"/>
            <w:sz w:val="24"/>
            <w:szCs w:val="16"/>
          </w:rPr>
          <w:t>/</w:t>
        </w:r>
        <w:r w:rsidRPr="00F33364">
          <w:rPr>
            <w:rStyle w:val="ad"/>
            <w:spacing w:val="-3"/>
            <w:sz w:val="24"/>
            <w:szCs w:val="16"/>
            <w:lang w:val="en-US"/>
          </w:rPr>
          <w:t>support</w:t>
        </w:r>
        <w:r w:rsidRPr="00F33364">
          <w:rPr>
            <w:rStyle w:val="ad"/>
            <w:spacing w:val="-3"/>
            <w:sz w:val="24"/>
            <w:szCs w:val="16"/>
          </w:rPr>
          <w:t xml:space="preserve">/ </w:t>
        </w:r>
        <w:r w:rsidRPr="00F33364">
          <w:rPr>
            <w:rStyle w:val="ad"/>
            <w:spacing w:val="-3"/>
            <w:sz w:val="24"/>
            <w:szCs w:val="16"/>
            <w:lang w:val="en-US"/>
          </w:rPr>
          <w:t>downloads</w:t>
        </w:r>
        <w:r w:rsidRPr="00F33364">
          <w:rPr>
            <w:rStyle w:val="ad"/>
            <w:spacing w:val="-3"/>
            <w:sz w:val="24"/>
            <w:szCs w:val="16"/>
          </w:rPr>
          <w:t>/ 1636/?</w:t>
        </w:r>
        <w:r w:rsidRPr="00F33364">
          <w:rPr>
            <w:rStyle w:val="ad"/>
            <w:spacing w:val="-3"/>
            <w:sz w:val="24"/>
            <w:szCs w:val="16"/>
            <w:lang w:val="en-US"/>
          </w:rPr>
          <w:t>f</w:t>
        </w:r>
        <w:r w:rsidRPr="00F33364">
          <w:rPr>
            <w:rStyle w:val="ad"/>
            <w:spacing w:val="-3"/>
            <w:sz w:val="24"/>
            <w:szCs w:val="16"/>
          </w:rPr>
          <w:t>=</w:t>
        </w:r>
        <w:proofErr w:type="spellStart"/>
        <w:r w:rsidRPr="00F33364">
          <w:rPr>
            <w:rStyle w:val="ad"/>
            <w:spacing w:val="-3"/>
            <w:sz w:val="24"/>
            <w:szCs w:val="16"/>
            <w:lang w:val="en-US"/>
          </w:rPr>
          <w:t>uploadfiles</w:t>
        </w:r>
        <w:proofErr w:type="spellEnd"/>
        <w:r w:rsidRPr="00F33364">
          <w:rPr>
            <w:rStyle w:val="ad"/>
            <w:spacing w:val="-3"/>
            <w:sz w:val="24"/>
            <w:szCs w:val="16"/>
          </w:rPr>
          <w:t>/</w:t>
        </w:r>
        <w:proofErr w:type="spellStart"/>
        <w:r w:rsidRPr="00F33364">
          <w:rPr>
            <w:rStyle w:val="ad"/>
            <w:spacing w:val="-3"/>
            <w:sz w:val="24"/>
            <w:szCs w:val="16"/>
            <w:lang w:val="en-US"/>
          </w:rPr>
          <w:t>prikaz</w:t>
        </w:r>
        <w:proofErr w:type="spellEnd"/>
        <w:r w:rsidRPr="00F33364">
          <w:rPr>
            <w:rStyle w:val="ad"/>
            <w:spacing w:val="-3"/>
            <w:sz w:val="24"/>
            <w:szCs w:val="16"/>
          </w:rPr>
          <w:t>_</w:t>
        </w:r>
        <w:proofErr w:type="spellStart"/>
        <w:r w:rsidRPr="00F33364">
          <w:rPr>
            <w:rStyle w:val="ad"/>
            <w:spacing w:val="-3"/>
            <w:sz w:val="24"/>
            <w:szCs w:val="16"/>
            <w:lang w:val="en-US"/>
          </w:rPr>
          <w:t>miobr</w:t>
        </w:r>
        <w:proofErr w:type="spellEnd"/>
        <w:r w:rsidRPr="00F33364">
          <w:rPr>
            <w:rStyle w:val="ad"/>
            <w:spacing w:val="-3"/>
            <w:sz w:val="24"/>
            <w:szCs w:val="16"/>
          </w:rPr>
          <w:t>/0001201507240021.</w:t>
        </w:r>
        <w:proofErr w:type="spellStart"/>
        <w:r w:rsidRPr="00F33364">
          <w:rPr>
            <w:rStyle w:val="ad"/>
            <w:spacing w:val="-3"/>
            <w:sz w:val="24"/>
            <w:szCs w:val="16"/>
            <w:lang w:val="en-US"/>
          </w:rPr>
          <w:t>pdf</w:t>
        </w:r>
        <w:proofErr w:type="spellEnd"/>
      </w:hyperlink>
      <w:r w:rsidRPr="00B54188">
        <w:rPr>
          <w:color w:val="000000"/>
          <w:spacing w:val="-3"/>
          <w:sz w:val="24"/>
          <w:szCs w:val="16"/>
        </w:rPr>
        <w:t xml:space="preserve">  </w:t>
      </w:r>
      <w:r w:rsidRPr="00B54188">
        <w:rPr>
          <w:sz w:val="24"/>
          <w:szCs w:val="24"/>
        </w:rPr>
        <w:t>(</w:t>
      </w:r>
      <w:r w:rsidRPr="00723EEE">
        <w:rPr>
          <w:sz w:val="24"/>
          <w:szCs w:val="24"/>
        </w:rPr>
        <w:t>дата</w:t>
      </w:r>
      <w:r w:rsidRPr="00B54188">
        <w:rPr>
          <w:sz w:val="24"/>
          <w:szCs w:val="24"/>
        </w:rPr>
        <w:t xml:space="preserve"> </w:t>
      </w:r>
      <w:r w:rsidRPr="00723EEE">
        <w:rPr>
          <w:sz w:val="24"/>
          <w:szCs w:val="24"/>
        </w:rPr>
        <w:t>обращения</w:t>
      </w:r>
      <w:r w:rsidRPr="00B54188">
        <w:rPr>
          <w:sz w:val="24"/>
          <w:szCs w:val="24"/>
        </w:rPr>
        <w:t xml:space="preserve"> </w:t>
      </w:r>
      <w:r>
        <w:rPr>
          <w:sz w:val="24"/>
          <w:szCs w:val="24"/>
        </w:rPr>
        <w:t>хх</w:t>
      </w:r>
      <w:r w:rsidRPr="00B54188">
        <w:rPr>
          <w:sz w:val="24"/>
          <w:szCs w:val="24"/>
        </w:rPr>
        <w:t>.</w:t>
      </w:r>
      <w:r>
        <w:rPr>
          <w:sz w:val="24"/>
          <w:szCs w:val="24"/>
        </w:rPr>
        <w:t>хх</w:t>
      </w:r>
      <w:r w:rsidRPr="00B54188">
        <w:rPr>
          <w:sz w:val="24"/>
          <w:szCs w:val="24"/>
        </w:rPr>
        <w:t>.201</w:t>
      </w:r>
      <w:r w:rsidR="00A943A3">
        <w:rPr>
          <w:sz w:val="24"/>
          <w:szCs w:val="24"/>
        </w:rPr>
        <w:t>8</w:t>
      </w:r>
      <w:r w:rsidRPr="00B54188">
        <w:rPr>
          <w:sz w:val="24"/>
          <w:szCs w:val="24"/>
        </w:rPr>
        <w:t>)</w:t>
      </w:r>
    </w:p>
    <w:p w:rsidR="00E22E8C" w:rsidRDefault="00E22E8C" w:rsidP="002A15D5">
      <w:pPr>
        <w:numPr>
          <w:ilvl w:val="0"/>
          <w:numId w:val="13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 xml:space="preserve">ФГОС ВО …       </w:t>
      </w:r>
      <w:r w:rsidRPr="00723EEE">
        <w:rPr>
          <w:sz w:val="24"/>
          <w:szCs w:val="24"/>
        </w:rPr>
        <w:t xml:space="preserve">[Электронный ресурс]. </w:t>
      </w:r>
      <w:r w:rsidRPr="00723EEE"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хххххх</w:t>
      </w:r>
      <w:proofErr w:type="spellEnd"/>
      <w:r>
        <w:rPr>
          <w:sz w:val="24"/>
          <w:szCs w:val="24"/>
        </w:rPr>
        <w:t xml:space="preserve"> </w:t>
      </w:r>
      <w:r w:rsidRPr="00B54188">
        <w:rPr>
          <w:sz w:val="24"/>
          <w:szCs w:val="24"/>
        </w:rPr>
        <w:t>(</w:t>
      </w:r>
      <w:r w:rsidRPr="00723EEE">
        <w:rPr>
          <w:sz w:val="24"/>
          <w:szCs w:val="24"/>
        </w:rPr>
        <w:t>дата</w:t>
      </w:r>
      <w:r w:rsidRPr="00B54188">
        <w:rPr>
          <w:sz w:val="24"/>
          <w:szCs w:val="24"/>
        </w:rPr>
        <w:t xml:space="preserve"> </w:t>
      </w:r>
      <w:r w:rsidRPr="00723EEE">
        <w:rPr>
          <w:sz w:val="24"/>
          <w:szCs w:val="24"/>
        </w:rPr>
        <w:t>обращения</w:t>
      </w:r>
      <w:r w:rsidRPr="00B54188">
        <w:rPr>
          <w:sz w:val="24"/>
          <w:szCs w:val="24"/>
        </w:rPr>
        <w:t xml:space="preserve"> </w:t>
      </w:r>
      <w:r>
        <w:rPr>
          <w:sz w:val="24"/>
          <w:szCs w:val="24"/>
        </w:rPr>
        <w:t>хх</w:t>
      </w:r>
      <w:r w:rsidRPr="00B54188">
        <w:rPr>
          <w:sz w:val="24"/>
          <w:szCs w:val="24"/>
        </w:rPr>
        <w:t>.</w:t>
      </w:r>
      <w:r>
        <w:rPr>
          <w:sz w:val="24"/>
          <w:szCs w:val="24"/>
        </w:rPr>
        <w:t>хх</w:t>
      </w:r>
      <w:r w:rsidRPr="00B54188">
        <w:rPr>
          <w:sz w:val="24"/>
          <w:szCs w:val="24"/>
        </w:rPr>
        <w:t>.201</w:t>
      </w:r>
      <w:r w:rsidR="00A943A3">
        <w:rPr>
          <w:sz w:val="24"/>
          <w:szCs w:val="24"/>
        </w:rPr>
        <w:t>8</w:t>
      </w:r>
      <w:r w:rsidRPr="00B54188">
        <w:rPr>
          <w:sz w:val="24"/>
          <w:szCs w:val="24"/>
        </w:rPr>
        <w:t>)</w:t>
      </w:r>
    </w:p>
    <w:p w:rsidR="00E22E8C" w:rsidRDefault="00E22E8C" w:rsidP="002A15D5">
      <w:pPr>
        <w:numPr>
          <w:ilvl w:val="0"/>
          <w:numId w:val="13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>…….</w:t>
      </w:r>
    </w:p>
    <w:p w:rsidR="00E22E8C" w:rsidRDefault="00E22E8C" w:rsidP="002A15D5">
      <w:pPr>
        <w:numPr>
          <w:ilvl w:val="0"/>
          <w:numId w:val="13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>
        <w:rPr>
          <w:i/>
          <w:color w:val="000000"/>
          <w:spacing w:val="-3"/>
          <w:sz w:val="24"/>
          <w:szCs w:val="16"/>
        </w:rPr>
        <w:t xml:space="preserve"> </w:t>
      </w:r>
      <w:r>
        <w:rPr>
          <w:color w:val="000000"/>
          <w:spacing w:val="-3"/>
          <w:sz w:val="24"/>
          <w:szCs w:val="16"/>
        </w:rPr>
        <w:t>…….</w:t>
      </w:r>
    </w:p>
    <w:p w:rsidR="00E22E8C" w:rsidRPr="00032D28" w:rsidRDefault="00E22E8C" w:rsidP="00D90098">
      <w:pPr>
        <w:shd w:val="clear" w:color="auto" w:fill="FFFFFF"/>
        <w:spacing w:after="120"/>
        <w:ind w:right="40" w:firstLine="567"/>
        <w:jc w:val="both"/>
        <w:rPr>
          <w:i/>
          <w:color w:val="000000"/>
          <w:spacing w:val="-1"/>
          <w:sz w:val="24"/>
          <w:szCs w:val="16"/>
        </w:rPr>
      </w:pPr>
      <w:r>
        <w:rPr>
          <w:i/>
          <w:color w:val="000000"/>
          <w:spacing w:val="-3"/>
          <w:sz w:val="24"/>
          <w:szCs w:val="16"/>
        </w:rPr>
        <w:t xml:space="preserve"> (</w:t>
      </w:r>
      <w:r w:rsidRPr="00032D28">
        <w:rPr>
          <w:i/>
          <w:color w:val="000000"/>
          <w:spacing w:val="-3"/>
          <w:sz w:val="24"/>
          <w:szCs w:val="16"/>
        </w:rPr>
        <w:t xml:space="preserve">Перечень основной литературы </w:t>
      </w:r>
      <w:r>
        <w:rPr>
          <w:i/>
          <w:color w:val="000000"/>
          <w:spacing w:val="-3"/>
          <w:sz w:val="24"/>
          <w:szCs w:val="16"/>
        </w:rPr>
        <w:t>Г</w:t>
      </w:r>
      <w:r w:rsidRPr="00032D28">
        <w:rPr>
          <w:i/>
          <w:color w:val="000000"/>
          <w:spacing w:val="-3"/>
          <w:sz w:val="24"/>
          <w:szCs w:val="16"/>
        </w:rPr>
        <w:t>ИА последовательно, с единой нумерацией, с указанием числа экземпляров в библиотеке</w:t>
      </w:r>
      <w:r>
        <w:rPr>
          <w:i/>
          <w:color w:val="000000"/>
          <w:spacing w:val="-3"/>
          <w:sz w:val="24"/>
          <w:szCs w:val="16"/>
        </w:rPr>
        <w:t xml:space="preserve"> или ссылки на электронный ресурс</w:t>
      </w:r>
      <w:r w:rsidRPr="00032D28">
        <w:rPr>
          <w:i/>
          <w:color w:val="000000"/>
          <w:spacing w:val="-3"/>
          <w:sz w:val="24"/>
          <w:szCs w:val="16"/>
        </w:rPr>
        <w:t xml:space="preserve">. </w:t>
      </w:r>
      <w:r>
        <w:rPr>
          <w:i/>
          <w:color w:val="000000"/>
          <w:spacing w:val="-3"/>
          <w:sz w:val="24"/>
          <w:szCs w:val="16"/>
        </w:rPr>
        <w:t>)</w:t>
      </w:r>
    </w:p>
    <w:p w:rsidR="00C17EFE" w:rsidRDefault="00C17EFE" w:rsidP="00CF4C22">
      <w:pPr>
        <w:numPr>
          <w:ilvl w:val="2"/>
          <w:numId w:val="8"/>
        </w:numPr>
        <w:shd w:val="clear" w:color="auto" w:fill="FFFFFF"/>
        <w:tabs>
          <w:tab w:val="left" w:pos="2552"/>
        </w:tabs>
        <w:spacing w:before="120" w:after="120"/>
        <w:ind w:left="2268" w:right="40" w:hanging="505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Дополнительная</w:t>
      </w:r>
      <w:r w:rsidRPr="00155546">
        <w:rPr>
          <w:b/>
          <w:color w:val="000000"/>
          <w:sz w:val="24"/>
          <w:szCs w:val="16"/>
        </w:rPr>
        <w:t xml:space="preserve"> литература</w:t>
      </w:r>
      <w:r>
        <w:rPr>
          <w:b/>
          <w:color w:val="000000"/>
          <w:sz w:val="24"/>
          <w:szCs w:val="16"/>
        </w:rPr>
        <w:t xml:space="preserve"> ГИА</w:t>
      </w:r>
    </w:p>
    <w:p w:rsidR="00C17EFE" w:rsidRDefault="00C17EFE" w:rsidP="00C17EFE">
      <w:pPr>
        <w:numPr>
          <w:ilvl w:val="0"/>
          <w:numId w:val="21"/>
        </w:numPr>
        <w:shd w:val="clear" w:color="auto" w:fill="FFFFFF"/>
        <w:spacing w:after="120"/>
        <w:ind w:left="709" w:right="40"/>
        <w:jc w:val="both"/>
        <w:rPr>
          <w:color w:val="000000"/>
          <w:spacing w:val="-3"/>
          <w:sz w:val="24"/>
          <w:szCs w:val="16"/>
        </w:rPr>
      </w:pPr>
      <w:r w:rsidRPr="00C17EFE">
        <w:rPr>
          <w:color w:val="000000"/>
          <w:spacing w:val="-3"/>
          <w:sz w:val="24"/>
          <w:szCs w:val="16"/>
        </w:rPr>
        <w:t>Регламент проверки выпускных квалификационных работ на самостоятельность выполнения (на плагиат) в АИС «Лоцман.edu»</w:t>
      </w:r>
      <w:r w:rsidRPr="00A6340A">
        <w:rPr>
          <w:color w:val="000000"/>
          <w:spacing w:val="-3"/>
          <w:sz w:val="24"/>
          <w:szCs w:val="16"/>
        </w:rPr>
        <w:t xml:space="preserve">. </w:t>
      </w:r>
      <w:proofErr w:type="gramStart"/>
      <w:r w:rsidRPr="00811E13">
        <w:rPr>
          <w:color w:val="000000"/>
          <w:spacing w:val="-3"/>
          <w:sz w:val="24"/>
          <w:szCs w:val="16"/>
        </w:rPr>
        <w:t>Введен</w:t>
      </w:r>
      <w:proofErr w:type="gramEnd"/>
      <w:r w:rsidRPr="00811E13">
        <w:rPr>
          <w:color w:val="000000"/>
          <w:spacing w:val="-3"/>
          <w:sz w:val="24"/>
          <w:szCs w:val="16"/>
        </w:rPr>
        <w:t xml:space="preserve"> в действие распоряжением ректора от 26.05.2016 №77</w:t>
      </w:r>
      <w:r>
        <w:rPr>
          <w:color w:val="000000"/>
          <w:spacing w:val="-3"/>
          <w:sz w:val="24"/>
          <w:szCs w:val="16"/>
        </w:rPr>
        <w:t xml:space="preserve">. </w:t>
      </w:r>
      <w:r w:rsidRPr="002D20C6">
        <w:rPr>
          <w:color w:val="000000"/>
          <w:spacing w:val="-3"/>
          <w:sz w:val="24"/>
          <w:szCs w:val="16"/>
        </w:rPr>
        <w:t xml:space="preserve">[Электронный ресурс]. </w:t>
      </w:r>
      <w:r w:rsidRPr="002D20C6">
        <w:rPr>
          <w:color w:val="000000"/>
          <w:spacing w:val="-3"/>
          <w:sz w:val="24"/>
          <w:szCs w:val="16"/>
          <w:lang w:val="en-US"/>
        </w:rPr>
        <w:t>URL</w:t>
      </w:r>
      <w:r w:rsidRPr="00F21C0D">
        <w:rPr>
          <w:color w:val="000000"/>
          <w:spacing w:val="-3"/>
          <w:sz w:val="24"/>
          <w:szCs w:val="16"/>
        </w:rPr>
        <w:t xml:space="preserve">: </w:t>
      </w:r>
      <w:hyperlink r:id="rId18" w:history="1">
        <w:r w:rsidR="003728CA" w:rsidRPr="00B1140C">
          <w:rPr>
            <w:rStyle w:val="ad"/>
            <w:spacing w:val="-3"/>
            <w:sz w:val="24"/>
            <w:szCs w:val="16"/>
          </w:rPr>
          <w:t>https://regulations.tusur.ru/documents/82</w:t>
        </w:r>
      </w:hyperlink>
      <w:r>
        <w:rPr>
          <w:color w:val="000000"/>
          <w:spacing w:val="-3"/>
          <w:sz w:val="24"/>
          <w:szCs w:val="16"/>
        </w:rPr>
        <w:t xml:space="preserve"> </w:t>
      </w:r>
      <w:r w:rsidRPr="00F21C0D">
        <w:rPr>
          <w:color w:val="000000"/>
          <w:spacing w:val="-3"/>
          <w:sz w:val="24"/>
          <w:szCs w:val="16"/>
        </w:rPr>
        <w:t>(</w:t>
      </w:r>
      <w:r w:rsidRPr="002D20C6">
        <w:rPr>
          <w:color w:val="000000"/>
          <w:spacing w:val="-3"/>
          <w:sz w:val="24"/>
          <w:szCs w:val="16"/>
        </w:rPr>
        <w:t>дата</w:t>
      </w:r>
      <w:r w:rsidRPr="00F21C0D">
        <w:rPr>
          <w:color w:val="000000"/>
          <w:spacing w:val="-3"/>
          <w:sz w:val="24"/>
          <w:szCs w:val="16"/>
        </w:rPr>
        <w:t xml:space="preserve"> </w:t>
      </w:r>
      <w:r w:rsidRPr="002D20C6">
        <w:rPr>
          <w:color w:val="000000"/>
          <w:spacing w:val="-3"/>
          <w:sz w:val="24"/>
          <w:szCs w:val="16"/>
        </w:rPr>
        <w:t>обращения</w:t>
      </w:r>
      <w:r w:rsidRPr="00F21C0D">
        <w:rPr>
          <w:color w:val="000000"/>
          <w:spacing w:val="-3"/>
          <w:sz w:val="24"/>
          <w:szCs w:val="16"/>
        </w:rPr>
        <w:t xml:space="preserve"> </w:t>
      </w:r>
      <w:r>
        <w:rPr>
          <w:color w:val="000000"/>
          <w:spacing w:val="-3"/>
          <w:sz w:val="24"/>
          <w:szCs w:val="16"/>
        </w:rPr>
        <w:t>хх</w:t>
      </w:r>
      <w:r w:rsidRPr="00F21C0D">
        <w:rPr>
          <w:color w:val="000000"/>
          <w:spacing w:val="-3"/>
          <w:sz w:val="24"/>
          <w:szCs w:val="16"/>
        </w:rPr>
        <w:t>.</w:t>
      </w:r>
      <w:r>
        <w:rPr>
          <w:color w:val="000000"/>
          <w:spacing w:val="-3"/>
          <w:sz w:val="24"/>
          <w:szCs w:val="16"/>
        </w:rPr>
        <w:t>хх</w:t>
      </w:r>
      <w:r w:rsidRPr="00F21C0D">
        <w:rPr>
          <w:color w:val="000000"/>
          <w:spacing w:val="-3"/>
          <w:sz w:val="24"/>
          <w:szCs w:val="16"/>
        </w:rPr>
        <w:t>.201</w:t>
      </w:r>
      <w:r w:rsidR="00A943A3">
        <w:rPr>
          <w:color w:val="000000"/>
          <w:spacing w:val="-3"/>
          <w:sz w:val="24"/>
          <w:szCs w:val="16"/>
        </w:rPr>
        <w:t>8</w:t>
      </w:r>
      <w:r w:rsidRPr="00F21C0D">
        <w:rPr>
          <w:color w:val="000000"/>
          <w:spacing w:val="-3"/>
          <w:sz w:val="24"/>
          <w:szCs w:val="16"/>
        </w:rPr>
        <w:t>)</w:t>
      </w:r>
    </w:p>
    <w:p w:rsidR="00BD1508" w:rsidRDefault="00BD1508" w:rsidP="00C17EFE">
      <w:pPr>
        <w:numPr>
          <w:ilvl w:val="0"/>
          <w:numId w:val="21"/>
        </w:numPr>
        <w:shd w:val="clear" w:color="auto" w:fill="FFFFFF"/>
        <w:spacing w:after="120"/>
        <w:ind w:left="709" w:right="40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>…</w:t>
      </w:r>
    </w:p>
    <w:p w:rsidR="00BD1508" w:rsidRPr="00F21C0D" w:rsidRDefault="00BD1508" w:rsidP="00BD150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>
        <w:rPr>
          <w:i/>
          <w:color w:val="000000"/>
          <w:spacing w:val="-3"/>
          <w:sz w:val="24"/>
          <w:szCs w:val="16"/>
        </w:rPr>
        <w:t>(</w:t>
      </w:r>
      <w:r w:rsidRPr="00032D28">
        <w:rPr>
          <w:i/>
          <w:color w:val="000000"/>
          <w:spacing w:val="-3"/>
          <w:sz w:val="24"/>
          <w:szCs w:val="16"/>
        </w:rPr>
        <w:t xml:space="preserve">Перечень </w:t>
      </w:r>
      <w:r>
        <w:rPr>
          <w:i/>
          <w:color w:val="000000"/>
          <w:spacing w:val="-3"/>
          <w:sz w:val="24"/>
          <w:szCs w:val="16"/>
        </w:rPr>
        <w:t>дополнительной</w:t>
      </w:r>
      <w:r w:rsidRPr="00032D28">
        <w:rPr>
          <w:i/>
          <w:color w:val="000000"/>
          <w:spacing w:val="-3"/>
          <w:sz w:val="24"/>
          <w:szCs w:val="16"/>
        </w:rPr>
        <w:t xml:space="preserve"> литературы </w:t>
      </w:r>
      <w:r>
        <w:rPr>
          <w:i/>
          <w:color w:val="000000"/>
          <w:spacing w:val="-3"/>
          <w:sz w:val="24"/>
          <w:szCs w:val="16"/>
        </w:rPr>
        <w:t>Г</w:t>
      </w:r>
      <w:r w:rsidRPr="00032D28">
        <w:rPr>
          <w:i/>
          <w:color w:val="000000"/>
          <w:spacing w:val="-3"/>
          <w:sz w:val="24"/>
          <w:szCs w:val="16"/>
        </w:rPr>
        <w:t>ИА последовательно, с единой нумерацией, с указанием числа экземпляров в библиотеке</w:t>
      </w:r>
      <w:r>
        <w:rPr>
          <w:i/>
          <w:color w:val="000000"/>
          <w:spacing w:val="-3"/>
          <w:sz w:val="24"/>
          <w:szCs w:val="16"/>
        </w:rPr>
        <w:t xml:space="preserve"> или ссылки на электронный ресурс).</w:t>
      </w:r>
    </w:p>
    <w:p w:rsidR="00C17EFE" w:rsidRDefault="00C17EFE" w:rsidP="00C17EFE">
      <w:pPr>
        <w:shd w:val="clear" w:color="auto" w:fill="FFFFFF"/>
        <w:tabs>
          <w:tab w:val="left" w:pos="2552"/>
        </w:tabs>
        <w:spacing w:before="120" w:after="120"/>
        <w:ind w:left="2268" w:right="40"/>
        <w:jc w:val="both"/>
        <w:rPr>
          <w:b/>
          <w:color w:val="000000"/>
          <w:sz w:val="24"/>
          <w:szCs w:val="16"/>
        </w:rPr>
      </w:pPr>
    </w:p>
    <w:p w:rsidR="00E22E8C" w:rsidRPr="00B60168" w:rsidRDefault="00E22E8C" w:rsidP="003728CA">
      <w:pPr>
        <w:numPr>
          <w:ilvl w:val="2"/>
          <w:numId w:val="8"/>
        </w:numPr>
        <w:shd w:val="clear" w:color="auto" w:fill="FFFFFF"/>
        <w:tabs>
          <w:tab w:val="left" w:pos="2552"/>
        </w:tabs>
        <w:spacing w:before="120" w:after="120"/>
        <w:ind w:left="2268" w:right="40" w:hanging="505"/>
        <w:jc w:val="both"/>
        <w:rPr>
          <w:b/>
          <w:color w:val="000000"/>
          <w:sz w:val="24"/>
          <w:szCs w:val="16"/>
        </w:rPr>
      </w:pPr>
      <w:r w:rsidRPr="00B60168">
        <w:rPr>
          <w:b/>
          <w:color w:val="000000"/>
          <w:sz w:val="24"/>
          <w:szCs w:val="16"/>
        </w:rPr>
        <w:t>Учебно-методические пособия</w:t>
      </w:r>
      <w:r>
        <w:rPr>
          <w:b/>
          <w:color w:val="000000"/>
          <w:sz w:val="24"/>
          <w:szCs w:val="16"/>
        </w:rPr>
        <w:t xml:space="preserve"> ГИА</w:t>
      </w:r>
    </w:p>
    <w:p w:rsidR="00E22E8C" w:rsidRPr="002D20C6" w:rsidRDefault="00E22E8C" w:rsidP="001E5C45">
      <w:pPr>
        <w:numPr>
          <w:ilvl w:val="0"/>
          <w:numId w:val="14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 w:rsidRPr="002D20C6">
        <w:rPr>
          <w:color w:val="000000"/>
          <w:spacing w:val="-3"/>
          <w:sz w:val="24"/>
          <w:szCs w:val="16"/>
        </w:rPr>
        <w:t xml:space="preserve">Образовательный стандарт вуза ОС ТУСУР 01-2013. Работы студенческие по направлениям подготовки и специальностям технического профиля. Общие требования и правила оформления. </w:t>
      </w:r>
      <w:r>
        <w:rPr>
          <w:color w:val="000000"/>
          <w:spacing w:val="-3"/>
          <w:sz w:val="24"/>
          <w:szCs w:val="16"/>
        </w:rPr>
        <w:t>Введен п</w:t>
      </w:r>
      <w:r w:rsidRPr="002D20C6">
        <w:rPr>
          <w:color w:val="000000"/>
          <w:spacing w:val="-3"/>
          <w:sz w:val="24"/>
          <w:szCs w:val="16"/>
        </w:rPr>
        <w:t>риказ</w:t>
      </w:r>
      <w:r>
        <w:rPr>
          <w:color w:val="000000"/>
          <w:spacing w:val="-3"/>
          <w:sz w:val="24"/>
          <w:szCs w:val="16"/>
        </w:rPr>
        <w:t>ом</w:t>
      </w:r>
      <w:r w:rsidRPr="002D20C6">
        <w:rPr>
          <w:color w:val="000000"/>
          <w:spacing w:val="-3"/>
          <w:sz w:val="24"/>
          <w:szCs w:val="16"/>
        </w:rPr>
        <w:t xml:space="preserve"> ректора от 03.12.2013 г. №14103</w:t>
      </w:r>
      <w:r>
        <w:rPr>
          <w:color w:val="000000"/>
          <w:spacing w:val="-3"/>
          <w:sz w:val="24"/>
          <w:szCs w:val="16"/>
        </w:rPr>
        <w:t xml:space="preserve">. </w:t>
      </w:r>
      <w:r w:rsidRPr="002D20C6">
        <w:rPr>
          <w:color w:val="000000"/>
          <w:spacing w:val="-3"/>
          <w:sz w:val="24"/>
          <w:szCs w:val="16"/>
        </w:rPr>
        <w:t xml:space="preserve">[Электронный ресурс]. </w:t>
      </w:r>
      <w:r w:rsidRPr="002D20C6">
        <w:rPr>
          <w:color w:val="000000"/>
          <w:spacing w:val="-3"/>
          <w:sz w:val="24"/>
          <w:szCs w:val="16"/>
          <w:lang w:val="en-US"/>
        </w:rPr>
        <w:t>URL</w:t>
      </w:r>
      <w:r w:rsidRPr="002D20C6">
        <w:rPr>
          <w:color w:val="000000"/>
          <w:spacing w:val="-3"/>
          <w:sz w:val="24"/>
          <w:szCs w:val="16"/>
        </w:rPr>
        <w:t xml:space="preserve">: </w:t>
      </w:r>
      <w:hyperlink r:id="rId19" w:history="1">
        <w:r w:rsidR="001E5C45" w:rsidRPr="001E5C45">
          <w:rPr>
            <w:rStyle w:val="ad"/>
            <w:sz w:val="24"/>
            <w:szCs w:val="24"/>
          </w:rPr>
          <w:t>https://regulations.tusur.ru/documents/70</w:t>
        </w:r>
      </w:hyperlink>
      <w:r w:rsidR="001E5C45" w:rsidRPr="001E5C45">
        <w:rPr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16"/>
        </w:rPr>
        <w:t xml:space="preserve"> </w:t>
      </w:r>
      <w:r w:rsidRPr="002D20C6">
        <w:rPr>
          <w:color w:val="000000"/>
          <w:spacing w:val="-3"/>
          <w:sz w:val="24"/>
          <w:szCs w:val="16"/>
        </w:rPr>
        <w:t xml:space="preserve">(дата обращения </w:t>
      </w:r>
      <w:r>
        <w:rPr>
          <w:color w:val="000000"/>
          <w:spacing w:val="-3"/>
          <w:sz w:val="24"/>
          <w:szCs w:val="16"/>
        </w:rPr>
        <w:t>хх</w:t>
      </w:r>
      <w:r w:rsidRPr="002D20C6">
        <w:rPr>
          <w:color w:val="000000"/>
          <w:spacing w:val="-3"/>
          <w:sz w:val="24"/>
          <w:szCs w:val="16"/>
        </w:rPr>
        <w:t>.</w:t>
      </w:r>
      <w:r>
        <w:rPr>
          <w:color w:val="000000"/>
          <w:spacing w:val="-3"/>
          <w:sz w:val="24"/>
          <w:szCs w:val="16"/>
        </w:rPr>
        <w:t>хх</w:t>
      </w:r>
      <w:r w:rsidRPr="002D20C6">
        <w:rPr>
          <w:color w:val="000000"/>
          <w:spacing w:val="-3"/>
          <w:sz w:val="24"/>
          <w:szCs w:val="16"/>
        </w:rPr>
        <w:t>.201</w:t>
      </w:r>
      <w:r w:rsidR="00A943A3">
        <w:rPr>
          <w:color w:val="000000"/>
          <w:spacing w:val="-3"/>
          <w:sz w:val="24"/>
          <w:szCs w:val="16"/>
        </w:rPr>
        <w:t>8</w:t>
      </w:r>
      <w:r w:rsidRPr="002D20C6">
        <w:rPr>
          <w:color w:val="000000"/>
          <w:spacing w:val="-3"/>
          <w:sz w:val="24"/>
          <w:szCs w:val="16"/>
        </w:rPr>
        <w:t>).</w:t>
      </w:r>
      <w:r>
        <w:rPr>
          <w:color w:val="000000"/>
          <w:spacing w:val="-3"/>
          <w:sz w:val="24"/>
          <w:szCs w:val="16"/>
        </w:rPr>
        <w:t xml:space="preserve"> </w:t>
      </w:r>
      <w:r w:rsidRPr="00A453EB">
        <w:rPr>
          <w:b/>
          <w:color w:val="000000"/>
          <w:spacing w:val="-3"/>
          <w:sz w:val="24"/>
          <w:szCs w:val="16"/>
        </w:rPr>
        <w:t>или</w:t>
      </w:r>
      <w:r>
        <w:rPr>
          <w:b/>
          <w:color w:val="000000"/>
          <w:spacing w:val="-3"/>
          <w:sz w:val="24"/>
          <w:szCs w:val="16"/>
        </w:rPr>
        <w:t xml:space="preserve"> соответственно</w:t>
      </w:r>
    </w:p>
    <w:p w:rsidR="00E22E8C" w:rsidRDefault="00E22E8C" w:rsidP="00A453EB">
      <w:pPr>
        <w:shd w:val="clear" w:color="auto" w:fill="FFFFFF"/>
        <w:spacing w:after="120"/>
        <w:ind w:left="720" w:right="40"/>
        <w:jc w:val="both"/>
        <w:rPr>
          <w:color w:val="000000"/>
          <w:spacing w:val="-3"/>
          <w:sz w:val="24"/>
          <w:szCs w:val="16"/>
        </w:rPr>
      </w:pPr>
      <w:r w:rsidRPr="002D20C6">
        <w:rPr>
          <w:color w:val="000000"/>
          <w:spacing w:val="-3"/>
          <w:sz w:val="24"/>
          <w:szCs w:val="16"/>
        </w:rPr>
        <w:t>Образовательный стандарт вуза ОС ТУСУР 0</w:t>
      </w:r>
      <w:r w:rsidR="001E5C45">
        <w:rPr>
          <w:color w:val="000000"/>
          <w:spacing w:val="-3"/>
          <w:sz w:val="24"/>
          <w:szCs w:val="16"/>
        </w:rPr>
        <w:t>2</w:t>
      </w:r>
      <w:r w:rsidRPr="002D20C6">
        <w:rPr>
          <w:color w:val="000000"/>
          <w:spacing w:val="-3"/>
          <w:sz w:val="24"/>
          <w:szCs w:val="16"/>
        </w:rPr>
        <w:t xml:space="preserve">-2013. Работы студенческие по направлениям подготовки и специальностям </w:t>
      </w:r>
      <w:r>
        <w:rPr>
          <w:color w:val="000000"/>
          <w:spacing w:val="-3"/>
          <w:sz w:val="24"/>
          <w:szCs w:val="16"/>
        </w:rPr>
        <w:t>гуманитарного</w:t>
      </w:r>
      <w:r w:rsidRPr="002D20C6">
        <w:rPr>
          <w:color w:val="000000"/>
          <w:spacing w:val="-3"/>
          <w:sz w:val="24"/>
          <w:szCs w:val="16"/>
        </w:rPr>
        <w:t xml:space="preserve"> профиля. Общие требования и правила оформления. </w:t>
      </w:r>
      <w:r>
        <w:rPr>
          <w:color w:val="000000"/>
          <w:spacing w:val="-3"/>
          <w:sz w:val="24"/>
          <w:szCs w:val="16"/>
        </w:rPr>
        <w:t>Введен п</w:t>
      </w:r>
      <w:r w:rsidRPr="002D20C6">
        <w:rPr>
          <w:color w:val="000000"/>
          <w:spacing w:val="-3"/>
          <w:sz w:val="24"/>
          <w:szCs w:val="16"/>
        </w:rPr>
        <w:t>риказ</w:t>
      </w:r>
      <w:r>
        <w:rPr>
          <w:color w:val="000000"/>
          <w:spacing w:val="-3"/>
          <w:sz w:val="24"/>
          <w:szCs w:val="16"/>
        </w:rPr>
        <w:t>ом</w:t>
      </w:r>
      <w:r w:rsidRPr="002D20C6">
        <w:rPr>
          <w:color w:val="000000"/>
          <w:spacing w:val="-3"/>
          <w:sz w:val="24"/>
          <w:szCs w:val="16"/>
        </w:rPr>
        <w:t xml:space="preserve"> ректора от 03.12.2013 г. №14103</w:t>
      </w:r>
      <w:r>
        <w:rPr>
          <w:color w:val="000000"/>
          <w:spacing w:val="-3"/>
          <w:sz w:val="24"/>
          <w:szCs w:val="16"/>
        </w:rPr>
        <w:t xml:space="preserve">. </w:t>
      </w:r>
      <w:r w:rsidRPr="002D20C6">
        <w:rPr>
          <w:color w:val="000000"/>
          <w:spacing w:val="-3"/>
          <w:sz w:val="24"/>
          <w:szCs w:val="16"/>
        </w:rPr>
        <w:t xml:space="preserve">[Электронный ресурс]. </w:t>
      </w:r>
      <w:r w:rsidRPr="002D20C6">
        <w:rPr>
          <w:color w:val="000000"/>
          <w:spacing w:val="-3"/>
          <w:sz w:val="24"/>
          <w:szCs w:val="16"/>
          <w:lang w:val="en-US"/>
        </w:rPr>
        <w:t>URL</w:t>
      </w:r>
      <w:r w:rsidRPr="002D20C6">
        <w:rPr>
          <w:color w:val="000000"/>
          <w:spacing w:val="-3"/>
          <w:sz w:val="24"/>
          <w:szCs w:val="16"/>
        </w:rPr>
        <w:t xml:space="preserve">: </w:t>
      </w:r>
      <w:hyperlink r:id="rId20" w:history="1">
        <w:r w:rsidR="001E5C45" w:rsidRPr="00F01EA1">
          <w:rPr>
            <w:rStyle w:val="ad"/>
            <w:sz w:val="24"/>
            <w:szCs w:val="24"/>
          </w:rPr>
          <w:t>https://regulations.tusur.ru/documents/71</w:t>
        </w:r>
      </w:hyperlink>
      <w:r w:rsidR="001E5C45">
        <w:rPr>
          <w:color w:val="000000"/>
          <w:spacing w:val="-3"/>
          <w:sz w:val="24"/>
          <w:szCs w:val="16"/>
        </w:rPr>
        <w:t xml:space="preserve"> </w:t>
      </w:r>
      <w:r>
        <w:rPr>
          <w:color w:val="000000"/>
          <w:spacing w:val="-3"/>
          <w:sz w:val="24"/>
          <w:szCs w:val="16"/>
        </w:rPr>
        <w:t xml:space="preserve"> </w:t>
      </w:r>
      <w:r w:rsidRPr="002D20C6">
        <w:rPr>
          <w:color w:val="000000"/>
          <w:spacing w:val="-3"/>
          <w:sz w:val="24"/>
          <w:szCs w:val="16"/>
        </w:rPr>
        <w:t xml:space="preserve">(дата обращения </w:t>
      </w:r>
      <w:r>
        <w:rPr>
          <w:color w:val="000000"/>
          <w:spacing w:val="-3"/>
          <w:sz w:val="24"/>
          <w:szCs w:val="16"/>
        </w:rPr>
        <w:t>хх</w:t>
      </w:r>
      <w:r w:rsidRPr="002D20C6">
        <w:rPr>
          <w:color w:val="000000"/>
          <w:spacing w:val="-3"/>
          <w:sz w:val="24"/>
          <w:szCs w:val="16"/>
        </w:rPr>
        <w:t>.</w:t>
      </w:r>
      <w:r>
        <w:rPr>
          <w:color w:val="000000"/>
          <w:spacing w:val="-3"/>
          <w:sz w:val="24"/>
          <w:szCs w:val="16"/>
        </w:rPr>
        <w:t>хх</w:t>
      </w:r>
      <w:r w:rsidRPr="002D20C6">
        <w:rPr>
          <w:color w:val="000000"/>
          <w:spacing w:val="-3"/>
          <w:sz w:val="24"/>
          <w:szCs w:val="16"/>
        </w:rPr>
        <w:t>.201</w:t>
      </w:r>
      <w:r w:rsidR="00A943A3">
        <w:rPr>
          <w:color w:val="000000"/>
          <w:spacing w:val="-3"/>
          <w:sz w:val="24"/>
          <w:szCs w:val="16"/>
        </w:rPr>
        <w:t>8</w:t>
      </w:r>
      <w:r w:rsidRPr="002D20C6">
        <w:rPr>
          <w:color w:val="000000"/>
          <w:spacing w:val="-3"/>
          <w:sz w:val="24"/>
          <w:szCs w:val="16"/>
        </w:rPr>
        <w:t>).</w:t>
      </w:r>
      <w:r>
        <w:rPr>
          <w:color w:val="000000"/>
          <w:spacing w:val="-3"/>
          <w:sz w:val="24"/>
          <w:szCs w:val="16"/>
        </w:rPr>
        <w:t xml:space="preserve"> </w:t>
      </w:r>
    </w:p>
    <w:p w:rsidR="00E22E8C" w:rsidRPr="00F21C0D" w:rsidRDefault="00E22E8C" w:rsidP="001E5C45">
      <w:pPr>
        <w:numPr>
          <w:ilvl w:val="0"/>
          <w:numId w:val="14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 w:rsidRPr="00A6340A">
        <w:rPr>
          <w:color w:val="000000"/>
          <w:spacing w:val="-3"/>
          <w:sz w:val="24"/>
          <w:szCs w:val="16"/>
        </w:rPr>
        <w:t xml:space="preserve">Положение о проверке самостоятельности выполнения письменных работ бакалавров, специалистов и магистров в </w:t>
      </w:r>
      <w:proofErr w:type="spellStart"/>
      <w:r w:rsidRPr="00A6340A">
        <w:rPr>
          <w:color w:val="000000"/>
          <w:spacing w:val="-3"/>
          <w:sz w:val="24"/>
          <w:szCs w:val="16"/>
        </w:rPr>
        <w:t>ТУСУРе</w:t>
      </w:r>
      <w:proofErr w:type="spellEnd"/>
      <w:r w:rsidRPr="00A6340A">
        <w:rPr>
          <w:color w:val="000000"/>
          <w:spacing w:val="-3"/>
          <w:sz w:val="24"/>
          <w:szCs w:val="16"/>
        </w:rPr>
        <w:t xml:space="preserve">. </w:t>
      </w:r>
      <w:r w:rsidRPr="00811E13">
        <w:rPr>
          <w:color w:val="000000"/>
          <w:spacing w:val="-3"/>
          <w:sz w:val="24"/>
          <w:szCs w:val="16"/>
        </w:rPr>
        <w:t>Введено в действие распоряжением ректора от 26.05.2016 №77</w:t>
      </w:r>
      <w:r>
        <w:rPr>
          <w:color w:val="000000"/>
          <w:spacing w:val="-3"/>
          <w:sz w:val="24"/>
          <w:szCs w:val="16"/>
        </w:rPr>
        <w:t xml:space="preserve">. </w:t>
      </w:r>
      <w:r w:rsidRPr="002D20C6">
        <w:rPr>
          <w:color w:val="000000"/>
          <w:spacing w:val="-3"/>
          <w:sz w:val="24"/>
          <w:szCs w:val="16"/>
        </w:rPr>
        <w:t xml:space="preserve">[Электронный ресурс]. </w:t>
      </w:r>
      <w:r w:rsidRPr="002D20C6">
        <w:rPr>
          <w:color w:val="000000"/>
          <w:spacing w:val="-3"/>
          <w:sz w:val="24"/>
          <w:szCs w:val="16"/>
          <w:lang w:val="en-US"/>
        </w:rPr>
        <w:t>URL</w:t>
      </w:r>
      <w:r w:rsidRPr="00F21C0D">
        <w:rPr>
          <w:color w:val="000000"/>
          <w:spacing w:val="-3"/>
          <w:sz w:val="24"/>
          <w:szCs w:val="16"/>
        </w:rPr>
        <w:t xml:space="preserve">: </w:t>
      </w:r>
      <w:hyperlink r:id="rId21" w:history="1">
        <w:r w:rsidR="001E5C45" w:rsidRPr="00F01EA1">
          <w:rPr>
            <w:rStyle w:val="ad"/>
            <w:spacing w:val="-3"/>
            <w:sz w:val="24"/>
            <w:szCs w:val="16"/>
          </w:rPr>
          <w:t>https://regulations.tusur.ru/documents/81</w:t>
        </w:r>
      </w:hyperlink>
      <w:r w:rsidR="001E5C45">
        <w:rPr>
          <w:color w:val="000000"/>
          <w:spacing w:val="-3"/>
          <w:sz w:val="24"/>
          <w:szCs w:val="16"/>
        </w:rPr>
        <w:t xml:space="preserve"> </w:t>
      </w:r>
      <w:r w:rsidRPr="00F21C0D">
        <w:rPr>
          <w:color w:val="000000"/>
          <w:spacing w:val="-3"/>
          <w:sz w:val="24"/>
          <w:szCs w:val="16"/>
        </w:rPr>
        <w:t>(</w:t>
      </w:r>
      <w:r w:rsidRPr="002D20C6">
        <w:rPr>
          <w:color w:val="000000"/>
          <w:spacing w:val="-3"/>
          <w:sz w:val="24"/>
          <w:szCs w:val="16"/>
        </w:rPr>
        <w:t>дата</w:t>
      </w:r>
      <w:r w:rsidRPr="00F21C0D">
        <w:rPr>
          <w:color w:val="000000"/>
          <w:spacing w:val="-3"/>
          <w:sz w:val="24"/>
          <w:szCs w:val="16"/>
        </w:rPr>
        <w:t xml:space="preserve"> </w:t>
      </w:r>
      <w:r w:rsidRPr="002D20C6">
        <w:rPr>
          <w:color w:val="000000"/>
          <w:spacing w:val="-3"/>
          <w:sz w:val="24"/>
          <w:szCs w:val="16"/>
        </w:rPr>
        <w:t>обращения</w:t>
      </w:r>
      <w:r w:rsidRPr="00F21C0D">
        <w:rPr>
          <w:color w:val="000000"/>
          <w:spacing w:val="-3"/>
          <w:sz w:val="24"/>
          <w:szCs w:val="16"/>
        </w:rPr>
        <w:t xml:space="preserve"> </w:t>
      </w:r>
      <w:r>
        <w:rPr>
          <w:color w:val="000000"/>
          <w:spacing w:val="-3"/>
          <w:sz w:val="24"/>
          <w:szCs w:val="16"/>
        </w:rPr>
        <w:t>хх</w:t>
      </w:r>
      <w:r w:rsidRPr="00F21C0D">
        <w:rPr>
          <w:color w:val="000000"/>
          <w:spacing w:val="-3"/>
          <w:sz w:val="24"/>
          <w:szCs w:val="16"/>
        </w:rPr>
        <w:t>.</w:t>
      </w:r>
      <w:r>
        <w:rPr>
          <w:color w:val="000000"/>
          <w:spacing w:val="-3"/>
          <w:sz w:val="24"/>
          <w:szCs w:val="16"/>
        </w:rPr>
        <w:t>хх</w:t>
      </w:r>
      <w:r w:rsidRPr="00F21C0D">
        <w:rPr>
          <w:color w:val="000000"/>
          <w:spacing w:val="-3"/>
          <w:sz w:val="24"/>
          <w:szCs w:val="16"/>
        </w:rPr>
        <w:t>.201</w:t>
      </w:r>
      <w:r w:rsidR="00A943A3">
        <w:rPr>
          <w:color w:val="000000"/>
          <w:spacing w:val="-3"/>
          <w:sz w:val="24"/>
          <w:szCs w:val="16"/>
        </w:rPr>
        <w:t>8</w:t>
      </w:r>
      <w:r w:rsidRPr="00F21C0D">
        <w:rPr>
          <w:color w:val="000000"/>
          <w:spacing w:val="-3"/>
          <w:sz w:val="24"/>
          <w:szCs w:val="16"/>
        </w:rPr>
        <w:t>)</w:t>
      </w:r>
    </w:p>
    <w:p w:rsidR="00E22E8C" w:rsidRPr="002D20C6" w:rsidRDefault="00E22E8C" w:rsidP="002A15D5">
      <w:pPr>
        <w:numPr>
          <w:ilvl w:val="0"/>
          <w:numId w:val="14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>…</w:t>
      </w:r>
    </w:p>
    <w:p w:rsidR="00E22E8C" w:rsidRPr="002D20C6" w:rsidRDefault="00E22E8C" w:rsidP="002A15D5">
      <w:pPr>
        <w:numPr>
          <w:ilvl w:val="0"/>
          <w:numId w:val="14"/>
        </w:numPr>
        <w:shd w:val="clear" w:color="auto" w:fill="FFFFFF"/>
        <w:spacing w:after="120"/>
        <w:ind w:right="40"/>
        <w:jc w:val="both"/>
        <w:rPr>
          <w:color w:val="000000"/>
          <w:spacing w:val="-3"/>
          <w:sz w:val="24"/>
          <w:szCs w:val="16"/>
        </w:rPr>
      </w:pPr>
      <w:r>
        <w:rPr>
          <w:color w:val="000000"/>
          <w:spacing w:val="-3"/>
          <w:sz w:val="24"/>
          <w:szCs w:val="16"/>
        </w:rPr>
        <w:t>…</w:t>
      </w:r>
    </w:p>
    <w:p w:rsidR="00E22E8C" w:rsidRPr="002D20C6" w:rsidRDefault="00BD1508" w:rsidP="00A6340A">
      <w:pPr>
        <w:shd w:val="clear" w:color="auto" w:fill="FFFFFF"/>
        <w:ind w:right="40" w:firstLine="567"/>
        <w:jc w:val="both"/>
        <w:rPr>
          <w:i/>
          <w:color w:val="000000"/>
          <w:spacing w:val="-3"/>
          <w:sz w:val="24"/>
          <w:szCs w:val="16"/>
        </w:rPr>
      </w:pPr>
      <w:r>
        <w:rPr>
          <w:i/>
          <w:color w:val="000000"/>
          <w:spacing w:val="-3"/>
          <w:sz w:val="24"/>
          <w:szCs w:val="16"/>
        </w:rPr>
        <w:t xml:space="preserve"> </w:t>
      </w:r>
      <w:proofErr w:type="gramStart"/>
      <w:r w:rsidR="00E22E8C">
        <w:rPr>
          <w:i/>
          <w:color w:val="000000"/>
          <w:spacing w:val="-3"/>
          <w:sz w:val="24"/>
          <w:szCs w:val="16"/>
        </w:rPr>
        <w:t>(</w:t>
      </w:r>
      <w:r w:rsidR="00E22E8C" w:rsidRPr="002D20C6">
        <w:rPr>
          <w:i/>
          <w:color w:val="000000"/>
          <w:spacing w:val="-3"/>
          <w:sz w:val="24"/>
          <w:szCs w:val="16"/>
        </w:rPr>
        <w:t xml:space="preserve">Перечисляются все учебно-методические пособия для обеспечения процедуры ГИА, включая </w:t>
      </w:r>
      <w:r w:rsidR="00E22E8C" w:rsidRPr="00A6340A">
        <w:rPr>
          <w:b/>
          <w:i/>
          <w:color w:val="000000"/>
          <w:spacing w:val="-3"/>
          <w:sz w:val="24"/>
          <w:szCs w:val="16"/>
        </w:rPr>
        <w:t>рабочую программу по ГЭ</w:t>
      </w:r>
      <w:r w:rsidR="00E22E8C">
        <w:rPr>
          <w:i/>
          <w:color w:val="000000"/>
          <w:spacing w:val="-3"/>
          <w:sz w:val="24"/>
          <w:szCs w:val="16"/>
        </w:rPr>
        <w:t xml:space="preserve">, </w:t>
      </w:r>
      <w:r w:rsidR="00E22E8C" w:rsidRPr="002D20C6">
        <w:rPr>
          <w:i/>
          <w:color w:val="000000"/>
          <w:spacing w:val="-3"/>
          <w:sz w:val="24"/>
          <w:szCs w:val="16"/>
        </w:rPr>
        <w:t>методические указания:</w:t>
      </w:r>
      <w:proofErr w:type="gramEnd"/>
    </w:p>
    <w:p w:rsidR="00E22E8C" w:rsidRPr="002D20C6" w:rsidRDefault="00E22E8C" w:rsidP="002A15D5">
      <w:pPr>
        <w:numPr>
          <w:ilvl w:val="0"/>
          <w:numId w:val="5"/>
        </w:numPr>
        <w:shd w:val="clear" w:color="auto" w:fill="FFFFFF"/>
        <w:ind w:left="357" w:right="40" w:hanging="357"/>
        <w:jc w:val="both"/>
        <w:rPr>
          <w:i/>
          <w:color w:val="000000"/>
          <w:spacing w:val="-3"/>
          <w:sz w:val="24"/>
          <w:szCs w:val="16"/>
        </w:rPr>
      </w:pPr>
      <w:r w:rsidRPr="002D20C6">
        <w:rPr>
          <w:i/>
          <w:color w:val="000000"/>
          <w:spacing w:val="-3"/>
          <w:sz w:val="24"/>
          <w:szCs w:val="16"/>
        </w:rPr>
        <w:t>по подготовке к ГЭ, организации процедуры проведения государственного экзамена;</w:t>
      </w:r>
    </w:p>
    <w:p w:rsidR="00E22E8C" w:rsidRPr="002D20C6" w:rsidRDefault="00E22E8C" w:rsidP="002A15D5">
      <w:pPr>
        <w:numPr>
          <w:ilvl w:val="0"/>
          <w:numId w:val="5"/>
        </w:numPr>
        <w:shd w:val="clear" w:color="auto" w:fill="FFFFFF"/>
        <w:ind w:left="357" w:right="40" w:hanging="357"/>
        <w:jc w:val="both"/>
        <w:rPr>
          <w:i/>
          <w:color w:val="000000"/>
          <w:spacing w:val="-3"/>
          <w:sz w:val="24"/>
          <w:szCs w:val="16"/>
        </w:rPr>
      </w:pPr>
      <w:r w:rsidRPr="002D20C6">
        <w:rPr>
          <w:i/>
          <w:color w:val="000000"/>
          <w:spacing w:val="-3"/>
          <w:sz w:val="24"/>
          <w:szCs w:val="16"/>
        </w:rPr>
        <w:t>по подготовке ВКР, по организации процедуры защиты ВКР;</w:t>
      </w:r>
    </w:p>
    <w:p w:rsidR="00E22E8C" w:rsidRPr="009B0B9C" w:rsidRDefault="00E22E8C" w:rsidP="002A15D5">
      <w:pPr>
        <w:numPr>
          <w:ilvl w:val="0"/>
          <w:numId w:val="5"/>
        </w:numPr>
        <w:shd w:val="clear" w:color="auto" w:fill="FFFFFF"/>
        <w:ind w:left="357" w:right="40" w:hanging="357"/>
        <w:jc w:val="both"/>
        <w:rPr>
          <w:color w:val="000000"/>
          <w:spacing w:val="-3"/>
          <w:sz w:val="24"/>
          <w:szCs w:val="16"/>
        </w:rPr>
      </w:pPr>
      <w:r w:rsidRPr="002D20C6">
        <w:rPr>
          <w:i/>
          <w:color w:val="000000"/>
          <w:spacing w:val="-3"/>
          <w:sz w:val="24"/>
          <w:szCs w:val="16"/>
        </w:rPr>
        <w:t>другие методические материалы, относящиеся к ГИА.</w:t>
      </w:r>
      <w:r>
        <w:rPr>
          <w:i/>
          <w:color w:val="000000"/>
          <w:spacing w:val="-3"/>
          <w:sz w:val="24"/>
          <w:szCs w:val="16"/>
        </w:rPr>
        <w:t>)</w:t>
      </w:r>
    </w:p>
    <w:p w:rsidR="00E22E8C" w:rsidRPr="009B0B9C" w:rsidRDefault="00E22E8C" w:rsidP="003728CA">
      <w:pPr>
        <w:keepNext/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 w:rsidRPr="009B0B9C">
        <w:rPr>
          <w:b/>
          <w:color w:val="000000"/>
          <w:sz w:val="24"/>
          <w:szCs w:val="16"/>
        </w:rPr>
        <w:lastRenderedPageBreak/>
        <w:t>Необходимая материально-техническая база</w:t>
      </w:r>
      <w:r>
        <w:rPr>
          <w:b/>
          <w:color w:val="000000"/>
          <w:sz w:val="24"/>
          <w:szCs w:val="16"/>
        </w:rPr>
        <w:t xml:space="preserve"> проведения ГИА</w:t>
      </w:r>
    </w:p>
    <w:p w:rsidR="00E22E8C" w:rsidRDefault="00E22E8C" w:rsidP="009B0B9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 xml:space="preserve">Для подготовки к процедуре защиты выпускной квалификационной работы необходимо помещение, в котором рабочие места имеют площадь не менее </w:t>
      </w:r>
      <w:smartTag w:uri="urn:schemas-microsoft-com:office:smarttags" w:element="metricconverter">
        <w:smartTagPr>
          <w:attr w:name="ProductID" w:val="3 м2"/>
        </w:smartTagPr>
        <w:r>
          <w:rPr>
            <w:color w:val="000000"/>
            <w:sz w:val="24"/>
            <w:szCs w:val="16"/>
          </w:rPr>
          <w:t>3 м</w:t>
        </w:r>
        <w:r w:rsidRPr="004F75E6">
          <w:rPr>
            <w:color w:val="000000"/>
            <w:sz w:val="24"/>
            <w:szCs w:val="16"/>
            <w:vertAlign w:val="superscript"/>
          </w:rPr>
          <w:t>2</w:t>
        </w:r>
      </w:smartTag>
      <w:r>
        <w:rPr>
          <w:color w:val="000000"/>
          <w:sz w:val="24"/>
          <w:szCs w:val="16"/>
        </w:rPr>
        <w:t xml:space="preserve"> и оборудованы: </w:t>
      </w:r>
    </w:p>
    <w:p w:rsidR="00E22E8C" w:rsidRDefault="00E22E8C" w:rsidP="002A15D5">
      <w:pPr>
        <w:pStyle w:val="13"/>
        <w:numPr>
          <w:ilvl w:val="0"/>
          <w:numId w:val="16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9B0B9C">
        <w:rPr>
          <w:color w:val="000000"/>
          <w:sz w:val="24"/>
          <w:szCs w:val="16"/>
        </w:rPr>
        <w:t xml:space="preserve">столами, </w:t>
      </w:r>
      <w:r w:rsidRPr="00A15DCE">
        <w:rPr>
          <w:i/>
          <w:color w:val="000000"/>
          <w:sz w:val="24"/>
          <w:szCs w:val="16"/>
        </w:rPr>
        <w:t>с возможностью проведения рукописных работ</w:t>
      </w:r>
      <w:r>
        <w:rPr>
          <w:i/>
          <w:color w:val="000000"/>
          <w:sz w:val="24"/>
          <w:szCs w:val="16"/>
        </w:rPr>
        <w:t xml:space="preserve"> </w:t>
      </w:r>
      <w:r w:rsidRPr="00F82A33">
        <w:rPr>
          <w:b/>
          <w:i/>
          <w:color w:val="000000"/>
          <w:sz w:val="24"/>
          <w:szCs w:val="16"/>
          <w:highlight w:val="lightGray"/>
        </w:rPr>
        <w:t>(ЕСЛИ НУЖНО</w:t>
      </w:r>
      <w:r w:rsidRPr="00A15DCE">
        <w:rPr>
          <w:b/>
          <w:i/>
          <w:color w:val="000000"/>
          <w:sz w:val="24"/>
          <w:szCs w:val="16"/>
        </w:rPr>
        <w:t>)</w:t>
      </w:r>
      <w:r w:rsidRPr="009B0B9C">
        <w:rPr>
          <w:color w:val="000000"/>
          <w:sz w:val="24"/>
          <w:szCs w:val="16"/>
        </w:rPr>
        <w:t xml:space="preserve">, </w:t>
      </w:r>
    </w:p>
    <w:p w:rsidR="00E22E8C" w:rsidRDefault="00E22E8C" w:rsidP="002A15D5">
      <w:pPr>
        <w:pStyle w:val="13"/>
        <w:numPr>
          <w:ilvl w:val="0"/>
          <w:numId w:val="16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9B0B9C">
        <w:rPr>
          <w:color w:val="000000"/>
          <w:sz w:val="24"/>
          <w:szCs w:val="16"/>
        </w:rPr>
        <w:t>наличием компьютера, подключенного к сети Интернет, оснащенного лицензионным программным обеспечением</w:t>
      </w:r>
      <w:r>
        <w:rPr>
          <w:color w:val="000000"/>
          <w:sz w:val="24"/>
          <w:szCs w:val="16"/>
        </w:rPr>
        <w:t>, в состав которого входит:</w:t>
      </w:r>
    </w:p>
    <w:p w:rsidR="00E22E8C" w:rsidRDefault="00E22E8C" w:rsidP="002A15D5">
      <w:pPr>
        <w:pStyle w:val="13"/>
        <w:numPr>
          <w:ilvl w:val="0"/>
          <w:numId w:val="16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  <w:lang w:val="en-US"/>
        </w:rPr>
        <w:t>MS</w:t>
      </w:r>
      <w:r w:rsidRPr="009458B6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  <w:lang w:val="en-US"/>
        </w:rPr>
        <w:t>OFFICE</w:t>
      </w:r>
      <w:r w:rsidRPr="009458B6">
        <w:rPr>
          <w:color w:val="000000"/>
          <w:sz w:val="24"/>
          <w:szCs w:val="16"/>
        </w:rPr>
        <w:t xml:space="preserve"> </w:t>
      </w:r>
      <w:r w:rsidRPr="009458B6">
        <w:rPr>
          <w:i/>
          <w:color w:val="000000"/>
          <w:sz w:val="24"/>
          <w:szCs w:val="16"/>
        </w:rPr>
        <w:t>(можно указать бесплатный аналог)</w:t>
      </w:r>
      <w:r w:rsidR="00A943A3">
        <w:rPr>
          <w:i/>
          <w:color w:val="000000"/>
          <w:sz w:val="24"/>
          <w:szCs w:val="16"/>
        </w:rPr>
        <w:t>;</w:t>
      </w:r>
    </w:p>
    <w:p w:rsidR="00E22E8C" w:rsidRDefault="00E22E8C" w:rsidP="002A15D5">
      <w:pPr>
        <w:pStyle w:val="13"/>
        <w:numPr>
          <w:ilvl w:val="0"/>
          <w:numId w:val="16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proofErr w:type="gramStart"/>
      <w:r>
        <w:rPr>
          <w:color w:val="000000"/>
          <w:sz w:val="24"/>
          <w:szCs w:val="16"/>
        </w:rPr>
        <w:t>(перечислить пакеты программ, связанные с профессиональной областью деятельности, например, графический редактор ХХХ, или пакет для экономической деятельности, типа 1С и т.д.</w:t>
      </w:r>
      <w:proofErr w:type="gramEnd"/>
    </w:p>
    <w:p w:rsidR="00E22E8C" w:rsidRPr="00A51220" w:rsidRDefault="00E22E8C" w:rsidP="00A5122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51220">
        <w:rPr>
          <w:color w:val="000000"/>
          <w:sz w:val="24"/>
          <w:szCs w:val="16"/>
        </w:rPr>
        <w:t>Для п</w:t>
      </w:r>
      <w:r>
        <w:rPr>
          <w:color w:val="000000"/>
          <w:sz w:val="24"/>
          <w:szCs w:val="16"/>
        </w:rPr>
        <w:t xml:space="preserve">роведения </w:t>
      </w:r>
      <w:r w:rsidRPr="00A51220">
        <w:rPr>
          <w:color w:val="000000"/>
          <w:sz w:val="24"/>
          <w:szCs w:val="16"/>
        </w:rPr>
        <w:t>процедур</w:t>
      </w:r>
      <w:r>
        <w:rPr>
          <w:color w:val="000000"/>
          <w:sz w:val="24"/>
          <w:szCs w:val="16"/>
        </w:rPr>
        <w:t>ы</w:t>
      </w:r>
      <w:r w:rsidRPr="00A51220">
        <w:rPr>
          <w:color w:val="000000"/>
          <w:sz w:val="24"/>
          <w:szCs w:val="16"/>
        </w:rPr>
        <w:t xml:space="preserve"> защиты выпускной квалификационной работы необходимо помещение, в</w:t>
      </w:r>
      <w:r>
        <w:rPr>
          <w:color w:val="000000"/>
          <w:sz w:val="24"/>
          <w:szCs w:val="16"/>
        </w:rPr>
        <w:t>местимостью от 12 и более человек, в</w:t>
      </w:r>
      <w:r w:rsidRPr="00A51220">
        <w:rPr>
          <w:color w:val="000000"/>
          <w:sz w:val="24"/>
          <w:szCs w:val="16"/>
        </w:rPr>
        <w:t xml:space="preserve"> котором </w:t>
      </w:r>
      <w:r>
        <w:rPr>
          <w:color w:val="000000"/>
          <w:sz w:val="24"/>
          <w:szCs w:val="16"/>
        </w:rPr>
        <w:t xml:space="preserve">оборудованы </w:t>
      </w:r>
      <w:r w:rsidRPr="00A51220">
        <w:rPr>
          <w:color w:val="000000"/>
          <w:sz w:val="24"/>
          <w:szCs w:val="16"/>
        </w:rPr>
        <w:t xml:space="preserve">рабочие места </w:t>
      </w:r>
      <w:r>
        <w:rPr>
          <w:color w:val="000000"/>
          <w:sz w:val="24"/>
          <w:szCs w:val="16"/>
        </w:rPr>
        <w:t xml:space="preserve">для всех членов ГЭК, с возможностью выслушивать доклады, просматривать публичные презентации выступающих, вести записи и протоколы, имеются места для слушателей, желающих присутствовать на процедуре защиты ВКР. В состав необходимого </w:t>
      </w:r>
      <w:r w:rsidRPr="00A51220">
        <w:rPr>
          <w:color w:val="000000"/>
          <w:sz w:val="24"/>
          <w:szCs w:val="16"/>
        </w:rPr>
        <w:t>оборудован</w:t>
      </w:r>
      <w:r>
        <w:rPr>
          <w:color w:val="000000"/>
          <w:sz w:val="24"/>
          <w:szCs w:val="16"/>
        </w:rPr>
        <w:t>ия помещения входит</w:t>
      </w:r>
      <w:r w:rsidRPr="00A51220">
        <w:rPr>
          <w:color w:val="000000"/>
          <w:sz w:val="24"/>
          <w:szCs w:val="16"/>
        </w:rPr>
        <w:t xml:space="preserve">: </w:t>
      </w:r>
    </w:p>
    <w:p w:rsidR="00E22E8C" w:rsidRDefault="00E22E8C" w:rsidP="002A15D5">
      <w:pPr>
        <w:pStyle w:val="13"/>
        <w:numPr>
          <w:ilvl w:val="0"/>
          <w:numId w:val="16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аппаратура для публичных презентаций результатов В</w:t>
      </w:r>
      <w:r w:rsidR="00CC7FA1">
        <w:rPr>
          <w:color w:val="000000"/>
          <w:sz w:val="24"/>
          <w:szCs w:val="16"/>
        </w:rPr>
        <w:t>К</w:t>
      </w:r>
      <w:r>
        <w:rPr>
          <w:color w:val="000000"/>
          <w:sz w:val="24"/>
          <w:szCs w:val="16"/>
        </w:rPr>
        <w:t xml:space="preserve">Р, содержащая экран, проектор, </w:t>
      </w:r>
    </w:p>
    <w:p w:rsidR="00E22E8C" w:rsidRDefault="00E22E8C" w:rsidP="002A15D5">
      <w:pPr>
        <w:pStyle w:val="13"/>
        <w:numPr>
          <w:ilvl w:val="0"/>
          <w:numId w:val="16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 xml:space="preserve">доска для иллюстрации ответов на вопросы </w:t>
      </w:r>
      <w:r w:rsidRPr="00F84D8B">
        <w:rPr>
          <w:color w:val="000000"/>
          <w:sz w:val="24"/>
          <w:szCs w:val="16"/>
        </w:rPr>
        <w:t xml:space="preserve">и </w:t>
      </w:r>
      <w:proofErr w:type="spellStart"/>
      <w:r w:rsidRPr="00F84D8B">
        <w:rPr>
          <w:color w:val="000000"/>
          <w:sz w:val="24"/>
          <w:szCs w:val="16"/>
        </w:rPr>
        <w:t>т</w:t>
      </w:r>
      <w:proofErr w:type="gramStart"/>
      <w:r w:rsidRPr="00F84D8B">
        <w:rPr>
          <w:color w:val="000000"/>
          <w:sz w:val="24"/>
          <w:szCs w:val="16"/>
        </w:rPr>
        <w:t>.д</w:t>
      </w:r>
      <w:proofErr w:type="spellEnd"/>
      <w:proofErr w:type="gramEnd"/>
      <w:r w:rsidR="00F82A33" w:rsidRPr="00F84D8B">
        <w:rPr>
          <w:color w:val="000000"/>
          <w:sz w:val="24"/>
          <w:szCs w:val="16"/>
        </w:rPr>
        <w:t xml:space="preserve"> </w:t>
      </w:r>
      <w:r w:rsidR="00F82A33" w:rsidRPr="00F82A33">
        <w:rPr>
          <w:color w:val="000000"/>
          <w:sz w:val="24"/>
          <w:szCs w:val="16"/>
          <w:highlight w:val="lightGray"/>
        </w:rPr>
        <w:t xml:space="preserve">(раскрыть содержание </w:t>
      </w:r>
      <w:r w:rsidR="00F84D8B">
        <w:rPr>
          <w:color w:val="000000"/>
          <w:sz w:val="24"/>
          <w:szCs w:val="16"/>
          <w:highlight w:val="lightGray"/>
        </w:rPr>
        <w:t>этого «</w:t>
      </w:r>
      <w:proofErr w:type="spellStart"/>
      <w:r w:rsidR="00F82A33" w:rsidRPr="00F82A33">
        <w:rPr>
          <w:color w:val="000000"/>
          <w:sz w:val="24"/>
          <w:szCs w:val="16"/>
          <w:highlight w:val="lightGray"/>
        </w:rPr>
        <w:t>и.т.д</w:t>
      </w:r>
      <w:proofErr w:type="spellEnd"/>
      <w:r w:rsidR="00F82A33" w:rsidRPr="00F82A33">
        <w:rPr>
          <w:color w:val="000000"/>
          <w:sz w:val="24"/>
          <w:szCs w:val="16"/>
          <w:highlight w:val="lightGray"/>
        </w:rPr>
        <w:t>.</w:t>
      </w:r>
      <w:r w:rsidR="00F84D8B">
        <w:rPr>
          <w:color w:val="000000"/>
          <w:sz w:val="24"/>
          <w:szCs w:val="16"/>
          <w:highlight w:val="lightGray"/>
        </w:rPr>
        <w:t>»</w:t>
      </w:r>
      <w:r w:rsidR="00F82A33" w:rsidRPr="00F82A33">
        <w:rPr>
          <w:color w:val="000000"/>
          <w:sz w:val="24"/>
          <w:szCs w:val="16"/>
          <w:highlight w:val="lightGray"/>
        </w:rPr>
        <w:t>)</w:t>
      </w:r>
    </w:p>
    <w:p w:rsidR="00E22E8C" w:rsidRPr="003360F4" w:rsidRDefault="00E22E8C" w:rsidP="003360F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О д</w:t>
      </w:r>
      <w:r w:rsidRPr="003360F4">
        <w:rPr>
          <w:color w:val="000000"/>
          <w:sz w:val="24"/>
          <w:szCs w:val="16"/>
        </w:rPr>
        <w:t>ополнительны</w:t>
      </w:r>
      <w:r>
        <w:rPr>
          <w:color w:val="000000"/>
          <w:sz w:val="24"/>
          <w:szCs w:val="16"/>
        </w:rPr>
        <w:t>х</w:t>
      </w:r>
      <w:r w:rsidRPr="003360F4">
        <w:rPr>
          <w:color w:val="000000"/>
          <w:sz w:val="24"/>
          <w:szCs w:val="16"/>
        </w:rPr>
        <w:t xml:space="preserve"> требования</w:t>
      </w:r>
      <w:r>
        <w:rPr>
          <w:color w:val="000000"/>
          <w:sz w:val="24"/>
          <w:szCs w:val="16"/>
        </w:rPr>
        <w:t>х</w:t>
      </w:r>
      <w:r w:rsidRPr="003360F4">
        <w:rPr>
          <w:color w:val="000000"/>
          <w:sz w:val="24"/>
          <w:szCs w:val="16"/>
        </w:rPr>
        <w:t xml:space="preserve"> к материально-технической базе, необходимой для представления своей ВКР, студент должен </w:t>
      </w:r>
      <w:r>
        <w:rPr>
          <w:color w:val="000000"/>
          <w:sz w:val="24"/>
          <w:szCs w:val="16"/>
        </w:rPr>
        <w:t xml:space="preserve">письменным заявлением известить </w:t>
      </w:r>
      <w:r w:rsidRPr="003360F4">
        <w:rPr>
          <w:color w:val="000000"/>
          <w:sz w:val="24"/>
          <w:szCs w:val="16"/>
        </w:rPr>
        <w:t xml:space="preserve">кафедру не </w:t>
      </w:r>
      <w:r>
        <w:rPr>
          <w:color w:val="000000"/>
          <w:sz w:val="24"/>
          <w:szCs w:val="16"/>
        </w:rPr>
        <w:t>позднее</w:t>
      </w:r>
      <w:r w:rsidRPr="003360F4">
        <w:rPr>
          <w:color w:val="000000"/>
          <w:sz w:val="24"/>
          <w:szCs w:val="16"/>
        </w:rPr>
        <w:t>, чем за неделю до проведения процедуры защиты</w:t>
      </w:r>
      <w:r>
        <w:rPr>
          <w:color w:val="000000"/>
          <w:sz w:val="24"/>
          <w:szCs w:val="16"/>
        </w:rPr>
        <w:t>.</w:t>
      </w:r>
    </w:p>
    <w:p w:rsidR="00E22E8C" w:rsidRPr="009B0B9C" w:rsidRDefault="00E22E8C" w:rsidP="002A15D5">
      <w:pPr>
        <w:pStyle w:val="13"/>
        <w:numPr>
          <w:ilvl w:val="0"/>
          <w:numId w:val="16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</w:p>
    <w:p w:rsidR="00E22E8C" w:rsidRPr="00C02811" w:rsidRDefault="00E22E8C" w:rsidP="00A4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z w:val="24"/>
          <w:szCs w:val="16"/>
        </w:rPr>
      </w:pPr>
      <w:r w:rsidRPr="00C02811">
        <w:rPr>
          <w:b/>
          <w:color w:val="000000"/>
          <w:sz w:val="24"/>
          <w:szCs w:val="16"/>
        </w:rPr>
        <w:t xml:space="preserve">При наличии ГЭ </w:t>
      </w:r>
    </w:p>
    <w:p w:rsidR="00E22E8C" w:rsidRDefault="00E22E8C" w:rsidP="00A4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 xml:space="preserve">Для проведения </w:t>
      </w:r>
      <w:r w:rsidRPr="009B0B9C">
        <w:rPr>
          <w:color w:val="000000"/>
          <w:sz w:val="24"/>
          <w:szCs w:val="16"/>
        </w:rPr>
        <w:t>подготовк</w:t>
      </w:r>
      <w:r>
        <w:rPr>
          <w:color w:val="000000"/>
          <w:sz w:val="24"/>
          <w:szCs w:val="16"/>
        </w:rPr>
        <w:t>и</w:t>
      </w:r>
      <w:r w:rsidRPr="009B0B9C">
        <w:rPr>
          <w:color w:val="000000"/>
          <w:sz w:val="24"/>
          <w:szCs w:val="16"/>
        </w:rPr>
        <w:t xml:space="preserve"> к сдаче государственного экзамена </w:t>
      </w:r>
      <w:r>
        <w:rPr>
          <w:color w:val="000000"/>
          <w:sz w:val="24"/>
          <w:szCs w:val="16"/>
        </w:rPr>
        <w:t>необходимо помещение, в котором рабочие места оборудованы</w:t>
      </w:r>
      <w:r w:rsidRPr="00F55FE0">
        <w:rPr>
          <w:color w:val="000000"/>
          <w:sz w:val="24"/>
          <w:szCs w:val="16"/>
        </w:rPr>
        <w:t xml:space="preserve"> </w:t>
      </w:r>
      <w:r w:rsidRPr="00C02811">
        <w:rPr>
          <w:color w:val="000000"/>
          <w:sz w:val="24"/>
          <w:szCs w:val="16"/>
        </w:rPr>
        <w:t>оснащенн</w:t>
      </w:r>
      <w:r>
        <w:rPr>
          <w:color w:val="000000"/>
          <w:sz w:val="24"/>
          <w:szCs w:val="16"/>
        </w:rPr>
        <w:t>ыми</w:t>
      </w:r>
      <w:r w:rsidRPr="00C02811">
        <w:rPr>
          <w:color w:val="000000"/>
          <w:sz w:val="24"/>
          <w:szCs w:val="16"/>
        </w:rPr>
        <w:t xml:space="preserve"> лицензионным программным обеспечением</w:t>
      </w:r>
      <w:r w:rsidRPr="009B0B9C">
        <w:rPr>
          <w:color w:val="000000"/>
          <w:sz w:val="24"/>
          <w:szCs w:val="16"/>
        </w:rPr>
        <w:t xml:space="preserve"> компьютера</w:t>
      </w:r>
      <w:r>
        <w:rPr>
          <w:color w:val="000000"/>
          <w:sz w:val="24"/>
          <w:szCs w:val="16"/>
        </w:rPr>
        <w:t xml:space="preserve">ми: </w:t>
      </w:r>
    </w:p>
    <w:p w:rsidR="00E22E8C" w:rsidRDefault="00E22E8C" w:rsidP="002A15D5">
      <w:pPr>
        <w:pStyle w:val="13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9B0B9C">
        <w:rPr>
          <w:color w:val="000000"/>
          <w:sz w:val="24"/>
          <w:szCs w:val="16"/>
        </w:rPr>
        <w:t>подключенн</w:t>
      </w:r>
      <w:r>
        <w:rPr>
          <w:color w:val="000000"/>
          <w:sz w:val="24"/>
          <w:szCs w:val="16"/>
        </w:rPr>
        <w:t>ыми</w:t>
      </w:r>
      <w:r w:rsidRPr="009B0B9C">
        <w:rPr>
          <w:color w:val="000000"/>
          <w:sz w:val="24"/>
          <w:szCs w:val="16"/>
        </w:rPr>
        <w:t xml:space="preserve"> к сети Интернет</w:t>
      </w:r>
      <w:r>
        <w:rPr>
          <w:color w:val="000000"/>
          <w:sz w:val="24"/>
          <w:szCs w:val="16"/>
        </w:rPr>
        <w:t xml:space="preserve">; </w:t>
      </w:r>
    </w:p>
    <w:p w:rsidR="00E22E8C" w:rsidRDefault="00E22E8C" w:rsidP="002A15D5">
      <w:pPr>
        <w:pStyle w:val="13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C02811">
        <w:rPr>
          <w:color w:val="000000"/>
          <w:sz w:val="24"/>
          <w:szCs w:val="16"/>
        </w:rPr>
        <w:t xml:space="preserve">обеспеченными доступом в электронную информационно-образовательную среду </w:t>
      </w:r>
      <w:r>
        <w:rPr>
          <w:color w:val="000000"/>
          <w:sz w:val="24"/>
          <w:szCs w:val="16"/>
        </w:rPr>
        <w:t>университета;</w:t>
      </w:r>
    </w:p>
    <w:p w:rsidR="00E22E8C" w:rsidRPr="009458B6" w:rsidRDefault="00E22E8C" w:rsidP="002A15D5">
      <w:pPr>
        <w:pStyle w:val="13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 xml:space="preserve">обеспеченными доступом </w:t>
      </w:r>
      <w:r w:rsidRPr="00C02811">
        <w:rPr>
          <w:color w:val="000000"/>
          <w:sz w:val="24"/>
          <w:szCs w:val="16"/>
        </w:rPr>
        <w:t>к ХХХ базам данных,</w:t>
      </w:r>
      <w:r>
        <w:rPr>
          <w:color w:val="000000"/>
          <w:sz w:val="24"/>
          <w:szCs w:val="16"/>
        </w:rPr>
        <w:t xml:space="preserve"> и т.д. с полной детализацией.</w:t>
      </w:r>
    </w:p>
    <w:p w:rsidR="00E22E8C" w:rsidRPr="009B0B9C" w:rsidRDefault="00E22E8C" w:rsidP="00A4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51220">
        <w:rPr>
          <w:color w:val="000000"/>
          <w:sz w:val="24"/>
          <w:szCs w:val="16"/>
        </w:rPr>
        <w:t>Для п</w:t>
      </w:r>
      <w:r>
        <w:rPr>
          <w:color w:val="000000"/>
          <w:sz w:val="24"/>
          <w:szCs w:val="16"/>
        </w:rPr>
        <w:t xml:space="preserve">роведения </w:t>
      </w:r>
      <w:r w:rsidRPr="00A51220">
        <w:rPr>
          <w:color w:val="000000"/>
          <w:sz w:val="24"/>
          <w:szCs w:val="16"/>
        </w:rPr>
        <w:t>процедур</w:t>
      </w:r>
      <w:r>
        <w:rPr>
          <w:color w:val="000000"/>
          <w:sz w:val="24"/>
          <w:szCs w:val="16"/>
        </w:rPr>
        <w:t>ы</w:t>
      </w:r>
      <w:r w:rsidRPr="00A51220">
        <w:rPr>
          <w:color w:val="000000"/>
          <w:sz w:val="24"/>
          <w:szCs w:val="16"/>
        </w:rPr>
        <w:t xml:space="preserve"> </w:t>
      </w:r>
      <w:r w:rsidRPr="009B0B9C">
        <w:rPr>
          <w:color w:val="000000"/>
          <w:sz w:val="24"/>
          <w:szCs w:val="16"/>
        </w:rPr>
        <w:t xml:space="preserve">сдачи ГЭ необходимо </w:t>
      </w:r>
      <w:r w:rsidRPr="00A51220">
        <w:rPr>
          <w:color w:val="000000"/>
          <w:sz w:val="24"/>
          <w:szCs w:val="16"/>
        </w:rPr>
        <w:t>помещение, в</w:t>
      </w:r>
      <w:r>
        <w:rPr>
          <w:color w:val="000000"/>
          <w:sz w:val="24"/>
          <w:szCs w:val="16"/>
        </w:rPr>
        <w:t>местимостью не менее 18 человек, в</w:t>
      </w:r>
      <w:r w:rsidRPr="00A51220">
        <w:rPr>
          <w:color w:val="000000"/>
          <w:sz w:val="24"/>
          <w:szCs w:val="16"/>
        </w:rPr>
        <w:t xml:space="preserve"> котором </w:t>
      </w:r>
      <w:r>
        <w:rPr>
          <w:color w:val="000000"/>
          <w:sz w:val="24"/>
          <w:szCs w:val="16"/>
        </w:rPr>
        <w:t>оборудованы в</w:t>
      </w:r>
      <w:r w:rsidRPr="00A51220">
        <w:rPr>
          <w:color w:val="000000"/>
          <w:sz w:val="24"/>
          <w:szCs w:val="16"/>
        </w:rPr>
        <w:t xml:space="preserve"> котором </w:t>
      </w:r>
      <w:r>
        <w:rPr>
          <w:color w:val="000000"/>
          <w:sz w:val="24"/>
          <w:szCs w:val="16"/>
        </w:rPr>
        <w:t xml:space="preserve">оборудованы </w:t>
      </w:r>
      <w:r w:rsidRPr="00A51220">
        <w:rPr>
          <w:color w:val="000000"/>
          <w:sz w:val="24"/>
          <w:szCs w:val="16"/>
        </w:rPr>
        <w:t xml:space="preserve">рабочие места </w:t>
      </w:r>
      <w:r>
        <w:rPr>
          <w:color w:val="000000"/>
          <w:sz w:val="24"/>
          <w:szCs w:val="16"/>
        </w:rPr>
        <w:t>для всех членов ГЭК, с возможностью вести записи, протоколы, проверять письменные ответы, выслушивать устные ответы экзаменуемых.</w:t>
      </w:r>
    </w:p>
    <w:p w:rsidR="00E22E8C" w:rsidRPr="00420B0C" w:rsidRDefault="00E22E8C" w:rsidP="003728CA">
      <w:pPr>
        <w:keepNext/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П</w:t>
      </w:r>
      <w:r w:rsidRPr="00420B0C">
        <w:rPr>
          <w:b/>
          <w:color w:val="000000"/>
          <w:sz w:val="24"/>
          <w:szCs w:val="16"/>
        </w:rPr>
        <w:t>роведени</w:t>
      </w:r>
      <w:r>
        <w:rPr>
          <w:b/>
          <w:color w:val="000000"/>
          <w:sz w:val="24"/>
          <w:szCs w:val="16"/>
        </w:rPr>
        <w:t>е</w:t>
      </w:r>
      <w:r w:rsidRPr="00420B0C">
        <w:rPr>
          <w:b/>
          <w:color w:val="000000"/>
          <w:sz w:val="24"/>
          <w:szCs w:val="16"/>
        </w:rPr>
        <w:t xml:space="preserve"> ГИА для лиц с ограниченными возможностями здоровья</w:t>
      </w:r>
    </w:p>
    <w:p w:rsidR="00E22E8C" w:rsidRPr="00420B0C" w:rsidRDefault="00E22E8C" w:rsidP="00CF4C22">
      <w:pPr>
        <w:spacing w:after="120"/>
        <w:ind w:firstLine="357"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Форма проведения </w:t>
      </w:r>
      <w:r>
        <w:rPr>
          <w:sz w:val="24"/>
          <w:szCs w:val="24"/>
        </w:rPr>
        <w:t xml:space="preserve">государственной </w:t>
      </w:r>
      <w:r w:rsidRPr="00420B0C">
        <w:rPr>
          <w:sz w:val="24"/>
          <w:szCs w:val="24"/>
        </w:rPr>
        <w:t xml:space="preserve">итоговой аттестации для обучающихся из числа </w:t>
      </w:r>
      <w:r>
        <w:rPr>
          <w:sz w:val="24"/>
          <w:szCs w:val="24"/>
        </w:rPr>
        <w:t xml:space="preserve">лиц </w:t>
      </w:r>
      <w:r w:rsidRPr="00420B0C">
        <w:rPr>
          <w:sz w:val="24"/>
          <w:szCs w:val="24"/>
        </w:rPr>
        <w:t>с ограниченными возможностями здоровья</w:t>
      </w:r>
      <w:r>
        <w:rPr>
          <w:sz w:val="24"/>
          <w:szCs w:val="24"/>
        </w:rPr>
        <w:t xml:space="preserve"> (инвалидностью)</w:t>
      </w:r>
      <w:r w:rsidRPr="00420B0C">
        <w:rPr>
          <w:sz w:val="24"/>
          <w:szCs w:val="24"/>
        </w:rPr>
        <w:t xml:space="preserve">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 </w:t>
      </w:r>
    </w:p>
    <w:p w:rsidR="00E22E8C" w:rsidRPr="00420B0C" w:rsidRDefault="00E22E8C" w:rsidP="00CF4C22">
      <w:pPr>
        <w:spacing w:after="120"/>
        <w:ind w:firstLine="357"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Подготовка и защита выпускной квалификационной работы для студентов из числа </w:t>
      </w:r>
      <w:r>
        <w:rPr>
          <w:sz w:val="24"/>
          <w:szCs w:val="24"/>
        </w:rPr>
        <w:t xml:space="preserve">лиц </w:t>
      </w:r>
      <w:r w:rsidRPr="00420B0C">
        <w:rPr>
          <w:sz w:val="24"/>
          <w:szCs w:val="24"/>
        </w:rPr>
        <w:t xml:space="preserve">с ограниченными возможностями здоровья осуществляется с использованием средств общего и </w:t>
      </w:r>
      <w:r w:rsidRPr="00420B0C">
        <w:rPr>
          <w:sz w:val="24"/>
          <w:szCs w:val="24"/>
        </w:rPr>
        <w:lastRenderedPageBreak/>
        <w:t xml:space="preserve">специального назначения. Перечень </w:t>
      </w:r>
      <w:r>
        <w:rPr>
          <w:sz w:val="24"/>
          <w:szCs w:val="24"/>
        </w:rPr>
        <w:t xml:space="preserve">используемого </w:t>
      </w:r>
      <w:r w:rsidRPr="00420B0C">
        <w:rPr>
          <w:sz w:val="24"/>
          <w:szCs w:val="24"/>
        </w:rPr>
        <w:t>материально-технического обеспечения:</w:t>
      </w:r>
    </w:p>
    <w:p w:rsidR="00E22E8C" w:rsidRPr="00420B0C" w:rsidRDefault="00E22E8C" w:rsidP="002A15D5">
      <w:pPr>
        <w:pStyle w:val="13"/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учебные аудитории, оборудованные </w:t>
      </w:r>
      <w:r>
        <w:rPr>
          <w:sz w:val="24"/>
          <w:szCs w:val="24"/>
        </w:rPr>
        <w:t xml:space="preserve">компьютерами с </w:t>
      </w:r>
      <w:r w:rsidRPr="00420B0C">
        <w:rPr>
          <w:sz w:val="24"/>
          <w:szCs w:val="24"/>
        </w:rPr>
        <w:t>выходом в интернет, видеопроекционным оборудованием для презентаций, средствами звуковоспроизведения, экраном;</w:t>
      </w:r>
    </w:p>
    <w:p w:rsidR="00E22E8C" w:rsidRPr="00420B0C" w:rsidRDefault="00E22E8C" w:rsidP="002A15D5">
      <w:pPr>
        <w:pStyle w:val="13"/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библиотека</w:t>
      </w:r>
      <w:r>
        <w:rPr>
          <w:sz w:val="24"/>
          <w:szCs w:val="24"/>
        </w:rPr>
        <w:t>,</w:t>
      </w:r>
      <w:r w:rsidRPr="00420B0C">
        <w:rPr>
          <w:sz w:val="24"/>
          <w:szCs w:val="24"/>
        </w:rPr>
        <w:t xml:space="preserve"> имеющая рабочие места для студентов, оборудованные доступом к базам данных и интернет</w:t>
      </w:r>
      <w:r>
        <w:rPr>
          <w:sz w:val="24"/>
          <w:szCs w:val="24"/>
        </w:rPr>
        <w:t>ом</w:t>
      </w:r>
      <w:r w:rsidRPr="00420B0C">
        <w:rPr>
          <w:sz w:val="24"/>
          <w:szCs w:val="24"/>
        </w:rPr>
        <w:t>;</w:t>
      </w:r>
    </w:p>
    <w:p w:rsidR="00E22E8C" w:rsidRPr="00420B0C" w:rsidRDefault="00E22E8C" w:rsidP="002A15D5">
      <w:pPr>
        <w:pStyle w:val="13"/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компьютерные классы;</w:t>
      </w:r>
    </w:p>
    <w:p w:rsidR="00E22E8C" w:rsidRPr="00420B0C" w:rsidRDefault="00E22E8C" w:rsidP="002A15D5">
      <w:pPr>
        <w:pStyle w:val="13"/>
        <w:widowControl/>
        <w:numPr>
          <w:ilvl w:val="0"/>
          <w:numId w:val="19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аудитория Центра сопровождения студентов с инвалидностью с компьютером, оснащенная специализированным программным обеспечением для студентов с нарушениями зрения, устройствами для ввод</w:t>
      </w:r>
      <w:r>
        <w:rPr>
          <w:sz w:val="24"/>
          <w:szCs w:val="24"/>
        </w:rPr>
        <w:t>а и вывода голосовой информации</w:t>
      </w:r>
      <w:r w:rsidRPr="00420B0C">
        <w:rPr>
          <w:sz w:val="24"/>
          <w:szCs w:val="24"/>
        </w:rPr>
        <w:t>.</w:t>
      </w:r>
    </w:p>
    <w:p w:rsidR="00E22E8C" w:rsidRPr="00420B0C" w:rsidRDefault="00E22E8C" w:rsidP="00F24C83">
      <w:pPr>
        <w:jc w:val="both"/>
        <w:rPr>
          <w:sz w:val="24"/>
          <w:szCs w:val="24"/>
        </w:rPr>
      </w:pPr>
      <w:r w:rsidRPr="00115F61">
        <w:rPr>
          <w:b/>
          <w:sz w:val="24"/>
          <w:szCs w:val="24"/>
        </w:rPr>
        <w:t>Для лиц с нарушениями зрения материалы предоставляются</w:t>
      </w:r>
      <w:r w:rsidRPr="00420B0C">
        <w:rPr>
          <w:sz w:val="24"/>
          <w:szCs w:val="24"/>
        </w:rPr>
        <w:t>:</w:t>
      </w:r>
    </w:p>
    <w:p w:rsidR="00E22E8C" w:rsidRPr="00420B0C" w:rsidRDefault="00E22E8C" w:rsidP="002A15D5">
      <w:pPr>
        <w:pStyle w:val="13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в форме электронного документа;</w:t>
      </w:r>
    </w:p>
    <w:p w:rsidR="00E22E8C" w:rsidRPr="00420B0C" w:rsidRDefault="00E22E8C" w:rsidP="002A15D5">
      <w:pPr>
        <w:pStyle w:val="13"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в печатной форме увеличенным шрифтом.</w:t>
      </w:r>
    </w:p>
    <w:p w:rsidR="00E22E8C" w:rsidRPr="00420B0C" w:rsidRDefault="00E22E8C" w:rsidP="00F24C83">
      <w:pPr>
        <w:jc w:val="both"/>
        <w:rPr>
          <w:sz w:val="24"/>
          <w:szCs w:val="24"/>
        </w:rPr>
      </w:pPr>
      <w:r w:rsidRPr="00115F61">
        <w:rPr>
          <w:b/>
          <w:sz w:val="24"/>
          <w:szCs w:val="24"/>
        </w:rPr>
        <w:t>Для лиц с нарушениями слуха</w:t>
      </w:r>
      <w:r w:rsidRPr="00420B0C">
        <w:rPr>
          <w:sz w:val="24"/>
          <w:szCs w:val="24"/>
        </w:rPr>
        <w:t>:</w:t>
      </w:r>
    </w:p>
    <w:p w:rsidR="00E22E8C" w:rsidRPr="00420B0C" w:rsidRDefault="00E22E8C" w:rsidP="002A15D5">
      <w:pPr>
        <w:pStyle w:val="13"/>
        <w:widowControl/>
        <w:numPr>
          <w:ilvl w:val="0"/>
          <w:numId w:val="18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в печатной форме;</w:t>
      </w:r>
    </w:p>
    <w:p w:rsidR="00E22E8C" w:rsidRPr="00420B0C" w:rsidRDefault="00E22E8C" w:rsidP="002A15D5">
      <w:pPr>
        <w:pStyle w:val="13"/>
        <w:widowControl/>
        <w:numPr>
          <w:ilvl w:val="0"/>
          <w:numId w:val="18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в форме электронного документа.</w:t>
      </w:r>
    </w:p>
    <w:p w:rsidR="00E22E8C" w:rsidRPr="00420B0C" w:rsidRDefault="00E22E8C" w:rsidP="00F24C83">
      <w:pPr>
        <w:jc w:val="both"/>
        <w:rPr>
          <w:sz w:val="24"/>
          <w:szCs w:val="24"/>
        </w:rPr>
      </w:pPr>
      <w:r w:rsidRPr="00115F61">
        <w:rPr>
          <w:b/>
          <w:sz w:val="24"/>
          <w:szCs w:val="24"/>
        </w:rPr>
        <w:t>Для лиц с нарушением опорно-двигательного аппарата</w:t>
      </w:r>
      <w:r w:rsidRPr="00420B0C">
        <w:rPr>
          <w:sz w:val="24"/>
          <w:szCs w:val="24"/>
        </w:rPr>
        <w:t>:</w:t>
      </w:r>
    </w:p>
    <w:p w:rsidR="00E22E8C" w:rsidRPr="00420B0C" w:rsidRDefault="00E22E8C" w:rsidP="002A15D5">
      <w:pPr>
        <w:pStyle w:val="13"/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в печатной форме;</w:t>
      </w:r>
    </w:p>
    <w:p w:rsidR="00E22E8C" w:rsidRPr="00420B0C" w:rsidRDefault="00E22E8C" w:rsidP="002A15D5">
      <w:pPr>
        <w:pStyle w:val="13"/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в форме электронного документа.</w:t>
      </w:r>
    </w:p>
    <w:p w:rsidR="00E22E8C" w:rsidRPr="00222F13" w:rsidRDefault="00E22E8C" w:rsidP="00F24C83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222F13">
        <w:rPr>
          <w:color w:val="000000"/>
          <w:spacing w:val="-3"/>
          <w:sz w:val="24"/>
          <w:szCs w:val="16"/>
        </w:rPr>
        <w:t>Защита выпускной квалификационной работы для лиц с нарушениями зрения проводится в устной форме без предоставления студентом презентации.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ВКР,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E22E8C" w:rsidRPr="00222F13" w:rsidRDefault="00E22E8C" w:rsidP="00F24C83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222F13">
        <w:rPr>
          <w:color w:val="000000"/>
          <w:spacing w:val="-3"/>
          <w:sz w:val="24"/>
          <w:szCs w:val="16"/>
        </w:rPr>
        <w:t>Для лиц с нарушениями слуха защита проводится без предоставления устного доклада. Вопросы комиссии и ответы на них представл</w:t>
      </w:r>
      <w:r>
        <w:rPr>
          <w:color w:val="000000"/>
          <w:spacing w:val="-3"/>
          <w:sz w:val="24"/>
          <w:szCs w:val="16"/>
        </w:rPr>
        <w:t>яются</w:t>
      </w:r>
      <w:r w:rsidRPr="00222F13">
        <w:rPr>
          <w:color w:val="000000"/>
          <w:spacing w:val="-3"/>
          <w:sz w:val="24"/>
          <w:szCs w:val="16"/>
        </w:rPr>
        <w:t xml:space="preserve"> в письменной форме. В случае необходимости, вуз обеспечивает предоставление услуг </w:t>
      </w:r>
      <w:proofErr w:type="spellStart"/>
      <w:r w:rsidRPr="00222F13">
        <w:rPr>
          <w:color w:val="000000"/>
          <w:spacing w:val="-3"/>
          <w:sz w:val="24"/>
          <w:szCs w:val="16"/>
        </w:rPr>
        <w:t>сурдопереводчика</w:t>
      </w:r>
      <w:proofErr w:type="spellEnd"/>
      <w:r w:rsidRPr="00222F13">
        <w:rPr>
          <w:color w:val="000000"/>
          <w:spacing w:val="-3"/>
          <w:sz w:val="24"/>
          <w:szCs w:val="16"/>
        </w:rPr>
        <w:t>.</w:t>
      </w:r>
    </w:p>
    <w:p w:rsidR="00E22E8C" w:rsidRPr="00222F13" w:rsidRDefault="00E22E8C" w:rsidP="00F24C83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222F13">
        <w:rPr>
          <w:color w:val="000000"/>
          <w:spacing w:val="-3"/>
          <w:sz w:val="24"/>
          <w:szCs w:val="16"/>
        </w:rPr>
        <w:t xml:space="preserve">Для студентов с нарушениями опорно-двигательного аппарата защита ВКР проводится в аудитории, оборудованной в соответствии с требованиями доступности. Помещения, где могут находиться люди на креслах-колясках, </w:t>
      </w:r>
      <w:r>
        <w:rPr>
          <w:color w:val="000000"/>
          <w:spacing w:val="-3"/>
          <w:sz w:val="24"/>
          <w:szCs w:val="16"/>
        </w:rPr>
        <w:t>д</w:t>
      </w:r>
      <w:r w:rsidRPr="00222F13">
        <w:rPr>
          <w:color w:val="000000"/>
          <w:spacing w:val="-3"/>
          <w:sz w:val="24"/>
          <w:szCs w:val="16"/>
        </w:rPr>
        <w:t>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студента на коляске.</w:t>
      </w:r>
    </w:p>
    <w:p w:rsidR="00E22E8C" w:rsidRPr="0098593A" w:rsidRDefault="00E22E8C" w:rsidP="00F24C83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222F13">
        <w:rPr>
          <w:color w:val="000000"/>
          <w:spacing w:val="-3"/>
          <w:sz w:val="24"/>
          <w:szCs w:val="16"/>
        </w:rPr>
        <w:t xml:space="preserve">Дополнительные требования к материально-технической базе, необходимой для представления ВКР лицом с ограниченными возможностями здоровья, студент должен предоставить на кафедру не </w:t>
      </w:r>
      <w:r>
        <w:rPr>
          <w:color w:val="000000"/>
          <w:spacing w:val="-3"/>
          <w:sz w:val="24"/>
          <w:szCs w:val="16"/>
        </w:rPr>
        <w:t>позднее</w:t>
      </w:r>
      <w:r w:rsidRPr="00222F13">
        <w:rPr>
          <w:color w:val="000000"/>
          <w:spacing w:val="-3"/>
          <w:sz w:val="24"/>
          <w:szCs w:val="16"/>
        </w:rPr>
        <w:t xml:space="preserve">, чем за </w:t>
      </w:r>
      <w:r>
        <w:rPr>
          <w:color w:val="000000"/>
          <w:spacing w:val="-3"/>
          <w:sz w:val="24"/>
          <w:szCs w:val="16"/>
        </w:rPr>
        <w:t xml:space="preserve">два </w:t>
      </w:r>
      <w:r w:rsidRPr="00222F13">
        <w:rPr>
          <w:color w:val="000000"/>
          <w:spacing w:val="-3"/>
          <w:sz w:val="24"/>
          <w:szCs w:val="16"/>
        </w:rPr>
        <w:t>месяц</w:t>
      </w:r>
      <w:r>
        <w:rPr>
          <w:color w:val="000000"/>
          <w:spacing w:val="-3"/>
          <w:sz w:val="24"/>
          <w:szCs w:val="16"/>
        </w:rPr>
        <w:t>а</w:t>
      </w:r>
      <w:r w:rsidRPr="00222F13">
        <w:rPr>
          <w:color w:val="000000"/>
          <w:spacing w:val="-3"/>
          <w:sz w:val="24"/>
          <w:szCs w:val="16"/>
        </w:rPr>
        <w:t xml:space="preserve"> до проведения процедуры защиты</w:t>
      </w:r>
      <w:r>
        <w:rPr>
          <w:color w:val="000000"/>
          <w:spacing w:val="-3"/>
          <w:sz w:val="24"/>
          <w:szCs w:val="16"/>
        </w:rPr>
        <w:t>.</w:t>
      </w:r>
    </w:p>
    <w:p w:rsidR="0098593A" w:rsidRPr="00F82A33" w:rsidRDefault="0098593A" w:rsidP="003728CA">
      <w:pPr>
        <w:keepNext/>
        <w:numPr>
          <w:ilvl w:val="0"/>
          <w:numId w:val="8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 w:rsidRPr="00F82A33">
        <w:rPr>
          <w:b/>
          <w:color w:val="000000"/>
          <w:sz w:val="24"/>
          <w:szCs w:val="16"/>
        </w:rPr>
        <w:t xml:space="preserve">Порядок подачи </w:t>
      </w:r>
      <w:r w:rsidR="00F82A33">
        <w:rPr>
          <w:b/>
          <w:color w:val="000000"/>
          <w:sz w:val="24"/>
          <w:szCs w:val="16"/>
        </w:rPr>
        <w:t>и рассмотрения апелляций по ГИА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proofErr w:type="gramStart"/>
      <w:r w:rsidRPr="00ED6238">
        <w:rPr>
          <w:color w:val="000000"/>
          <w:spacing w:val="-3"/>
          <w:sz w:val="24"/>
          <w:szCs w:val="16"/>
        </w:rPr>
        <w:t>Обучающийся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 xml:space="preserve">Апелляция подается </w:t>
      </w:r>
      <w:r w:rsidRPr="00ED6238">
        <w:rPr>
          <w:b/>
          <w:color w:val="000000"/>
          <w:spacing w:val="-3"/>
          <w:sz w:val="24"/>
          <w:szCs w:val="16"/>
        </w:rPr>
        <w:t>лично</w:t>
      </w:r>
      <w:r w:rsidRPr="00ED6238">
        <w:rPr>
          <w:color w:val="000000"/>
          <w:spacing w:val="-3"/>
          <w:sz w:val="24"/>
          <w:szCs w:val="16"/>
        </w:rPr>
        <w:t xml:space="preserve"> </w:t>
      </w:r>
      <w:proofErr w:type="gramStart"/>
      <w:r w:rsidRPr="00ED6238">
        <w:rPr>
          <w:color w:val="000000"/>
          <w:spacing w:val="-3"/>
          <w:sz w:val="24"/>
          <w:szCs w:val="16"/>
        </w:rPr>
        <w:t>обучающимся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proofErr w:type="gramStart"/>
      <w:r w:rsidRPr="00ED6238">
        <w:rPr>
          <w:color w:val="000000"/>
          <w:spacing w:val="-3"/>
          <w:sz w:val="24"/>
          <w:szCs w:val="16"/>
        </w:rPr>
        <w:t>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и рецензию (рецензии) (для рассмотрения апелляции по проведению защиты выпускной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квалификационной </w:t>
      </w:r>
      <w:r w:rsidRPr="00ED6238">
        <w:rPr>
          <w:color w:val="000000"/>
          <w:spacing w:val="-3"/>
          <w:sz w:val="24"/>
          <w:szCs w:val="16"/>
        </w:rPr>
        <w:lastRenderedPageBreak/>
        <w:t>работы).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государственной экзаменационной комиссии и обучающийся, подавший апелляцию.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При рассмотрении апелляции о нарушении порядка проведения государственного аттестационного испытания апелляционная комиссия принимает одно из следующих решений: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отклонении апелляции, если изложенные в ней сведения о нарушениях процедуры проведения государственной итоговой аттестации обучающегося не подтвердились и (или) не повлияли на результат государственного аттестационного испытания;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удовлетворении апелляции, если изложенные в ней сведения о допущенных нарушениях процедуры проведения государственной итоговой аттестации обучающегося подтвердились и повлияли на результат государственного аттестационного испытания.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 xml:space="preserve">В случае удовлетворения апелляции, результат проведения государственного аттестационного испытания подлежит аннулированию, в </w:t>
      </w:r>
      <w:proofErr w:type="gramStart"/>
      <w:r w:rsidRPr="00ED6238">
        <w:rPr>
          <w:color w:val="000000"/>
          <w:spacing w:val="-3"/>
          <w:sz w:val="24"/>
          <w:szCs w:val="16"/>
        </w:rPr>
        <w:t>связи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</w:t>
      </w:r>
      <w:proofErr w:type="gramStart"/>
      <w:r w:rsidRPr="00ED6238">
        <w:rPr>
          <w:color w:val="000000"/>
          <w:spacing w:val="-3"/>
          <w:sz w:val="24"/>
          <w:szCs w:val="16"/>
        </w:rPr>
        <w:t>Обучающемуся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предоставляется возможность пройти государственное аттестационное испытание в сроки, установленные образовательной организацией.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отклонении апелляции и сохранении результата государственного аттестационного испытания;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удовлетворении апелляции и выставлении иного результата государственного аттестационного испытания.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аттестационного испытания и выставления нового.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Решение апелляционной комиссии является окончательным и пересмотру не подлежит.</w:t>
      </w:r>
    </w:p>
    <w:p w:rsidR="00ED6238" w:rsidRP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Повторное проведение государственного аттестационного испытания осуществляется в присутствии одного из членов апелляционной комиссии не позднее 15 июля.</w:t>
      </w:r>
    </w:p>
    <w:p w:rsidR="00ED6238" w:rsidRDefault="00ED6238" w:rsidP="00ED6238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Апелляция на повторное проведение государственного аттестационного испытания не принимается.</w:t>
      </w:r>
    </w:p>
    <w:p w:rsidR="00ED6238" w:rsidRDefault="00ED6238" w:rsidP="0098593A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</w:p>
    <w:p w:rsidR="00BB5DD1" w:rsidRPr="008F172A" w:rsidRDefault="00BB5DD1" w:rsidP="00BB5DD1">
      <w:pPr>
        <w:pStyle w:val="1"/>
        <w:pageBreakBefore/>
        <w:spacing w:before="0"/>
        <w:ind w:left="142"/>
        <w:jc w:val="center"/>
        <w:rPr>
          <w:b/>
          <w:sz w:val="26"/>
          <w:szCs w:val="26"/>
        </w:rPr>
      </w:pPr>
      <w:bookmarkStart w:id="10" w:name="_Toc514145251"/>
      <w:r w:rsidRPr="00155546">
        <w:rPr>
          <w:b/>
          <w:sz w:val="28"/>
          <w:szCs w:val="28"/>
        </w:rPr>
        <w:lastRenderedPageBreak/>
        <w:t xml:space="preserve">Приложение </w:t>
      </w:r>
      <w:r w:rsidR="005F7FE6">
        <w:rPr>
          <w:b/>
          <w:sz w:val="28"/>
          <w:szCs w:val="28"/>
        </w:rPr>
        <w:t>3</w:t>
      </w:r>
      <w:r w:rsidRPr="00155546">
        <w:rPr>
          <w:b/>
          <w:sz w:val="28"/>
          <w:szCs w:val="28"/>
        </w:rPr>
        <w:t xml:space="preserve"> </w:t>
      </w:r>
      <w:r w:rsidRPr="00155546">
        <w:rPr>
          <w:b/>
          <w:sz w:val="28"/>
          <w:szCs w:val="28"/>
        </w:rPr>
        <w:br/>
      </w:r>
      <w:r w:rsidRPr="008F172A">
        <w:rPr>
          <w:b/>
          <w:sz w:val="26"/>
          <w:szCs w:val="26"/>
        </w:rPr>
        <w:t>Форма титульного листа и листа согласовани</w:t>
      </w:r>
      <w:r w:rsidR="008270BD">
        <w:rPr>
          <w:b/>
          <w:sz w:val="26"/>
          <w:szCs w:val="26"/>
        </w:rPr>
        <w:t>я</w:t>
      </w:r>
      <w:r w:rsidRPr="008F172A">
        <w:rPr>
          <w:b/>
          <w:sz w:val="26"/>
          <w:szCs w:val="26"/>
        </w:rPr>
        <w:t xml:space="preserve"> рабочей программы и О</w:t>
      </w:r>
      <w:r w:rsidR="007E4A7D">
        <w:rPr>
          <w:b/>
          <w:sz w:val="26"/>
          <w:szCs w:val="26"/>
        </w:rPr>
        <w:t>М</w:t>
      </w:r>
      <w:r w:rsidRPr="008F172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 w:rsidR="007E4A7D">
        <w:rPr>
          <w:b/>
          <w:sz w:val="26"/>
          <w:szCs w:val="26"/>
        </w:rPr>
        <w:t>Э</w:t>
      </w:r>
      <w:bookmarkEnd w:id="10"/>
    </w:p>
    <w:p w:rsidR="00BB5DD1" w:rsidRPr="00C03666" w:rsidRDefault="00BB5DD1" w:rsidP="00BB5DD1">
      <w:pPr>
        <w:pBdr>
          <w:top w:val="single" w:sz="4" w:space="1" w:color="auto"/>
        </w:pBdr>
        <w:spacing w:line="360" w:lineRule="auto"/>
        <w:ind w:right="198"/>
        <w:jc w:val="center"/>
        <w:rPr>
          <w:b/>
          <w:sz w:val="24"/>
          <w:szCs w:val="24"/>
        </w:rPr>
      </w:pPr>
      <w:r w:rsidRPr="00C03666">
        <w:rPr>
          <w:b/>
          <w:sz w:val="24"/>
          <w:szCs w:val="24"/>
        </w:rPr>
        <w:t>МИНИСТЕРСТВО ОБРАЗОВАНИЯ И НАУКИ РОССИЙСКОЙ ФЕДЕРАЦИИ</w:t>
      </w:r>
    </w:p>
    <w:p w:rsidR="00BB5DD1" w:rsidRDefault="00BB5DD1" w:rsidP="00BB5DD1">
      <w:pPr>
        <w:jc w:val="center"/>
        <w:rPr>
          <w:sz w:val="28"/>
          <w:szCs w:val="28"/>
        </w:rPr>
      </w:pPr>
      <w:r w:rsidRPr="00C03666">
        <w:rPr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sz w:val="28"/>
          <w:szCs w:val="28"/>
        </w:rPr>
        <w:br/>
      </w:r>
      <w:r w:rsidRPr="00C03666">
        <w:rPr>
          <w:sz w:val="28"/>
          <w:szCs w:val="28"/>
        </w:rPr>
        <w:t>высшего образования</w:t>
      </w:r>
    </w:p>
    <w:p w:rsidR="00BB5DD1" w:rsidRPr="00C03666" w:rsidRDefault="00BB5DD1" w:rsidP="00BB5DD1">
      <w:pPr>
        <w:jc w:val="center"/>
        <w:rPr>
          <w:sz w:val="28"/>
          <w:szCs w:val="28"/>
        </w:rPr>
      </w:pPr>
    </w:p>
    <w:p w:rsidR="00BB5DD1" w:rsidRPr="00C03666" w:rsidRDefault="00BB5DD1" w:rsidP="00BB5DD1">
      <w:pPr>
        <w:spacing w:line="360" w:lineRule="auto"/>
        <w:ind w:right="198"/>
        <w:jc w:val="center"/>
        <w:rPr>
          <w:sz w:val="24"/>
          <w:szCs w:val="24"/>
        </w:rPr>
      </w:pPr>
      <w:r w:rsidRPr="00C03666">
        <w:rPr>
          <w:sz w:val="24"/>
          <w:szCs w:val="24"/>
        </w:rPr>
        <w:t>«ТОМСКИЙ ГОСУДАРСТВЕННЫЙ УНИВЕРСИТЕТ СИСТЕМ УПРАВЛЕНИЯ И РАДИОЭЛЕКТРОНИКИ» (ТУСУР)</w:t>
      </w:r>
    </w:p>
    <w:tbl>
      <w:tblPr>
        <w:tblW w:w="0" w:type="auto"/>
        <w:jc w:val="right"/>
        <w:tblInd w:w="-3165" w:type="dxa"/>
        <w:tblLook w:val="00A0" w:firstRow="1" w:lastRow="0" w:firstColumn="1" w:lastColumn="0" w:noHBand="0" w:noVBand="0"/>
      </w:tblPr>
      <w:tblGrid>
        <w:gridCol w:w="5071"/>
      </w:tblGrid>
      <w:tr w:rsidR="00BB5DD1" w:rsidRPr="00155546" w:rsidTr="006118EE">
        <w:trPr>
          <w:jc w:val="right"/>
        </w:trPr>
        <w:tc>
          <w:tcPr>
            <w:tcW w:w="5071" w:type="dxa"/>
          </w:tcPr>
          <w:p w:rsidR="00BB5DD1" w:rsidRPr="00C03666" w:rsidRDefault="00BB5DD1" w:rsidP="006118EE">
            <w:pPr>
              <w:pStyle w:val="FR1"/>
              <w:jc w:val="center"/>
              <w:rPr>
                <w:b/>
                <w:bCs/>
              </w:rPr>
            </w:pPr>
          </w:p>
          <w:p w:rsidR="00BB5DD1" w:rsidRDefault="00BB5DD1" w:rsidP="006118EE">
            <w:pPr>
              <w:pStyle w:val="FR1"/>
              <w:jc w:val="center"/>
              <w:rPr>
                <w:b/>
                <w:bCs/>
              </w:rPr>
            </w:pPr>
            <w:r w:rsidRPr="00C03666">
              <w:rPr>
                <w:b/>
                <w:bCs/>
              </w:rPr>
              <w:t>УТВЕРЖДАЮ</w:t>
            </w:r>
          </w:p>
          <w:p w:rsidR="00BB5DD1" w:rsidRPr="00C03666" w:rsidRDefault="00BB5DD1" w:rsidP="006118EE">
            <w:pPr>
              <w:pStyle w:val="FR1"/>
              <w:jc w:val="center"/>
            </w:pPr>
          </w:p>
        </w:tc>
      </w:tr>
      <w:tr w:rsidR="00BB5DD1" w:rsidRPr="00155546" w:rsidTr="006118EE">
        <w:trPr>
          <w:jc w:val="right"/>
        </w:trPr>
        <w:tc>
          <w:tcPr>
            <w:tcW w:w="5071" w:type="dxa"/>
          </w:tcPr>
          <w:p w:rsidR="00BB5DD1" w:rsidRPr="00C03666" w:rsidRDefault="00BB5DD1" w:rsidP="006118EE">
            <w:pPr>
              <w:pStyle w:val="FR1"/>
              <w:spacing w:line="360" w:lineRule="auto"/>
            </w:pPr>
            <w:r w:rsidRPr="00C03666">
              <w:rPr>
                <w:b/>
                <w:bCs/>
              </w:rPr>
              <w:t>Директор департамента образования</w:t>
            </w:r>
          </w:p>
          <w:p w:rsidR="00BB5DD1" w:rsidRPr="00C03666" w:rsidRDefault="00BB5DD1" w:rsidP="006118E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03666">
              <w:rPr>
                <w:sz w:val="24"/>
                <w:szCs w:val="24"/>
              </w:rPr>
              <w:t>_____________________</w:t>
            </w:r>
            <w:r w:rsidRPr="00C03666">
              <w:rPr>
                <w:b/>
                <w:bCs/>
                <w:sz w:val="24"/>
                <w:szCs w:val="24"/>
              </w:rPr>
              <w:t xml:space="preserve"> П. Е. Троян</w:t>
            </w:r>
          </w:p>
          <w:p w:rsidR="00BB5DD1" w:rsidRPr="00C03666" w:rsidRDefault="00BB5DD1" w:rsidP="00A943A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03666">
              <w:rPr>
                <w:sz w:val="24"/>
                <w:szCs w:val="24"/>
              </w:rPr>
              <w:t>«___» _____________________ 20</w:t>
            </w:r>
            <w:r w:rsidR="008270BD">
              <w:rPr>
                <w:sz w:val="24"/>
                <w:szCs w:val="24"/>
              </w:rPr>
              <w:t>__</w:t>
            </w:r>
            <w:r w:rsidRPr="00C03666">
              <w:rPr>
                <w:sz w:val="24"/>
                <w:szCs w:val="24"/>
              </w:rPr>
              <w:t xml:space="preserve"> г.</w:t>
            </w:r>
          </w:p>
        </w:tc>
      </w:tr>
    </w:tbl>
    <w:p w:rsidR="00BB5DD1" w:rsidRPr="0080161F" w:rsidRDefault="00BB5DD1" w:rsidP="00BB5DD1">
      <w:pPr>
        <w:spacing w:line="360" w:lineRule="auto"/>
        <w:ind w:firstLine="720"/>
        <w:rPr>
          <w:b/>
          <w:bCs/>
        </w:rPr>
      </w:pPr>
    </w:p>
    <w:p w:rsidR="00A943A3" w:rsidRDefault="00BB5DD1" w:rsidP="00BB5DD1">
      <w:pPr>
        <w:spacing w:line="360" w:lineRule="auto"/>
        <w:jc w:val="center"/>
        <w:rPr>
          <w:b/>
          <w:bCs/>
          <w:sz w:val="28"/>
          <w:szCs w:val="28"/>
        </w:rPr>
      </w:pPr>
      <w:r w:rsidRPr="00155546">
        <w:rPr>
          <w:b/>
          <w:bCs/>
          <w:sz w:val="28"/>
          <w:szCs w:val="28"/>
        </w:rPr>
        <w:t>РАБОЧАЯ ПРОГРАММА</w:t>
      </w:r>
    </w:p>
    <w:p w:rsidR="00BB5DD1" w:rsidRDefault="00BB5DD1" w:rsidP="00BB5DD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ГОСУДАРСТВЕННОГО ЭКЗАМЕНА </w:t>
      </w:r>
    </w:p>
    <w:p w:rsidR="00BB5DD1" w:rsidRDefault="00BB5DD1" w:rsidP="00BB5DD1">
      <w:pPr>
        <w:spacing w:line="360" w:lineRule="auto"/>
        <w:jc w:val="center"/>
        <w:rPr>
          <w:sz w:val="28"/>
          <w:szCs w:val="28"/>
        </w:rPr>
      </w:pPr>
    </w:p>
    <w:p w:rsidR="00A943A3" w:rsidRPr="00C03666" w:rsidRDefault="00A943A3" w:rsidP="00A943A3">
      <w:pPr>
        <w:tabs>
          <w:tab w:val="left" w:leader="underscore" w:pos="9072"/>
        </w:tabs>
        <w:spacing w:before="120"/>
        <w:ind w:right="-7"/>
        <w:rPr>
          <w:sz w:val="24"/>
          <w:szCs w:val="24"/>
        </w:rPr>
      </w:pPr>
      <w:r w:rsidRPr="0097623A">
        <w:rPr>
          <w:bCs/>
          <w:sz w:val="24"/>
          <w:szCs w:val="24"/>
        </w:rPr>
        <w:t>Уровень образования</w:t>
      </w:r>
      <w:r>
        <w:rPr>
          <w:b/>
          <w:bCs/>
          <w:sz w:val="24"/>
          <w:szCs w:val="24"/>
        </w:rPr>
        <w:t xml:space="preserve">: высшее образование - </w:t>
      </w:r>
      <w:r w:rsidRPr="00C03666">
        <w:rPr>
          <w:b/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center" w:pos="8080"/>
          <w:tab w:val="left" w:leader="underscore" w:pos="9072"/>
        </w:tabs>
        <w:ind w:left="5670" w:right="-7"/>
        <w:rPr>
          <w:sz w:val="16"/>
          <w:szCs w:val="16"/>
        </w:rPr>
      </w:pPr>
      <w:r w:rsidRPr="00155546">
        <w:rPr>
          <w:sz w:val="16"/>
          <w:szCs w:val="16"/>
        </w:rPr>
        <w:t>(</w:t>
      </w:r>
      <w:proofErr w:type="spellStart"/>
      <w:r w:rsidRPr="00155546">
        <w:rPr>
          <w:sz w:val="16"/>
          <w:szCs w:val="16"/>
        </w:rPr>
        <w:t>бакалавриат</w:t>
      </w:r>
      <w:proofErr w:type="spellEnd"/>
      <w:r w:rsidRPr="00155546">
        <w:rPr>
          <w:sz w:val="16"/>
          <w:szCs w:val="16"/>
        </w:rPr>
        <w:t xml:space="preserve">, магистратура, </w:t>
      </w:r>
      <w:proofErr w:type="spellStart"/>
      <w:r w:rsidRPr="00155546">
        <w:rPr>
          <w:sz w:val="16"/>
          <w:szCs w:val="16"/>
        </w:rPr>
        <w:t>специалитет</w:t>
      </w:r>
      <w:proofErr w:type="spellEnd"/>
      <w:r w:rsidRPr="00155546">
        <w:rPr>
          <w:sz w:val="16"/>
          <w:szCs w:val="16"/>
        </w:rPr>
        <w:t>)</w:t>
      </w:r>
    </w:p>
    <w:p w:rsidR="00A943A3" w:rsidRPr="00C03666" w:rsidRDefault="00A943A3" w:rsidP="00A943A3">
      <w:pPr>
        <w:tabs>
          <w:tab w:val="left" w:leader="underscore" w:pos="9072"/>
        </w:tabs>
        <w:spacing w:before="120"/>
        <w:ind w:right="-6"/>
        <w:rPr>
          <w:b/>
          <w:bCs/>
          <w:sz w:val="24"/>
          <w:szCs w:val="24"/>
        </w:rPr>
      </w:pPr>
      <w:r w:rsidRPr="0097623A">
        <w:rPr>
          <w:bCs/>
          <w:sz w:val="24"/>
          <w:szCs w:val="24"/>
        </w:rPr>
        <w:t>Направление подготовки /специальность</w:t>
      </w:r>
      <w:r w:rsidRPr="00A943A3">
        <w:rPr>
          <w:bCs/>
          <w:sz w:val="24"/>
          <w:szCs w:val="24"/>
        </w:rPr>
        <w:t>:</w:t>
      </w:r>
      <w:r w:rsidRPr="00C03666">
        <w:rPr>
          <w:b/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center" w:pos="6480"/>
          <w:tab w:val="left" w:leader="underscore" w:pos="9072"/>
        </w:tabs>
        <w:ind w:right="-7"/>
        <w:rPr>
          <w:sz w:val="16"/>
          <w:szCs w:val="16"/>
        </w:rPr>
      </w:pPr>
      <w:r w:rsidRPr="00155546">
        <w:rPr>
          <w:sz w:val="16"/>
          <w:szCs w:val="16"/>
        </w:rPr>
        <w:tab/>
        <w:t>(</w:t>
      </w:r>
      <w:r>
        <w:rPr>
          <w:sz w:val="16"/>
          <w:szCs w:val="16"/>
        </w:rPr>
        <w:t>код</w:t>
      </w:r>
      <w:r w:rsidRPr="00155546">
        <w:rPr>
          <w:sz w:val="16"/>
          <w:szCs w:val="16"/>
        </w:rPr>
        <w:t>, полное наименование направления подготовки</w:t>
      </w:r>
      <w:r>
        <w:rPr>
          <w:sz w:val="16"/>
          <w:szCs w:val="16"/>
        </w:rPr>
        <w:t>/</w:t>
      </w:r>
      <w:r w:rsidRPr="00155546">
        <w:rPr>
          <w:sz w:val="16"/>
          <w:szCs w:val="16"/>
        </w:rPr>
        <w:t>специальности)</w:t>
      </w:r>
    </w:p>
    <w:p w:rsidR="00A943A3" w:rsidRPr="0097623A" w:rsidRDefault="00A943A3" w:rsidP="00A943A3">
      <w:pPr>
        <w:tabs>
          <w:tab w:val="left" w:leader="underscore" w:pos="9072"/>
        </w:tabs>
        <w:spacing w:before="120"/>
        <w:ind w:right="-6"/>
        <w:rPr>
          <w:sz w:val="24"/>
          <w:szCs w:val="24"/>
        </w:rPr>
      </w:pPr>
      <w:r w:rsidRPr="0097623A">
        <w:rPr>
          <w:bCs/>
          <w:sz w:val="24"/>
          <w:szCs w:val="24"/>
        </w:rPr>
        <w:t>Направленность (профиль) / специализация:</w:t>
      </w:r>
      <w:r w:rsidRPr="0097623A">
        <w:rPr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center" w:pos="6096"/>
          <w:tab w:val="left" w:leader="underscore" w:pos="9072"/>
        </w:tabs>
        <w:ind w:right="-7"/>
        <w:rPr>
          <w:sz w:val="16"/>
          <w:szCs w:val="16"/>
        </w:rPr>
      </w:pPr>
      <w:r w:rsidRPr="00155546">
        <w:rPr>
          <w:sz w:val="16"/>
          <w:szCs w:val="16"/>
        </w:rPr>
        <w:tab/>
        <w:t>(полное наименование профиля направления подготовки</w:t>
      </w:r>
      <w:r>
        <w:rPr>
          <w:sz w:val="16"/>
          <w:szCs w:val="16"/>
        </w:rPr>
        <w:t>/</w:t>
      </w:r>
      <w:r w:rsidRPr="00155546">
        <w:rPr>
          <w:sz w:val="16"/>
          <w:szCs w:val="16"/>
        </w:rPr>
        <w:t xml:space="preserve">специальности из </w:t>
      </w:r>
      <w:r>
        <w:rPr>
          <w:sz w:val="16"/>
          <w:szCs w:val="16"/>
        </w:rPr>
        <w:t>РУП</w:t>
      </w:r>
      <w:r w:rsidRPr="00155546">
        <w:rPr>
          <w:sz w:val="16"/>
          <w:szCs w:val="16"/>
        </w:rPr>
        <w:t>)</w:t>
      </w:r>
    </w:p>
    <w:p w:rsidR="00A943A3" w:rsidRPr="0097623A" w:rsidRDefault="00A943A3" w:rsidP="00A943A3">
      <w:pPr>
        <w:tabs>
          <w:tab w:val="left" w:leader="underscore" w:pos="9072"/>
        </w:tabs>
        <w:spacing w:before="120"/>
        <w:ind w:right="-6"/>
        <w:rPr>
          <w:sz w:val="24"/>
          <w:szCs w:val="24"/>
        </w:rPr>
      </w:pPr>
      <w:r w:rsidRPr="0097623A">
        <w:rPr>
          <w:bCs/>
          <w:sz w:val="24"/>
          <w:szCs w:val="24"/>
        </w:rPr>
        <w:t>Форма обучения:</w:t>
      </w:r>
      <w:r w:rsidRPr="0097623A">
        <w:rPr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left" w:leader="underscore" w:pos="9072"/>
        </w:tabs>
        <w:ind w:right="-6"/>
        <w:jc w:val="center"/>
        <w:rPr>
          <w:sz w:val="16"/>
          <w:szCs w:val="16"/>
        </w:rPr>
      </w:pPr>
      <w:r>
        <w:rPr>
          <w:sz w:val="16"/>
          <w:szCs w:val="16"/>
        </w:rPr>
        <w:t>(очная, очно-заочная</w:t>
      </w:r>
      <w:r w:rsidRPr="00155546">
        <w:rPr>
          <w:sz w:val="16"/>
          <w:szCs w:val="16"/>
        </w:rPr>
        <w:t>, заочная)</w:t>
      </w:r>
    </w:p>
    <w:p w:rsidR="00A943A3" w:rsidRPr="0097623A" w:rsidRDefault="00A943A3" w:rsidP="00A943A3">
      <w:pPr>
        <w:tabs>
          <w:tab w:val="left" w:leader="underscore" w:pos="9072"/>
        </w:tabs>
        <w:spacing w:before="120"/>
        <w:ind w:right="-6"/>
        <w:rPr>
          <w:sz w:val="24"/>
          <w:szCs w:val="24"/>
        </w:rPr>
      </w:pPr>
      <w:r w:rsidRPr="0097623A">
        <w:rPr>
          <w:bCs/>
          <w:sz w:val="24"/>
          <w:szCs w:val="24"/>
        </w:rPr>
        <w:t>Факультет:</w:t>
      </w:r>
      <w:r w:rsidRPr="0097623A">
        <w:rPr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left" w:leader="underscore" w:pos="9072"/>
        </w:tabs>
        <w:ind w:right="-6"/>
        <w:jc w:val="center"/>
        <w:rPr>
          <w:sz w:val="16"/>
          <w:szCs w:val="16"/>
        </w:rPr>
      </w:pPr>
      <w:r w:rsidRPr="00155546">
        <w:rPr>
          <w:sz w:val="16"/>
          <w:szCs w:val="16"/>
        </w:rPr>
        <w:t>(сокращенное и полное наименование факультета)</w:t>
      </w:r>
    </w:p>
    <w:p w:rsidR="00A943A3" w:rsidRPr="0097623A" w:rsidRDefault="00A943A3" w:rsidP="00A943A3">
      <w:pPr>
        <w:tabs>
          <w:tab w:val="left" w:leader="underscore" w:pos="9072"/>
        </w:tabs>
        <w:spacing w:before="120"/>
        <w:ind w:right="-6"/>
        <w:rPr>
          <w:bCs/>
          <w:sz w:val="24"/>
          <w:szCs w:val="24"/>
        </w:rPr>
      </w:pPr>
      <w:r w:rsidRPr="0097623A">
        <w:rPr>
          <w:bCs/>
          <w:sz w:val="24"/>
          <w:szCs w:val="24"/>
        </w:rPr>
        <w:t xml:space="preserve">Кафедра: </w:t>
      </w:r>
      <w:r w:rsidRPr="0097623A">
        <w:rPr>
          <w:bCs/>
          <w:sz w:val="24"/>
          <w:szCs w:val="24"/>
        </w:rPr>
        <w:tab/>
      </w:r>
    </w:p>
    <w:p w:rsidR="00A943A3" w:rsidRPr="00155546" w:rsidRDefault="00A943A3" w:rsidP="00A943A3">
      <w:pPr>
        <w:tabs>
          <w:tab w:val="left" w:leader="underscore" w:pos="9072"/>
        </w:tabs>
        <w:ind w:right="-6"/>
        <w:jc w:val="center"/>
        <w:rPr>
          <w:sz w:val="16"/>
          <w:szCs w:val="16"/>
        </w:rPr>
      </w:pPr>
      <w:r w:rsidRPr="00155546">
        <w:rPr>
          <w:sz w:val="16"/>
          <w:szCs w:val="16"/>
        </w:rPr>
        <w:t>(сокращенное и полное наименование кафедры)</w:t>
      </w:r>
    </w:p>
    <w:p w:rsidR="00A943A3" w:rsidRPr="00601317" w:rsidRDefault="00A943A3" w:rsidP="00A943A3">
      <w:pPr>
        <w:tabs>
          <w:tab w:val="left" w:pos="5103"/>
        </w:tabs>
        <w:spacing w:before="120"/>
        <w:ind w:right="-6"/>
        <w:rPr>
          <w:bCs/>
          <w:sz w:val="24"/>
          <w:szCs w:val="24"/>
        </w:rPr>
      </w:pPr>
      <w:r w:rsidRPr="00601317">
        <w:rPr>
          <w:bCs/>
          <w:sz w:val="24"/>
          <w:szCs w:val="24"/>
        </w:rPr>
        <w:t>Курс: _____________</w:t>
      </w:r>
    </w:p>
    <w:p w:rsidR="00A943A3" w:rsidRPr="00601317" w:rsidRDefault="00A943A3" w:rsidP="00A943A3">
      <w:pPr>
        <w:tabs>
          <w:tab w:val="left" w:pos="5103"/>
        </w:tabs>
        <w:spacing w:before="240"/>
        <w:ind w:right="-6"/>
        <w:rPr>
          <w:bCs/>
          <w:sz w:val="24"/>
          <w:szCs w:val="24"/>
        </w:rPr>
      </w:pPr>
      <w:r w:rsidRPr="00601317">
        <w:rPr>
          <w:bCs/>
          <w:sz w:val="24"/>
          <w:szCs w:val="24"/>
        </w:rPr>
        <w:t>Семестр: _______________</w:t>
      </w:r>
    </w:p>
    <w:p w:rsidR="00A943A3" w:rsidRPr="00155546" w:rsidRDefault="00A943A3" w:rsidP="00A943A3">
      <w:pPr>
        <w:tabs>
          <w:tab w:val="left" w:leader="underscore" w:pos="9072"/>
        </w:tabs>
        <w:spacing w:after="120"/>
        <w:ind w:right="-6"/>
        <w:rPr>
          <w:b/>
          <w:bCs/>
          <w:sz w:val="8"/>
          <w:szCs w:val="8"/>
        </w:rPr>
      </w:pPr>
    </w:p>
    <w:p w:rsidR="00A943A3" w:rsidRPr="00C03666" w:rsidRDefault="00A943A3" w:rsidP="00A943A3">
      <w:pPr>
        <w:tabs>
          <w:tab w:val="left" w:leader="underscore" w:pos="9072"/>
        </w:tabs>
        <w:spacing w:before="240" w:after="120" w:line="360" w:lineRule="auto"/>
        <w:ind w:right="-6"/>
        <w:jc w:val="center"/>
        <w:rPr>
          <w:sz w:val="24"/>
          <w:szCs w:val="24"/>
        </w:rPr>
      </w:pPr>
      <w:r w:rsidRPr="00C03666">
        <w:rPr>
          <w:b/>
          <w:bCs/>
          <w:sz w:val="24"/>
          <w:szCs w:val="24"/>
        </w:rPr>
        <w:t xml:space="preserve">Учебный план набора ______ года </w:t>
      </w:r>
      <w:r w:rsidRPr="00652C18">
        <w:rPr>
          <w:b/>
          <w:bCs/>
          <w:sz w:val="24"/>
          <w:szCs w:val="24"/>
          <w:highlight w:val="lightGray"/>
        </w:rPr>
        <w:t>и последующих лет</w:t>
      </w:r>
      <w:r w:rsidRPr="00C03666">
        <w:rPr>
          <w:b/>
          <w:bCs/>
          <w:sz w:val="24"/>
          <w:szCs w:val="24"/>
        </w:rPr>
        <w:t>.</w:t>
      </w:r>
    </w:p>
    <w:p w:rsidR="00BB5DD1" w:rsidRPr="00C03666" w:rsidRDefault="00BB5DD1" w:rsidP="00BB5DD1">
      <w:pPr>
        <w:tabs>
          <w:tab w:val="left" w:leader="underscore" w:pos="9072"/>
        </w:tabs>
        <w:spacing w:before="120"/>
        <w:ind w:right="-6"/>
        <w:jc w:val="center"/>
        <w:rPr>
          <w:b/>
          <w:bCs/>
          <w:sz w:val="24"/>
          <w:szCs w:val="24"/>
        </w:rPr>
      </w:pPr>
      <w:r w:rsidRPr="00C03666">
        <w:rPr>
          <w:b/>
          <w:bCs/>
          <w:sz w:val="24"/>
          <w:szCs w:val="24"/>
        </w:rPr>
        <w:t xml:space="preserve">Трудоемкость </w:t>
      </w:r>
      <w:r>
        <w:rPr>
          <w:b/>
          <w:bCs/>
          <w:sz w:val="24"/>
          <w:szCs w:val="24"/>
        </w:rPr>
        <w:t>ГЭ</w:t>
      </w:r>
      <w:r w:rsidRPr="00C03666">
        <w:rPr>
          <w:b/>
          <w:bCs/>
          <w:sz w:val="24"/>
          <w:szCs w:val="24"/>
        </w:rPr>
        <w:t>_________________</w:t>
      </w:r>
      <w:proofErr w:type="spellStart"/>
      <w:r w:rsidRPr="00C03666">
        <w:rPr>
          <w:b/>
          <w:bCs/>
          <w:sz w:val="24"/>
          <w:szCs w:val="24"/>
        </w:rPr>
        <w:t>з.е</w:t>
      </w:r>
      <w:proofErr w:type="spellEnd"/>
      <w:r w:rsidRPr="00C03666">
        <w:rPr>
          <w:b/>
          <w:bCs/>
          <w:sz w:val="24"/>
          <w:szCs w:val="24"/>
        </w:rPr>
        <w:t>.</w:t>
      </w:r>
    </w:p>
    <w:p w:rsidR="00BB5DD1" w:rsidRPr="00C03666" w:rsidRDefault="00BB5DD1" w:rsidP="00BB5DD1">
      <w:pPr>
        <w:tabs>
          <w:tab w:val="center" w:pos="5954"/>
          <w:tab w:val="left" w:leader="underscore" w:pos="9072"/>
        </w:tabs>
        <w:ind w:right="-6"/>
        <w:rPr>
          <w:sz w:val="16"/>
          <w:szCs w:val="16"/>
        </w:rPr>
      </w:pPr>
      <w:r>
        <w:rPr>
          <w:sz w:val="16"/>
          <w:szCs w:val="16"/>
        </w:rPr>
        <w:tab/>
        <w:t>Количество зачетных единиц на Г</w:t>
      </w:r>
      <w:r w:rsidR="008270BD">
        <w:rPr>
          <w:sz w:val="16"/>
          <w:szCs w:val="16"/>
        </w:rPr>
        <w:t>Э</w:t>
      </w:r>
      <w:r>
        <w:rPr>
          <w:sz w:val="16"/>
          <w:szCs w:val="16"/>
        </w:rPr>
        <w:t xml:space="preserve"> по </w:t>
      </w:r>
      <w:r w:rsidR="008270BD">
        <w:rPr>
          <w:sz w:val="16"/>
          <w:szCs w:val="16"/>
        </w:rPr>
        <w:t>РУП</w:t>
      </w:r>
    </w:p>
    <w:p w:rsidR="00BB5DD1" w:rsidRPr="00155546" w:rsidRDefault="00BB5DD1" w:rsidP="00BB5DD1">
      <w:pPr>
        <w:spacing w:before="1920"/>
        <w:jc w:val="center"/>
      </w:pPr>
      <w:r w:rsidRPr="00155546">
        <w:rPr>
          <w:b/>
          <w:bCs/>
        </w:rPr>
        <w:t>Томск (год)</w:t>
      </w:r>
    </w:p>
    <w:p w:rsidR="00BB5DD1" w:rsidRPr="00155546" w:rsidRDefault="00BB5DD1" w:rsidP="00BB5DD1">
      <w:pPr>
        <w:pStyle w:val="ac"/>
        <w:spacing w:after="0"/>
        <w:ind w:firstLine="284"/>
        <w:jc w:val="center"/>
        <w:rPr>
          <w:b/>
          <w:bCs/>
          <w:sz w:val="20"/>
          <w:szCs w:val="20"/>
        </w:rPr>
      </w:pPr>
      <w:r w:rsidRPr="00155546">
        <w:rPr>
          <w:b/>
          <w:bCs/>
          <w:sz w:val="20"/>
          <w:szCs w:val="20"/>
        </w:rPr>
        <w:br w:type="page"/>
      </w:r>
      <w:r w:rsidRPr="00155546">
        <w:rPr>
          <w:b/>
          <w:bCs/>
          <w:sz w:val="20"/>
          <w:szCs w:val="20"/>
        </w:rPr>
        <w:lastRenderedPageBreak/>
        <w:t>Лист согласовани</w:t>
      </w:r>
      <w:r w:rsidR="008270BD">
        <w:rPr>
          <w:b/>
          <w:bCs/>
          <w:sz w:val="20"/>
          <w:szCs w:val="20"/>
        </w:rPr>
        <w:t>я</w:t>
      </w:r>
    </w:p>
    <w:p w:rsidR="00BB5DD1" w:rsidRPr="00155546" w:rsidRDefault="00BB5DD1" w:rsidP="00BB5DD1">
      <w:pPr>
        <w:pStyle w:val="ac"/>
        <w:spacing w:after="0"/>
        <w:ind w:firstLine="284"/>
        <w:jc w:val="center"/>
        <w:rPr>
          <w:b/>
          <w:bCs/>
          <w:sz w:val="20"/>
          <w:szCs w:val="20"/>
        </w:rPr>
      </w:pPr>
    </w:p>
    <w:p w:rsidR="007E4A7D" w:rsidRPr="00155546" w:rsidRDefault="007E4A7D" w:rsidP="007E4A7D">
      <w:pPr>
        <w:pStyle w:val="ac"/>
        <w:spacing w:after="0"/>
        <w:ind w:firstLine="284"/>
        <w:jc w:val="both"/>
      </w:pPr>
      <w:r w:rsidRPr="00155546">
        <w:rPr>
          <w:bCs/>
        </w:rPr>
        <w:t xml:space="preserve">Рабочая программа </w:t>
      </w:r>
      <w:r w:rsidR="008270BD">
        <w:rPr>
          <w:bCs/>
        </w:rPr>
        <w:t>государственного экзамена</w:t>
      </w:r>
      <w:r>
        <w:rPr>
          <w:bCs/>
        </w:rPr>
        <w:t xml:space="preserve"> </w:t>
      </w:r>
      <w:r w:rsidRPr="00155546">
        <w:rPr>
          <w:bCs/>
        </w:rPr>
        <w:t xml:space="preserve">составлена с учетом требований Федерального </w:t>
      </w:r>
      <w:r>
        <w:rPr>
          <w:bCs/>
        </w:rPr>
        <w:t>г</w:t>
      </w:r>
      <w:r w:rsidRPr="00155546">
        <w:rPr>
          <w:bCs/>
        </w:rPr>
        <w:t xml:space="preserve">осударственного образовательного стандарта высшего образования (ФГОС </w:t>
      </w:r>
      <w:proofErr w:type="gramStart"/>
      <w:r>
        <w:rPr>
          <w:bCs/>
        </w:rPr>
        <w:t>ВО</w:t>
      </w:r>
      <w:proofErr w:type="gramEnd"/>
      <w:r w:rsidRPr="00155546">
        <w:rPr>
          <w:bCs/>
        </w:rPr>
        <w:t xml:space="preserve">) </w:t>
      </w:r>
      <w:proofErr w:type="gramStart"/>
      <w:r w:rsidRPr="00155546">
        <w:rPr>
          <w:bCs/>
        </w:rPr>
        <w:t>по</w:t>
      </w:r>
      <w:proofErr w:type="gramEnd"/>
      <w:r w:rsidRPr="00155546">
        <w:rPr>
          <w:bCs/>
        </w:rPr>
        <w:t xml:space="preserve"> направлению подготовки (специальности) </w:t>
      </w:r>
      <w:r>
        <w:rPr>
          <w:bCs/>
        </w:rPr>
        <w:t>____________________________________</w:t>
      </w:r>
      <w:r w:rsidRPr="00155546">
        <w:rPr>
          <w:bCs/>
        </w:rPr>
        <w:t xml:space="preserve">______________________ _____________________________________________, </w:t>
      </w:r>
      <w:r w:rsidRPr="00155546">
        <w:t xml:space="preserve">утвержденного ________________________, </w:t>
      </w:r>
    </w:p>
    <w:p w:rsidR="007E4A7D" w:rsidRPr="00155546" w:rsidRDefault="007E4A7D" w:rsidP="007E4A7D">
      <w:pPr>
        <w:pStyle w:val="ac"/>
        <w:tabs>
          <w:tab w:val="center" w:pos="8505"/>
        </w:tabs>
        <w:spacing w:after="0"/>
        <w:ind w:firstLine="284"/>
        <w:jc w:val="both"/>
        <w:rPr>
          <w:sz w:val="16"/>
          <w:szCs w:val="16"/>
        </w:rPr>
      </w:pPr>
      <w:r w:rsidRPr="00155546">
        <w:rPr>
          <w:sz w:val="16"/>
          <w:szCs w:val="16"/>
        </w:rPr>
        <w:tab/>
        <w:t xml:space="preserve">(дата утверждения ФГОС </w:t>
      </w:r>
      <w:r>
        <w:rPr>
          <w:sz w:val="16"/>
          <w:szCs w:val="16"/>
        </w:rPr>
        <w:t>ВО</w:t>
      </w:r>
      <w:r w:rsidR="00964D3B">
        <w:rPr>
          <w:sz w:val="16"/>
          <w:szCs w:val="16"/>
        </w:rPr>
        <w:t xml:space="preserve"> и номер приказа</w:t>
      </w:r>
      <w:r w:rsidRPr="00155546">
        <w:rPr>
          <w:sz w:val="16"/>
          <w:szCs w:val="16"/>
        </w:rPr>
        <w:t>)</w:t>
      </w:r>
    </w:p>
    <w:p w:rsidR="007E4A7D" w:rsidRPr="00155546" w:rsidRDefault="007E4A7D" w:rsidP="007E4A7D">
      <w:pPr>
        <w:pStyle w:val="ac"/>
        <w:spacing w:after="0"/>
        <w:jc w:val="both"/>
        <w:rPr>
          <w:bCs/>
        </w:rPr>
      </w:pPr>
      <w:r w:rsidRPr="00155546">
        <w:t xml:space="preserve">рассмотрена и </w:t>
      </w:r>
      <w:r w:rsidR="008270BD">
        <w:t>одобрена</w:t>
      </w:r>
      <w:r w:rsidRPr="00155546">
        <w:t xml:space="preserve"> на заседании кафедры «___» __________ 20__ г., протокол № ________.</w:t>
      </w:r>
    </w:p>
    <w:p w:rsidR="00BB5DD1" w:rsidRPr="00155546" w:rsidRDefault="00BB5DD1" w:rsidP="007E4A7D">
      <w:pPr>
        <w:pStyle w:val="ac"/>
        <w:tabs>
          <w:tab w:val="center" w:pos="6946"/>
        </w:tabs>
        <w:spacing w:after="0"/>
        <w:ind w:firstLine="284"/>
        <w:jc w:val="both"/>
      </w:pPr>
      <w:r w:rsidRPr="00155546">
        <w:rPr>
          <w:sz w:val="16"/>
          <w:szCs w:val="16"/>
        </w:rPr>
        <w:tab/>
      </w:r>
    </w:p>
    <w:p w:rsidR="00BB5DD1" w:rsidRPr="00155546" w:rsidRDefault="00BB5DD1" w:rsidP="00BB5DD1">
      <w:pPr>
        <w:pStyle w:val="ac"/>
        <w:tabs>
          <w:tab w:val="center" w:pos="2700"/>
          <w:tab w:val="center" w:pos="5940"/>
          <w:tab w:val="center" w:pos="8280"/>
        </w:tabs>
        <w:spacing w:after="0"/>
      </w:pPr>
    </w:p>
    <w:p w:rsidR="00BB5DD1" w:rsidRPr="00155546" w:rsidRDefault="00BB5DD1" w:rsidP="00BB5DD1">
      <w:pPr>
        <w:pStyle w:val="ac"/>
        <w:tabs>
          <w:tab w:val="center" w:pos="2700"/>
          <w:tab w:val="center" w:pos="5940"/>
          <w:tab w:val="center" w:pos="8280"/>
        </w:tabs>
        <w:spacing w:after="0"/>
      </w:pPr>
      <w:r w:rsidRPr="00155546">
        <w:t>Разработчик</w:t>
      </w:r>
      <w:r w:rsidR="007E4A7D">
        <w:t>и</w:t>
      </w:r>
      <w:r w:rsidRPr="00155546">
        <w:t xml:space="preserve"> ________________________ _____________________ _______________</w:t>
      </w:r>
    </w:p>
    <w:p w:rsidR="00BB5DD1" w:rsidRPr="00155546" w:rsidRDefault="00BB5DD1" w:rsidP="00BB5DD1">
      <w:pPr>
        <w:pStyle w:val="ac"/>
        <w:tabs>
          <w:tab w:val="center" w:pos="2880"/>
          <w:tab w:val="center" w:pos="6120"/>
          <w:tab w:val="center" w:pos="8460"/>
        </w:tabs>
        <w:spacing w:after="0"/>
        <w:rPr>
          <w:sz w:val="16"/>
          <w:szCs w:val="16"/>
        </w:rPr>
      </w:pPr>
      <w:r w:rsidRPr="00155546">
        <w:rPr>
          <w:sz w:val="16"/>
          <w:szCs w:val="16"/>
        </w:rPr>
        <w:tab/>
        <w:t>(должность, кафедра)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BB5DD1" w:rsidRPr="00155546" w:rsidRDefault="007E4A7D" w:rsidP="007E4A7D">
      <w:pPr>
        <w:pStyle w:val="ac"/>
        <w:tabs>
          <w:tab w:val="left" w:pos="1418"/>
          <w:tab w:val="center" w:pos="2700"/>
          <w:tab w:val="center" w:pos="5940"/>
          <w:tab w:val="center" w:pos="8280"/>
        </w:tabs>
        <w:spacing w:after="0"/>
      </w:pPr>
      <w:r>
        <w:tab/>
      </w:r>
      <w:r w:rsidR="00BB5DD1" w:rsidRPr="00155546">
        <w:t>________________________ _____________________ _______________</w:t>
      </w:r>
    </w:p>
    <w:p w:rsidR="00BB5DD1" w:rsidRPr="00155546" w:rsidRDefault="00BB5DD1" w:rsidP="00BB5DD1">
      <w:pPr>
        <w:pStyle w:val="ac"/>
        <w:tabs>
          <w:tab w:val="center" w:pos="2880"/>
          <w:tab w:val="center" w:pos="6120"/>
          <w:tab w:val="center" w:pos="8460"/>
        </w:tabs>
        <w:spacing w:after="0"/>
        <w:rPr>
          <w:sz w:val="16"/>
          <w:szCs w:val="16"/>
        </w:rPr>
      </w:pPr>
      <w:r w:rsidRPr="00155546">
        <w:rPr>
          <w:sz w:val="16"/>
          <w:szCs w:val="16"/>
        </w:rPr>
        <w:tab/>
        <w:t>(должность, кафедра)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BB5DD1" w:rsidRDefault="00BB5DD1" w:rsidP="00BB5DD1">
      <w:pPr>
        <w:pStyle w:val="ac"/>
        <w:spacing w:after="0"/>
      </w:pPr>
    </w:p>
    <w:p w:rsidR="00BB5DD1" w:rsidRPr="00155546" w:rsidRDefault="00BB5DD1" w:rsidP="00BB5DD1">
      <w:pPr>
        <w:pStyle w:val="ac"/>
        <w:spacing w:after="0"/>
      </w:pPr>
    </w:p>
    <w:p w:rsidR="00BB5DD1" w:rsidRPr="00155546" w:rsidRDefault="00BB5DD1" w:rsidP="00BB5DD1">
      <w:pPr>
        <w:pStyle w:val="ac"/>
        <w:spacing w:after="0"/>
      </w:pPr>
      <w:r w:rsidRPr="00155546">
        <w:t xml:space="preserve">Зав. </w:t>
      </w:r>
      <w:r w:rsidR="008270BD">
        <w:t>к</w:t>
      </w:r>
      <w:r w:rsidRPr="00155546">
        <w:t>афедрой _______________________ _____________________ _______________</w:t>
      </w:r>
    </w:p>
    <w:p w:rsidR="00BB5DD1" w:rsidRPr="00155546" w:rsidRDefault="00BB5DD1" w:rsidP="00BB5DD1">
      <w:pPr>
        <w:pStyle w:val="ac"/>
        <w:tabs>
          <w:tab w:val="center" w:pos="2880"/>
          <w:tab w:val="center" w:pos="6120"/>
          <w:tab w:val="center" w:pos="8460"/>
        </w:tabs>
        <w:spacing w:after="0"/>
        <w:rPr>
          <w:sz w:val="16"/>
          <w:szCs w:val="16"/>
        </w:rPr>
      </w:pPr>
      <w:r w:rsidRPr="00155546">
        <w:rPr>
          <w:sz w:val="16"/>
          <w:szCs w:val="16"/>
        </w:rPr>
        <w:tab/>
        <w:t>( кафедра)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BB5DD1" w:rsidRPr="00155546" w:rsidRDefault="00BB5DD1" w:rsidP="00BB5DD1">
      <w:pPr>
        <w:pStyle w:val="ac"/>
        <w:spacing w:after="0"/>
        <w:ind w:firstLine="540"/>
      </w:pPr>
    </w:p>
    <w:p w:rsidR="00BB5DD1" w:rsidRPr="00155546" w:rsidRDefault="00BB5DD1" w:rsidP="00BB5DD1">
      <w:pPr>
        <w:pStyle w:val="ac"/>
        <w:spacing w:after="0" w:line="360" w:lineRule="auto"/>
        <w:jc w:val="both"/>
      </w:pPr>
      <w:r w:rsidRPr="00155546">
        <w:t>Рабочая программа согласована с факультетом</w:t>
      </w:r>
      <w:r>
        <w:t xml:space="preserve"> и экспертами</w:t>
      </w:r>
      <w:r w:rsidRPr="00155546">
        <w:t>.</w:t>
      </w:r>
    </w:p>
    <w:p w:rsidR="00BB5DD1" w:rsidRPr="00155546" w:rsidRDefault="00BB5DD1" w:rsidP="00BB5DD1">
      <w:pPr>
        <w:pStyle w:val="ac"/>
        <w:spacing w:after="0"/>
      </w:pPr>
    </w:p>
    <w:p w:rsidR="00BB5DD1" w:rsidRPr="00155546" w:rsidRDefault="00BB5DD1" w:rsidP="00BB5DD1">
      <w:pPr>
        <w:pStyle w:val="ac"/>
        <w:spacing w:after="0"/>
      </w:pPr>
      <w:r w:rsidRPr="00155546">
        <w:t>Декан_________________ ____________________ ________________</w:t>
      </w:r>
    </w:p>
    <w:p w:rsidR="00BB5DD1" w:rsidRPr="00155546" w:rsidRDefault="00BB5DD1" w:rsidP="00BB5DD1">
      <w:pPr>
        <w:pStyle w:val="ac"/>
        <w:tabs>
          <w:tab w:val="center" w:pos="1620"/>
          <w:tab w:val="center" w:pos="4320"/>
          <w:tab w:val="center" w:pos="6840"/>
        </w:tabs>
        <w:spacing w:after="0"/>
        <w:rPr>
          <w:sz w:val="16"/>
        </w:rPr>
      </w:pPr>
      <w:r w:rsidRPr="00155546">
        <w:rPr>
          <w:sz w:val="16"/>
        </w:rPr>
        <w:tab/>
        <w:t>(название факультета)</w:t>
      </w:r>
      <w:r w:rsidRPr="00155546">
        <w:rPr>
          <w:sz w:val="16"/>
        </w:rPr>
        <w:tab/>
        <w:t>(подпись)</w:t>
      </w:r>
      <w:r w:rsidRPr="00155546">
        <w:rPr>
          <w:sz w:val="16"/>
        </w:rPr>
        <w:tab/>
        <w:t>(Ф.И.О.)</w:t>
      </w:r>
    </w:p>
    <w:p w:rsidR="00BB5DD1" w:rsidRPr="00155546" w:rsidRDefault="00BB5DD1" w:rsidP="00BB5DD1">
      <w:pPr>
        <w:pStyle w:val="ac"/>
        <w:spacing w:after="0"/>
      </w:pPr>
    </w:p>
    <w:p w:rsidR="00BB5DD1" w:rsidRPr="00155546" w:rsidRDefault="00BB5DD1" w:rsidP="00BB5DD1">
      <w:pPr>
        <w:pStyle w:val="ac"/>
        <w:spacing w:after="0" w:line="360" w:lineRule="auto"/>
        <w:jc w:val="both"/>
      </w:pPr>
      <w:r w:rsidRPr="00155546">
        <w:t>Эксперты:</w:t>
      </w:r>
    </w:p>
    <w:p w:rsidR="00BB5DD1" w:rsidRPr="00155546" w:rsidRDefault="00BB5DD1" w:rsidP="00BB5DD1">
      <w:pPr>
        <w:ind w:firstLine="180"/>
      </w:pPr>
      <w:r w:rsidRPr="00155546">
        <w:t>______________________________________________ _____________ ____________________</w:t>
      </w:r>
    </w:p>
    <w:p w:rsidR="00BB5DD1" w:rsidRPr="00155546" w:rsidRDefault="00BB5DD1" w:rsidP="00BB5DD1">
      <w:pPr>
        <w:tabs>
          <w:tab w:val="center" w:pos="1985"/>
          <w:tab w:val="center" w:pos="5812"/>
          <w:tab w:val="center" w:pos="7655"/>
        </w:tabs>
        <w:rPr>
          <w:sz w:val="16"/>
          <w:szCs w:val="16"/>
        </w:rPr>
      </w:pPr>
      <w:r w:rsidRPr="00155546">
        <w:rPr>
          <w:sz w:val="16"/>
          <w:szCs w:val="16"/>
        </w:rPr>
        <w:tab/>
        <w:t>(</w:t>
      </w:r>
      <w:r w:rsidR="008270BD" w:rsidRPr="00155546">
        <w:rPr>
          <w:sz w:val="16"/>
          <w:szCs w:val="16"/>
        </w:rPr>
        <w:t>должность, кафедра</w:t>
      </w:r>
      <w:r w:rsidRPr="00155546">
        <w:rPr>
          <w:sz w:val="16"/>
          <w:szCs w:val="16"/>
        </w:rPr>
        <w:t>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BB5DD1" w:rsidRPr="00EE2A91" w:rsidRDefault="00BB5DD1" w:rsidP="00BB5DD1">
      <w:pPr>
        <w:ind w:firstLine="180"/>
        <w:rPr>
          <w:sz w:val="24"/>
          <w:szCs w:val="24"/>
        </w:rPr>
      </w:pPr>
    </w:p>
    <w:p w:rsidR="00BB5DD1" w:rsidRPr="00155546" w:rsidRDefault="00BB5DD1" w:rsidP="00BB5DD1">
      <w:pPr>
        <w:ind w:firstLine="180"/>
      </w:pPr>
      <w:r w:rsidRPr="00155546">
        <w:t>______________________________________________ _____________ ____________________</w:t>
      </w:r>
    </w:p>
    <w:p w:rsidR="00BB5DD1" w:rsidRPr="00155546" w:rsidRDefault="00BB5DD1" w:rsidP="00BB5DD1">
      <w:pPr>
        <w:tabs>
          <w:tab w:val="center" w:pos="1985"/>
          <w:tab w:val="center" w:pos="5812"/>
          <w:tab w:val="center" w:pos="7655"/>
        </w:tabs>
        <w:rPr>
          <w:sz w:val="16"/>
          <w:szCs w:val="16"/>
        </w:rPr>
      </w:pPr>
      <w:r w:rsidRPr="00155546">
        <w:rPr>
          <w:sz w:val="16"/>
          <w:szCs w:val="16"/>
        </w:rPr>
        <w:tab/>
        <w:t>(</w:t>
      </w:r>
      <w:r w:rsidR="008270BD" w:rsidRPr="00155546">
        <w:rPr>
          <w:sz w:val="16"/>
          <w:szCs w:val="16"/>
        </w:rPr>
        <w:t>должность, кафедра</w:t>
      </w:r>
      <w:r w:rsidRPr="00155546">
        <w:rPr>
          <w:sz w:val="16"/>
          <w:szCs w:val="16"/>
        </w:rPr>
        <w:t>)</w:t>
      </w:r>
      <w:r w:rsidRPr="00155546">
        <w:rPr>
          <w:sz w:val="16"/>
          <w:szCs w:val="16"/>
        </w:rPr>
        <w:tab/>
        <w:t>(подпись)</w:t>
      </w:r>
      <w:r w:rsidRPr="00155546">
        <w:rPr>
          <w:sz w:val="16"/>
          <w:szCs w:val="16"/>
        </w:rPr>
        <w:tab/>
        <w:t>(Ф.И.О.)</w:t>
      </w:r>
    </w:p>
    <w:p w:rsidR="00E22E8C" w:rsidRPr="00BB5DD1" w:rsidRDefault="00BB5DD1" w:rsidP="00BB5DD1">
      <w:pPr>
        <w:shd w:val="clear" w:color="auto" w:fill="FFFFFF"/>
        <w:ind w:left="357" w:right="40"/>
        <w:jc w:val="both"/>
        <w:rPr>
          <w:color w:val="000000"/>
          <w:spacing w:val="-3"/>
          <w:sz w:val="24"/>
          <w:szCs w:val="16"/>
        </w:rPr>
      </w:pPr>
      <w:r w:rsidRPr="00155546">
        <w:rPr>
          <w:b/>
          <w:bCs/>
        </w:rPr>
        <w:br w:type="page"/>
      </w:r>
    </w:p>
    <w:p w:rsidR="00B62018" w:rsidRPr="00A36B06" w:rsidRDefault="00B62018" w:rsidP="00B62018">
      <w:pPr>
        <w:pStyle w:val="1"/>
        <w:pBdr>
          <w:bottom w:val="single" w:sz="4" w:space="1" w:color="auto"/>
        </w:pBdr>
        <w:spacing w:before="0"/>
        <w:ind w:left="0"/>
        <w:jc w:val="center"/>
        <w:rPr>
          <w:b/>
          <w:sz w:val="26"/>
          <w:szCs w:val="26"/>
        </w:rPr>
      </w:pPr>
      <w:bookmarkStart w:id="11" w:name="_Toc514145252"/>
      <w:r w:rsidRPr="00155546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4</w:t>
      </w:r>
      <w:r w:rsidRPr="00155546">
        <w:rPr>
          <w:b/>
          <w:sz w:val="28"/>
          <w:szCs w:val="28"/>
        </w:rPr>
        <w:t xml:space="preserve"> </w:t>
      </w:r>
      <w:r w:rsidRPr="00155546">
        <w:rPr>
          <w:b/>
          <w:sz w:val="28"/>
          <w:szCs w:val="28"/>
        </w:rPr>
        <w:br/>
      </w:r>
      <w:r w:rsidRPr="00A36B06">
        <w:rPr>
          <w:b/>
          <w:sz w:val="26"/>
          <w:szCs w:val="26"/>
        </w:rPr>
        <w:t>Формы-шаблоны пунктов рабочей программы и О</w:t>
      </w:r>
      <w:r>
        <w:rPr>
          <w:b/>
          <w:sz w:val="26"/>
          <w:szCs w:val="26"/>
        </w:rPr>
        <w:t>М</w:t>
      </w:r>
      <w:r w:rsidRPr="00A36B0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ГЭ</w:t>
      </w:r>
      <w:bookmarkEnd w:id="11"/>
    </w:p>
    <w:p w:rsidR="007E4A7D" w:rsidRPr="00155546" w:rsidRDefault="007E4A7D" w:rsidP="007E4A7D">
      <w:pPr>
        <w:numPr>
          <w:ilvl w:val="0"/>
          <w:numId w:val="23"/>
        </w:numPr>
        <w:shd w:val="clear" w:color="auto" w:fill="FFFFFF"/>
        <w:tabs>
          <w:tab w:val="left" w:pos="710"/>
        </w:tabs>
        <w:spacing w:before="120" w:after="120" w:line="360" w:lineRule="auto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Общие положения</w:t>
      </w:r>
    </w:p>
    <w:p w:rsidR="007E4A7D" w:rsidRPr="00A36B06" w:rsidRDefault="007E4A7D" w:rsidP="007E4A7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6B06">
        <w:rPr>
          <w:color w:val="000000"/>
          <w:sz w:val="24"/>
          <w:szCs w:val="16"/>
        </w:rPr>
        <w:t xml:space="preserve">Согласно требованиям закона «Об образовании в РФ» ФЗ-273 (статья 59) и соответствующего федерального государственного образовательного стандарта </w:t>
      </w:r>
      <w:r>
        <w:rPr>
          <w:color w:val="000000"/>
          <w:sz w:val="24"/>
          <w:szCs w:val="16"/>
        </w:rPr>
        <w:t>высшего образования (</w:t>
      </w:r>
      <w:r w:rsidRPr="00A36B06">
        <w:rPr>
          <w:color w:val="000000"/>
          <w:sz w:val="24"/>
          <w:szCs w:val="16"/>
        </w:rPr>
        <w:t xml:space="preserve">ФГОС </w:t>
      </w:r>
      <w:proofErr w:type="gramStart"/>
      <w:r w:rsidRPr="00A36B06">
        <w:rPr>
          <w:color w:val="000000"/>
          <w:sz w:val="24"/>
          <w:szCs w:val="16"/>
        </w:rPr>
        <w:t>ВО</w:t>
      </w:r>
      <w:proofErr w:type="gramEnd"/>
      <w:r>
        <w:rPr>
          <w:color w:val="000000"/>
          <w:sz w:val="24"/>
          <w:szCs w:val="16"/>
        </w:rPr>
        <w:t>)</w:t>
      </w:r>
      <w:r w:rsidRPr="00A36B06">
        <w:rPr>
          <w:color w:val="000000"/>
          <w:sz w:val="24"/>
          <w:szCs w:val="16"/>
        </w:rPr>
        <w:t xml:space="preserve">, итоговая аттестация, завершающая освоение основных профессиональных образовательных программ, является обязательной и представляет собой форму оценки степени и уровня освоения обучающимися образовательной программы. Итоговая аттестация, завершающая освоение имеющих государственную аккредитацию основных образовательных программ, является </w:t>
      </w:r>
      <w:r w:rsidRPr="00A36B06">
        <w:rPr>
          <w:b/>
          <w:color w:val="000000"/>
          <w:sz w:val="24"/>
          <w:szCs w:val="16"/>
        </w:rPr>
        <w:t>государственной итоговой аттестацией (ГИА)</w:t>
      </w:r>
      <w:r w:rsidRPr="00A36B06">
        <w:rPr>
          <w:color w:val="000000"/>
          <w:sz w:val="24"/>
          <w:szCs w:val="16"/>
        </w:rPr>
        <w:t xml:space="preserve">. </w:t>
      </w:r>
    </w:p>
    <w:p w:rsidR="007E4A7D" w:rsidRPr="00A36B06" w:rsidRDefault="007E4A7D" w:rsidP="007E4A7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A36B06">
        <w:rPr>
          <w:b/>
          <w:color w:val="000000"/>
          <w:sz w:val="24"/>
          <w:szCs w:val="16"/>
        </w:rPr>
        <w:t>Целью</w:t>
      </w:r>
      <w:r w:rsidRPr="00A36B06">
        <w:rPr>
          <w:color w:val="000000"/>
          <w:sz w:val="24"/>
          <w:szCs w:val="16"/>
        </w:rPr>
        <w:t xml:space="preserve"> ГИА является определение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7B21BF">
        <w:rPr>
          <w:color w:val="000000"/>
          <w:sz w:val="24"/>
          <w:szCs w:val="16"/>
        </w:rPr>
        <w:t xml:space="preserve"> высшего образования</w:t>
      </w:r>
      <w:r w:rsidRPr="00A36B06">
        <w:rPr>
          <w:color w:val="000000"/>
          <w:sz w:val="24"/>
          <w:szCs w:val="16"/>
        </w:rPr>
        <w:t>.</w:t>
      </w:r>
    </w:p>
    <w:p w:rsidR="007E4A7D" w:rsidRDefault="007E4A7D" w:rsidP="007E4A7D">
      <w:pPr>
        <w:shd w:val="clear" w:color="auto" w:fill="FFFFFF"/>
        <w:tabs>
          <w:tab w:val="left" w:pos="710"/>
        </w:tabs>
        <w:ind w:right="40" w:firstLine="567"/>
        <w:jc w:val="both"/>
        <w:rPr>
          <w:color w:val="000000"/>
          <w:sz w:val="24"/>
          <w:szCs w:val="16"/>
        </w:rPr>
      </w:pPr>
      <w:proofErr w:type="gramStart"/>
      <w:r w:rsidRPr="00A36B06">
        <w:rPr>
          <w:color w:val="000000"/>
          <w:sz w:val="24"/>
          <w:szCs w:val="16"/>
        </w:rPr>
        <w:t>Согласно требованиям ФГОС ВО</w:t>
      </w:r>
      <w:r>
        <w:rPr>
          <w:color w:val="000000"/>
          <w:sz w:val="24"/>
          <w:szCs w:val="16"/>
        </w:rPr>
        <w:t xml:space="preserve"> ___________________</w:t>
      </w:r>
      <w:r w:rsidRPr="00A36B06">
        <w:rPr>
          <w:color w:val="000000"/>
          <w:sz w:val="24"/>
          <w:szCs w:val="16"/>
        </w:rPr>
        <w:t xml:space="preserve">, в процедуру ГИА входит защита </w:t>
      </w:r>
      <w:proofErr w:type="gramEnd"/>
    </w:p>
    <w:p w:rsidR="007E4A7D" w:rsidRPr="00A36B06" w:rsidRDefault="007E4A7D" w:rsidP="007E4A7D">
      <w:pPr>
        <w:shd w:val="clear" w:color="auto" w:fill="FFFFFF"/>
        <w:tabs>
          <w:tab w:val="center" w:pos="5245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>
        <w:rPr>
          <w:color w:val="000000"/>
          <w:sz w:val="24"/>
          <w:szCs w:val="16"/>
          <w:vertAlign w:val="superscript"/>
        </w:rPr>
        <w:tab/>
        <w:t>код направления подготовки</w:t>
      </w:r>
      <w:r w:rsidR="00E21A3D">
        <w:rPr>
          <w:color w:val="000000"/>
          <w:sz w:val="24"/>
          <w:szCs w:val="16"/>
          <w:vertAlign w:val="superscript"/>
        </w:rPr>
        <w:t xml:space="preserve"> (специальность)</w:t>
      </w:r>
    </w:p>
    <w:p w:rsidR="007E4A7D" w:rsidRPr="00A36B06" w:rsidRDefault="007E4A7D" w:rsidP="007E4A7D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z w:val="24"/>
          <w:szCs w:val="16"/>
        </w:rPr>
      </w:pPr>
      <w:r w:rsidRPr="00A36B06">
        <w:rPr>
          <w:color w:val="000000"/>
          <w:sz w:val="24"/>
          <w:szCs w:val="16"/>
        </w:rPr>
        <w:t>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E4A7D" w:rsidRDefault="007E4A7D" w:rsidP="001B7FB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5F0907">
        <w:rPr>
          <w:color w:val="000000"/>
          <w:sz w:val="24"/>
          <w:szCs w:val="16"/>
        </w:rPr>
        <w:t xml:space="preserve">Государственный экзамен </w:t>
      </w:r>
      <w:r w:rsidR="001B7FB8">
        <w:rPr>
          <w:color w:val="000000"/>
          <w:sz w:val="24"/>
          <w:szCs w:val="16"/>
        </w:rPr>
        <w:t xml:space="preserve">(ГЭ) </w:t>
      </w:r>
      <w:r w:rsidRPr="005F0907">
        <w:rPr>
          <w:color w:val="000000"/>
          <w:sz w:val="24"/>
          <w:szCs w:val="16"/>
        </w:rPr>
        <w:t>в состав ГИА по решению выпускающей кафедры по данному направлению подготовки</w:t>
      </w:r>
      <w:r w:rsidR="00FB3EF7">
        <w:rPr>
          <w:color w:val="000000"/>
          <w:sz w:val="24"/>
          <w:szCs w:val="16"/>
        </w:rPr>
        <w:t xml:space="preserve"> </w:t>
      </w:r>
      <w:r w:rsidR="00FB3EF7" w:rsidRPr="00FB3EF7">
        <w:rPr>
          <w:color w:val="000000"/>
          <w:sz w:val="24"/>
          <w:szCs w:val="16"/>
        </w:rPr>
        <w:t>(специальности)</w:t>
      </w:r>
      <w:r w:rsidRPr="005F0907">
        <w:rPr>
          <w:color w:val="000000"/>
          <w:sz w:val="24"/>
          <w:szCs w:val="16"/>
        </w:rPr>
        <w:t xml:space="preserve"> </w:t>
      </w:r>
      <w:r w:rsidRPr="003C2DCD">
        <w:rPr>
          <w:b/>
          <w:color w:val="000000"/>
          <w:sz w:val="24"/>
          <w:szCs w:val="16"/>
        </w:rPr>
        <w:t>включен</w:t>
      </w:r>
      <w:r>
        <w:rPr>
          <w:color w:val="000000"/>
          <w:sz w:val="24"/>
          <w:szCs w:val="16"/>
        </w:rPr>
        <w:t>.</w:t>
      </w:r>
      <w:r w:rsidRPr="005F0907">
        <w:rPr>
          <w:color w:val="000000"/>
          <w:sz w:val="24"/>
          <w:szCs w:val="16"/>
        </w:rPr>
        <w:t xml:space="preserve"> </w:t>
      </w:r>
    </w:p>
    <w:p w:rsidR="007E4A7D" w:rsidRPr="00155546" w:rsidRDefault="001B7FB8" w:rsidP="003C2DCD">
      <w:pPr>
        <w:numPr>
          <w:ilvl w:val="0"/>
          <w:numId w:val="23"/>
        </w:numPr>
        <w:shd w:val="clear" w:color="auto" w:fill="FFFFFF"/>
        <w:tabs>
          <w:tab w:val="left" w:pos="710"/>
        </w:tabs>
        <w:spacing w:before="240" w:after="120" w:line="360" w:lineRule="auto"/>
        <w:ind w:left="1417" w:right="40" w:hanging="357"/>
        <w:jc w:val="both"/>
        <w:rPr>
          <w:b/>
          <w:color w:val="000000"/>
          <w:sz w:val="24"/>
          <w:szCs w:val="16"/>
        </w:rPr>
      </w:pPr>
      <w:r w:rsidRPr="001B7FB8">
        <w:rPr>
          <w:b/>
          <w:bCs/>
          <w:color w:val="000000"/>
          <w:sz w:val="24"/>
          <w:szCs w:val="16"/>
        </w:rPr>
        <w:t>Цели</w:t>
      </w:r>
      <w:r>
        <w:rPr>
          <w:b/>
          <w:bCs/>
          <w:color w:val="000000"/>
          <w:sz w:val="24"/>
          <w:szCs w:val="16"/>
        </w:rPr>
        <w:t xml:space="preserve"> и </w:t>
      </w:r>
      <w:r w:rsidRPr="001B7FB8">
        <w:rPr>
          <w:b/>
          <w:bCs/>
          <w:color w:val="000000"/>
          <w:sz w:val="24"/>
          <w:szCs w:val="16"/>
        </w:rPr>
        <w:t>задачи проведения</w:t>
      </w:r>
      <w:r>
        <w:rPr>
          <w:b/>
          <w:bCs/>
          <w:color w:val="000000"/>
          <w:sz w:val="24"/>
          <w:szCs w:val="16"/>
        </w:rPr>
        <w:t xml:space="preserve"> </w:t>
      </w:r>
      <w:r w:rsidRPr="001B7FB8">
        <w:rPr>
          <w:b/>
          <w:bCs/>
          <w:color w:val="000000"/>
          <w:sz w:val="24"/>
          <w:szCs w:val="16"/>
        </w:rPr>
        <w:t>государственного экзамена</w:t>
      </w:r>
    </w:p>
    <w:p w:rsidR="001B7FB8" w:rsidRDefault="001B7FB8" w:rsidP="00E21A3D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color w:val="000000"/>
          <w:sz w:val="24"/>
          <w:szCs w:val="16"/>
        </w:rPr>
      </w:pPr>
      <w:r w:rsidRPr="005165F4">
        <w:rPr>
          <w:b/>
          <w:bCs/>
          <w:color w:val="000000"/>
          <w:sz w:val="24"/>
          <w:szCs w:val="16"/>
        </w:rPr>
        <w:t>Целью</w:t>
      </w:r>
      <w:r>
        <w:rPr>
          <w:bCs/>
          <w:color w:val="000000"/>
          <w:sz w:val="24"/>
          <w:szCs w:val="16"/>
        </w:rPr>
        <w:t xml:space="preserve"> проведения ГЭ является </w:t>
      </w:r>
      <w:r w:rsidRPr="001B7FB8">
        <w:rPr>
          <w:bCs/>
          <w:color w:val="000000"/>
          <w:sz w:val="24"/>
          <w:szCs w:val="16"/>
        </w:rPr>
        <w:t>комплексн</w:t>
      </w:r>
      <w:r w:rsidR="00E21A3D">
        <w:rPr>
          <w:bCs/>
          <w:color w:val="000000"/>
          <w:sz w:val="24"/>
          <w:szCs w:val="16"/>
        </w:rPr>
        <w:t>ая</w:t>
      </w:r>
      <w:r w:rsidRPr="001B7FB8">
        <w:rPr>
          <w:bCs/>
          <w:color w:val="000000"/>
          <w:sz w:val="24"/>
          <w:szCs w:val="16"/>
        </w:rPr>
        <w:t xml:space="preserve"> оценк</w:t>
      </w:r>
      <w:r w:rsidR="00E21A3D">
        <w:rPr>
          <w:bCs/>
          <w:color w:val="000000"/>
          <w:sz w:val="24"/>
          <w:szCs w:val="16"/>
        </w:rPr>
        <w:t>а</w:t>
      </w:r>
      <w:r w:rsidRPr="001B7FB8">
        <w:rPr>
          <w:bCs/>
          <w:color w:val="000000"/>
          <w:sz w:val="24"/>
          <w:szCs w:val="16"/>
        </w:rPr>
        <w:t xml:space="preserve"> полученных за период обучения теоретических знаний и практических навыков выпускника</w:t>
      </w:r>
      <w:r>
        <w:rPr>
          <w:bCs/>
          <w:color w:val="000000"/>
          <w:sz w:val="24"/>
          <w:szCs w:val="16"/>
        </w:rPr>
        <w:t xml:space="preserve"> и проверк</w:t>
      </w:r>
      <w:r w:rsidR="00E21A3D">
        <w:rPr>
          <w:bCs/>
          <w:color w:val="000000"/>
          <w:sz w:val="24"/>
          <w:szCs w:val="16"/>
        </w:rPr>
        <w:t>а</w:t>
      </w:r>
      <w:r>
        <w:rPr>
          <w:bCs/>
          <w:color w:val="000000"/>
          <w:sz w:val="24"/>
          <w:szCs w:val="16"/>
        </w:rPr>
        <w:t xml:space="preserve"> </w:t>
      </w:r>
      <w:proofErr w:type="spellStart"/>
      <w:r>
        <w:rPr>
          <w:bCs/>
          <w:color w:val="000000"/>
          <w:sz w:val="24"/>
          <w:szCs w:val="16"/>
        </w:rPr>
        <w:t>сформированности</w:t>
      </w:r>
      <w:proofErr w:type="spellEnd"/>
      <w:r>
        <w:rPr>
          <w:bCs/>
          <w:color w:val="000000"/>
          <w:sz w:val="24"/>
          <w:szCs w:val="16"/>
        </w:rPr>
        <w:t xml:space="preserve"> компетенций, необходимых в профессиональной деятельности</w:t>
      </w:r>
      <w:r w:rsidRPr="001B7FB8">
        <w:rPr>
          <w:bCs/>
          <w:color w:val="000000"/>
          <w:sz w:val="24"/>
          <w:szCs w:val="16"/>
        </w:rPr>
        <w:t xml:space="preserve"> в соответствии с </w:t>
      </w:r>
      <w:r>
        <w:rPr>
          <w:bCs/>
          <w:color w:val="000000"/>
          <w:sz w:val="24"/>
          <w:szCs w:val="16"/>
        </w:rPr>
        <w:t xml:space="preserve">требованиями </w:t>
      </w:r>
      <w:r w:rsidRPr="005F0907">
        <w:rPr>
          <w:bCs/>
          <w:color w:val="000000"/>
          <w:sz w:val="24"/>
          <w:szCs w:val="16"/>
        </w:rPr>
        <w:t xml:space="preserve">по </w:t>
      </w:r>
      <w:r>
        <w:rPr>
          <w:bCs/>
          <w:color w:val="000000"/>
          <w:sz w:val="24"/>
          <w:szCs w:val="16"/>
        </w:rPr>
        <w:t>направлению подготовки</w:t>
      </w:r>
      <w:r w:rsidR="00E21A3D">
        <w:rPr>
          <w:bCs/>
          <w:color w:val="000000"/>
          <w:sz w:val="24"/>
          <w:szCs w:val="16"/>
        </w:rPr>
        <w:t xml:space="preserve"> (специальности)</w:t>
      </w:r>
      <w:r>
        <w:rPr>
          <w:bCs/>
          <w:color w:val="000000"/>
          <w:sz w:val="24"/>
          <w:szCs w:val="16"/>
        </w:rPr>
        <w:t xml:space="preserve"> ____________________________________</w:t>
      </w:r>
      <w:proofErr w:type="gramStart"/>
      <w:r>
        <w:rPr>
          <w:bCs/>
          <w:color w:val="000000"/>
          <w:sz w:val="24"/>
          <w:szCs w:val="16"/>
        </w:rPr>
        <w:t xml:space="preserve"> .</w:t>
      </w:r>
      <w:proofErr w:type="gramEnd"/>
    </w:p>
    <w:p w:rsidR="00E21A3D" w:rsidRPr="00A36B06" w:rsidRDefault="00E21A3D" w:rsidP="00E21A3D">
      <w:pPr>
        <w:shd w:val="clear" w:color="auto" w:fill="FFFFFF"/>
        <w:tabs>
          <w:tab w:val="center" w:pos="7088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>
        <w:rPr>
          <w:color w:val="000000"/>
          <w:sz w:val="24"/>
          <w:szCs w:val="16"/>
          <w:vertAlign w:val="superscript"/>
        </w:rPr>
        <w:tab/>
        <w:t>код направления подготовки (специальность)</w:t>
      </w:r>
    </w:p>
    <w:p w:rsidR="001B7FB8" w:rsidRDefault="001B7FB8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5165F4">
        <w:rPr>
          <w:b/>
          <w:bCs/>
          <w:color w:val="000000"/>
          <w:sz w:val="24"/>
          <w:szCs w:val="16"/>
        </w:rPr>
        <w:t>Задачей</w:t>
      </w:r>
      <w:r>
        <w:rPr>
          <w:bCs/>
          <w:color w:val="000000"/>
          <w:sz w:val="24"/>
          <w:szCs w:val="16"/>
        </w:rPr>
        <w:t xml:space="preserve"> проведения государственного экзамена является выявление способностей обучающихся к решению теоретических и практических задач</w:t>
      </w:r>
      <w:r w:rsidR="005165F4">
        <w:rPr>
          <w:bCs/>
          <w:color w:val="000000"/>
          <w:sz w:val="24"/>
          <w:szCs w:val="16"/>
        </w:rPr>
        <w:t>,</w:t>
      </w:r>
      <w:r>
        <w:rPr>
          <w:bCs/>
          <w:color w:val="000000"/>
          <w:sz w:val="24"/>
          <w:szCs w:val="16"/>
        </w:rPr>
        <w:t xml:space="preserve"> </w:t>
      </w:r>
      <w:r w:rsidR="005165F4" w:rsidRPr="005165F4">
        <w:rPr>
          <w:bCs/>
          <w:color w:val="000000"/>
          <w:sz w:val="24"/>
          <w:szCs w:val="16"/>
        </w:rPr>
        <w:t>имею</w:t>
      </w:r>
      <w:r w:rsidR="005165F4">
        <w:rPr>
          <w:bCs/>
          <w:color w:val="000000"/>
          <w:sz w:val="24"/>
          <w:szCs w:val="16"/>
        </w:rPr>
        <w:t>щих</w:t>
      </w:r>
      <w:r w:rsidR="005165F4" w:rsidRPr="005165F4">
        <w:rPr>
          <w:bCs/>
          <w:color w:val="000000"/>
          <w:sz w:val="24"/>
          <w:szCs w:val="16"/>
        </w:rPr>
        <w:t xml:space="preserve"> определяющее значение для профессиональной деятельности выпускников</w:t>
      </w:r>
      <w:r w:rsidR="00266884">
        <w:rPr>
          <w:bCs/>
          <w:color w:val="000000"/>
          <w:sz w:val="24"/>
          <w:szCs w:val="16"/>
        </w:rPr>
        <w:t>.</w:t>
      </w:r>
    </w:p>
    <w:p w:rsidR="00266884" w:rsidRPr="00266884" w:rsidRDefault="00266884" w:rsidP="003C2DCD">
      <w:pPr>
        <w:numPr>
          <w:ilvl w:val="0"/>
          <w:numId w:val="23"/>
        </w:numPr>
        <w:shd w:val="clear" w:color="auto" w:fill="FFFFFF"/>
        <w:tabs>
          <w:tab w:val="left" w:pos="710"/>
        </w:tabs>
        <w:spacing w:before="240" w:after="120" w:line="360" w:lineRule="auto"/>
        <w:ind w:left="1417" w:right="40" w:hanging="357"/>
        <w:jc w:val="both"/>
        <w:rPr>
          <w:b/>
          <w:bCs/>
          <w:color w:val="000000"/>
          <w:sz w:val="24"/>
          <w:szCs w:val="16"/>
        </w:rPr>
      </w:pPr>
      <w:r w:rsidRPr="00266884">
        <w:rPr>
          <w:b/>
          <w:bCs/>
          <w:color w:val="000000"/>
          <w:sz w:val="24"/>
          <w:szCs w:val="16"/>
        </w:rPr>
        <w:t xml:space="preserve">Место </w:t>
      </w:r>
      <w:r w:rsidR="00E21A3D">
        <w:rPr>
          <w:b/>
          <w:bCs/>
          <w:color w:val="000000"/>
          <w:sz w:val="24"/>
          <w:szCs w:val="16"/>
        </w:rPr>
        <w:t>государственного экзамена</w:t>
      </w:r>
      <w:r w:rsidRPr="00266884">
        <w:rPr>
          <w:b/>
          <w:bCs/>
          <w:color w:val="000000"/>
          <w:sz w:val="24"/>
          <w:szCs w:val="16"/>
        </w:rPr>
        <w:t xml:space="preserve"> в структуре ОПОП ВО и </w:t>
      </w:r>
      <w:r>
        <w:rPr>
          <w:b/>
          <w:bCs/>
          <w:color w:val="000000"/>
          <w:sz w:val="24"/>
          <w:szCs w:val="16"/>
        </w:rPr>
        <w:t xml:space="preserve">его </w:t>
      </w:r>
      <w:r w:rsidRPr="00266884">
        <w:rPr>
          <w:b/>
          <w:bCs/>
          <w:color w:val="000000"/>
          <w:sz w:val="24"/>
          <w:szCs w:val="16"/>
        </w:rPr>
        <w:t>объем</w:t>
      </w:r>
    </w:p>
    <w:p w:rsidR="00FB3EF7" w:rsidRDefault="007E4A7D" w:rsidP="007E4A7D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color w:val="000000"/>
          <w:sz w:val="24"/>
          <w:szCs w:val="16"/>
        </w:rPr>
      </w:pPr>
      <w:r w:rsidRPr="005F0907">
        <w:rPr>
          <w:bCs/>
          <w:color w:val="000000"/>
          <w:sz w:val="24"/>
          <w:szCs w:val="16"/>
        </w:rPr>
        <w:t xml:space="preserve">Согласно ФГОС </w:t>
      </w:r>
      <w:proofErr w:type="gramStart"/>
      <w:r w:rsidRPr="005F0907">
        <w:rPr>
          <w:bCs/>
          <w:color w:val="000000"/>
          <w:sz w:val="24"/>
          <w:szCs w:val="16"/>
        </w:rPr>
        <w:t>ВО</w:t>
      </w:r>
      <w:proofErr w:type="gramEnd"/>
      <w:r w:rsidRPr="005F0907">
        <w:rPr>
          <w:bCs/>
          <w:color w:val="000000"/>
          <w:sz w:val="24"/>
          <w:szCs w:val="16"/>
        </w:rPr>
        <w:t xml:space="preserve"> </w:t>
      </w:r>
      <w:proofErr w:type="gramStart"/>
      <w:r w:rsidRPr="005F0907">
        <w:rPr>
          <w:bCs/>
          <w:color w:val="000000"/>
          <w:sz w:val="24"/>
          <w:szCs w:val="16"/>
        </w:rPr>
        <w:t>по</w:t>
      </w:r>
      <w:proofErr w:type="gramEnd"/>
      <w:r w:rsidRPr="005F0907">
        <w:rPr>
          <w:bCs/>
          <w:color w:val="000000"/>
          <w:sz w:val="24"/>
          <w:szCs w:val="16"/>
        </w:rPr>
        <w:t xml:space="preserve"> </w:t>
      </w:r>
      <w:r>
        <w:rPr>
          <w:bCs/>
          <w:color w:val="000000"/>
          <w:sz w:val="24"/>
          <w:szCs w:val="16"/>
        </w:rPr>
        <w:t xml:space="preserve">направлению подготовки </w:t>
      </w:r>
      <w:r w:rsidR="00FB3EF7" w:rsidRPr="00FB3EF7">
        <w:rPr>
          <w:bCs/>
          <w:color w:val="000000"/>
          <w:sz w:val="24"/>
          <w:szCs w:val="16"/>
        </w:rPr>
        <w:t>(специальности)</w:t>
      </w:r>
      <w:r w:rsidR="00FB3EF7">
        <w:rPr>
          <w:bCs/>
          <w:color w:val="000000"/>
          <w:sz w:val="24"/>
          <w:szCs w:val="16"/>
        </w:rPr>
        <w:t xml:space="preserve"> </w:t>
      </w:r>
    </w:p>
    <w:p w:rsidR="007E4A7D" w:rsidRDefault="00FB3EF7" w:rsidP="007E4A7D">
      <w:pPr>
        <w:shd w:val="clear" w:color="auto" w:fill="FFFFFF"/>
        <w:tabs>
          <w:tab w:val="left" w:pos="710"/>
        </w:tabs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_____________________</w:t>
      </w:r>
      <w:r w:rsidR="007E4A7D">
        <w:rPr>
          <w:bCs/>
          <w:color w:val="000000"/>
          <w:sz w:val="24"/>
          <w:szCs w:val="16"/>
        </w:rPr>
        <w:t>____________________________</w:t>
      </w:r>
      <w:r>
        <w:rPr>
          <w:bCs/>
          <w:color w:val="000000"/>
          <w:sz w:val="24"/>
          <w:szCs w:val="16"/>
        </w:rPr>
        <w:t>__</w:t>
      </w:r>
      <w:r w:rsidR="007E4A7D">
        <w:rPr>
          <w:bCs/>
          <w:color w:val="000000"/>
          <w:sz w:val="24"/>
          <w:szCs w:val="16"/>
        </w:rPr>
        <w:t>_</w:t>
      </w:r>
      <w:r>
        <w:rPr>
          <w:bCs/>
          <w:color w:val="000000"/>
          <w:sz w:val="24"/>
          <w:szCs w:val="16"/>
        </w:rPr>
        <w:t xml:space="preserve">  государственный экзамен </w:t>
      </w:r>
      <w:proofErr w:type="gramStart"/>
      <w:r>
        <w:rPr>
          <w:bCs/>
          <w:color w:val="000000"/>
          <w:sz w:val="24"/>
          <w:szCs w:val="16"/>
        </w:rPr>
        <w:t>в</w:t>
      </w:r>
      <w:proofErr w:type="gramEnd"/>
      <w:r>
        <w:rPr>
          <w:bCs/>
          <w:color w:val="000000"/>
          <w:sz w:val="24"/>
          <w:szCs w:val="16"/>
        </w:rPr>
        <w:t xml:space="preserve"> </w:t>
      </w:r>
    </w:p>
    <w:p w:rsidR="007E4A7D" w:rsidRPr="00B86F3E" w:rsidRDefault="007E4A7D" w:rsidP="00FB3EF7">
      <w:pPr>
        <w:shd w:val="clear" w:color="auto" w:fill="FFFFFF"/>
        <w:tabs>
          <w:tab w:val="center" w:pos="1134"/>
        </w:tabs>
        <w:ind w:right="40"/>
        <w:jc w:val="both"/>
        <w:rPr>
          <w:bCs/>
          <w:color w:val="000000"/>
          <w:sz w:val="24"/>
          <w:szCs w:val="16"/>
          <w:vertAlign w:val="superscript"/>
        </w:rPr>
      </w:pPr>
      <w:r>
        <w:rPr>
          <w:bCs/>
          <w:color w:val="000000"/>
          <w:sz w:val="24"/>
          <w:szCs w:val="16"/>
          <w:vertAlign w:val="superscript"/>
        </w:rPr>
        <w:tab/>
        <w:t>код и наименование данного направления подготовки</w:t>
      </w:r>
      <w:r w:rsidR="00E21A3D">
        <w:rPr>
          <w:bCs/>
          <w:color w:val="000000"/>
          <w:sz w:val="24"/>
          <w:szCs w:val="16"/>
          <w:vertAlign w:val="superscript"/>
        </w:rPr>
        <w:t xml:space="preserve"> (специальности)</w:t>
      </w:r>
    </w:p>
    <w:p w:rsidR="007E4A7D" w:rsidRPr="00A36B06" w:rsidRDefault="00FB3EF7" w:rsidP="00FA4CE2">
      <w:pPr>
        <w:shd w:val="clear" w:color="auto" w:fill="FFFFFF"/>
        <w:tabs>
          <w:tab w:val="left" w:pos="710"/>
        </w:tabs>
        <w:ind w:right="40"/>
        <w:jc w:val="both"/>
        <w:rPr>
          <w:color w:val="000000"/>
          <w:sz w:val="24"/>
          <w:szCs w:val="16"/>
        </w:rPr>
      </w:pPr>
      <w:proofErr w:type="gramStart"/>
      <w:r>
        <w:rPr>
          <w:bCs/>
          <w:color w:val="000000"/>
          <w:sz w:val="24"/>
          <w:szCs w:val="16"/>
        </w:rPr>
        <w:t>составе</w:t>
      </w:r>
      <w:proofErr w:type="gramEnd"/>
      <w:r>
        <w:rPr>
          <w:bCs/>
          <w:color w:val="000000"/>
          <w:sz w:val="24"/>
          <w:szCs w:val="16"/>
        </w:rPr>
        <w:t xml:space="preserve"> ГИА</w:t>
      </w:r>
      <w:r w:rsidRPr="00A36B06">
        <w:rPr>
          <w:bCs/>
          <w:color w:val="000000"/>
          <w:sz w:val="24"/>
          <w:szCs w:val="16"/>
        </w:rPr>
        <w:t xml:space="preserve"> входит</w:t>
      </w:r>
      <w:r w:rsidRPr="00FB3EF7">
        <w:rPr>
          <w:bCs/>
          <w:color w:val="000000"/>
          <w:sz w:val="24"/>
          <w:szCs w:val="16"/>
        </w:rPr>
        <w:t xml:space="preserve"> </w:t>
      </w:r>
      <w:r w:rsidRPr="00A36B06">
        <w:rPr>
          <w:bCs/>
          <w:color w:val="000000"/>
          <w:sz w:val="24"/>
          <w:szCs w:val="16"/>
        </w:rPr>
        <w:t>в блок 3</w:t>
      </w:r>
      <w:r>
        <w:rPr>
          <w:bCs/>
          <w:color w:val="000000"/>
          <w:sz w:val="24"/>
          <w:szCs w:val="16"/>
        </w:rPr>
        <w:t xml:space="preserve"> </w:t>
      </w:r>
      <w:r w:rsidR="00266884">
        <w:rPr>
          <w:bCs/>
          <w:color w:val="000000"/>
          <w:sz w:val="24"/>
          <w:szCs w:val="16"/>
        </w:rPr>
        <w:t>и</w:t>
      </w:r>
      <w:r w:rsidR="007E4A7D" w:rsidRPr="00A36B06">
        <w:rPr>
          <w:color w:val="000000"/>
          <w:sz w:val="24"/>
          <w:szCs w:val="16"/>
        </w:rPr>
        <w:t xml:space="preserve"> относится к базовой части образовательной программы.</w:t>
      </w:r>
    </w:p>
    <w:p w:rsidR="00266884" w:rsidRPr="00A36B06" w:rsidRDefault="00266884" w:rsidP="00266884">
      <w:pPr>
        <w:shd w:val="clear" w:color="auto" w:fill="FFFFFF"/>
        <w:tabs>
          <w:tab w:val="center" w:pos="9214"/>
        </w:tabs>
        <w:ind w:right="40" w:firstLine="567"/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 xml:space="preserve">Трудоемкость </w:t>
      </w:r>
      <w:r w:rsidRPr="00266884">
        <w:rPr>
          <w:color w:val="000000"/>
          <w:sz w:val="24"/>
          <w:szCs w:val="16"/>
        </w:rPr>
        <w:t>подготовк</w:t>
      </w:r>
      <w:r>
        <w:rPr>
          <w:color w:val="000000"/>
          <w:sz w:val="24"/>
          <w:szCs w:val="16"/>
        </w:rPr>
        <w:t>и</w:t>
      </w:r>
      <w:r w:rsidRPr="00266884">
        <w:rPr>
          <w:color w:val="000000"/>
          <w:sz w:val="24"/>
          <w:szCs w:val="16"/>
        </w:rPr>
        <w:t xml:space="preserve"> к сдаче и сдач</w:t>
      </w:r>
      <w:r>
        <w:rPr>
          <w:color w:val="000000"/>
          <w:sz w:val="24"/>
          <w:szCs w:val="16"/>
        </w:rPr>
        <w:t>а</w:t>
      </w:r>
      <w:r w:rsidRPr="00266884">
        <w:rPr>
          <w:color w:val="000000"/>
          <w:sz w:val="24"/>
          <w:szCs w:val="16"/>
        </w:rPr>
        <w:t xml:space="preserve"> государственного экзамена </w:t>
      </w:r>
      <w:r w:rsidR="007E4A7D" w:rsidRPr="00A36B06">
        <w:rPr>
          <w:color w:val="000000"/>
          <w:sz w:val="24"/>
          <w:szCs w:val="16"/>
        </w:rPr>
        <w:t>составляет ____</w:t>
      </w:r>
      <w:r w:rsidR="007E4A7D">
        <w:rPr>
          <w:color w:val="000000"/>
          <w:sz w:val="24"/>
          <w:szCs w:val="16"/>
        </w:rPr>
        <w:t>_</w:t>
      </w:r>
      <w:r w:rsidR="007E4A7D" w:rsidRPr="00A36B06">
        <w:rPr>
          <w:color w:val="000000"/>
          <w:sz w:val="24"/>
          <w:szCs w:val="16"/>
        </w:rPr>
        <w:t xml:space="preserve">_ </w:t>
      </w:r>
      <w:proofErr w:type="spellStart"/>
      <w:r w:rsidR="007E4A7D" w:rsidRPr="00A36B06">
        <w:rPr>
          <w:color w:val="000000"/>
          <w:sz w:val="24"/>
          <w:szCs w:val="16"/>
        </w:rPr>
        <w:t>з.е</w:t>
      </w:r>
      <w:proofErr w:type="spellEnd"/>
      <w:r w:rsidR="007E4A7D" w:rsidRPr="00A36B06">
        <w:rPr>
          <w:color w:val="000000"/>
          <w:sz w:val="24"/>
          <w:szCs w:val="16"/>
        </w:rPr>
        <w:t xml:space="preserve">. </w:t>
      </w:r>
    </w:p>
    <w:p w:rsidR="007E4A7D" w:rsidRPr="00A36B06" w:rsidRDefault="007E4A7D" w:rsidP="00FA4CE2">
      <w:pPr>
        <w:shd w:val="clear" w:color="auto" w:fill="FFFFFF"/>
        <w:tabs>
          <w:tab w:val="center" w:pos="9356"/>
        </w:tabs>
        <w:ind w:right="40"/>
        <w:jc w:val="both"/>
        <w:rPr>
          <w:color w:val="000000"/>
          <w:sz w:val="24"/>
          <w:szCs w:val="16"/>
          <w:vertAlign w:val="superscript"/>
        </w:rPr>
      </w:pPr>
      <w:r w:rsidRPr="00A36B06">
        <w:rPr>
          <w:color w:val="000000"/>
          <w:sz w:val="24"/>
          <w:szCs w:val="16"/>
          <w:vertAlign w:val="superscript"/>
        </w:rPr>
        <w:tab/>
        <w:t>трудоемкость Г</w:t>
      </w:r>
      <w:r w:rsidR="00266884">
        <w:rPr>
          <w:color w:val="000000"/>
          <w:sz w:val="24"/>
          <w:szCs w:val="16"/>
          <w:vertAlign w:val="superscript"/>
        </w:rPr>
        <w:t>Э</w:t>
      </w:r>
      <w:r w:rsidRPr="00A36B06">
        <w:rPr>
          <w:color w:val="000000"/>
          <w:sz w:val="24"/>
          <w:szCs w:val="16"/>
          <w:vertAlign w:val="superscript"/>
        </w:rPr>
        <w:t xml:space="preserve"> из РУП</w:t>
      </w:r>
    </w:p>
    <w:p w:rsidR="007E4A7D" w:rsidRPr="00155546" w:rsidRDefault="007E4A7D" w:rsidP="003C2DCD">
      <w:pPr>
        <w:numPr>
          <w:ilvl w:val="0"/>
          <w:numId w:val="23"/>
        </w:numPr>
        <w:shd w:val="clear" w:color="auto" w:fill="FFFFFF"/>
        <w:tabs>
          <w:tab w:val="left" w:pos="710"/>
        </w:tabs>
        <w:spacing w:before="240" w:after="120" w:line="360" w:lineRule="auto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 xml:space="preserve">Допуск к </w:t>
      </w:r>
      <w:r w:rsidR="00E21A3D">
        <w:rPr>
          <w:b/>
          <w:color w:val="000000"/>
          <w:sz w:val="24"/>
          <w:szCs w:val="16"/>
        </w:rPr>
        <w:t>государственному экзамену</w:t>
      </w:r>
    </w:p>
    <w:p w:rsidR="007E4A7D" w:rsidRPr="00FA4CE2" w:rsidRDefault="007E4A7D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FA4CE2">
        <w:rPr>
          <w:bCs/>
          <w:color w:val="000000"/>
          <w:sz w:val="24"/>
          <w:szCs w:val="16"/>
        </w:rPr>
        <w:t xml:space="preserve">К </w:t>
      </w:r>
      <w:r w:rsidR="00266884" w:rsidRPr="00FA4CE2">
        <w:rPr>
          <w:bCs/>
          <w:color w:val="000000"/>
          <w:sz w:val="24"/>
          <w:szCs w:val="16"/>
        </w:rPr>
        <w:t>сдаче ГЭ</w:t>
      </w:r>
      <w:r w:rsidRPr="00FA4CE2">
        <w:rPr>
          <w:bCs/>
          <w:color w:val="000000"/>
          <w:sz w:val="24"/>
          <w:szCs w:val="16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7E4A7D" w:rsidRPr="00FA4CE2" w:rsidRDefault="007E4A7D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0056BF">
        <w:rPr>
          <w:bCs/>
          <w:color w:val="000000"/>
          <w:sz w:val="24"/>
          <w:szCs w:val="16"/>
        </w:rPr>
        <w:t>Государственн</w:t>
      </w:r>
      <w:r w:rsidR="00266884">
        <w:rPr>
          <w:bCs/>
          <w:color w:val="000000"/>
          <w:sz w:val="24"/>
          <w:szCs w:val="16"/>
        </w:rPr>
        <w:t xml:space="preserve">ый экзамен (если иное не определено в </w:t>
      </w:r>
      <w:proofErr w:type="gramStart"/>
      <w:r w:rsidR="00266884">
        <w:rPr>
          <w:bCs/>
          <w:color w:val="000000"/>
          <w:sz w:val="24"/>
          <w:szCs w:val="16"/>
        </w:rPr>
        <w:t>соответствующем</w:t>
      </w:r>
      <w:proofErr w:type="gramEnd"/>
      <w:r w:rsidR="00266884">
        <w:rPr>
          <w:bCs/>
          <w:color w:val="000000"/>
          <w:sz w:val="24"/>
          <w:szCs w:val="16"/>
        </w:rPr>
        <w:t xml:space="preserve"> ФГОС ВО) является этапом государственной </w:t>
      </w:r>
      <w:r w:rsidRPr="000056BF">
        <w:rPr>
          <w:bCs/>
          <w:color w:val="000000"/>
          <w:sz w:val="24"/>
          <w:szCs w:val="16"/>
        </w:rPr>
        <w:t>итогов</w:t>
      </w:r>
      <w:r w:rsidR="00266884">
        <w:rPr>
          <w:bCs/>
          <w:color w:val="000000"/>
          <w:sz w:val="24"/>
          <w:szCs w:val="16"/>
        </w:rPr>
        <w:t>ой</w:t>
      </w:r>
      <w:r w:rsidRPr="000056BF">
        <w:rPr>
          <w:bCs/>
          <w:color w:val="000000"/>
          <w:sz w:val="24"/>
          <w:szCs w:val="16"/>
        </w:rPr>
        <w:t xml:space="preserve"> аттестаци</w:t>
      </w:r>
      <w:r w:rsidR="00266884">
        <w:rPr>
          <w:bCs/>
          <w:color w:val="000000"/>
          <w:sz w:val="24"/>
          <w:szCs w:val="16"/>
        </w:rPr>
        <w:t xml:space="preserve">и и </w:t>
      </w:r>
      <w:r w:rsidRPr="00FA4CE2">
        <w:rPr>
          <w:bCs/>
          <w:color w:val="000000"/>
          <w:sz w:val="24"/>
          <w:szCs w:val="16"/>
        </w:rPr>
        <w:t xml:space="preserve"> завершается</w:t>
      </w:r>
      <w:r w:rsidR="00266884" w:rsidRPr="00FA4CE2">
        <w:rPr>
          <w:bCs/>
          <w:color w:val="000000"/>
          <w:sz w:val="24"/>
          <w:szCs w:val="16"/>
        </w:rPr>
        <w:t xml:space="preserve"> выставлением оценки</w:t>
      </w:r>
      <w:r w:rsidRPr="00FA4CE2">
        <w:rPr>
          <w:bCs/>
          <w:color w:val="000000"/>
          <w:sz w:val="24"/>
          <w:szCs w:val="16"/>
        </w:rPr>
        <w:t>.</w:t>
      </w:r>
    </w:p>
    <w:p w:rsidR="007E4A7D" w:rsidRPr="00F13C1E" w:rsidRDefault="007E4A7D" w:rsidP="00E21A3D">
      <w:pPr>
        <w:keepNext/>
        <w:widowControl/>
        <w:numPr>
          <w:ilvl w:val="0"/>
          <w:numId w:val="23"/>
        </w:numPr>
        <w:shd w:val="clear" w:color="auto" w:fill="FFFFFF"/>
        <w:tabs>
          <w:tab w:val="left" w:pos="710"/>
        </w:tabs>
        <w:spacing w:before="240" w:after="120" w:line="360" w:lineRule="auto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lastRenderedPageBreak/>
        <w:t>Проведени</w:t>
      </w:r>
      <w:r w:rsidR="00743C96">
        <w:rPr>
          <w:b/>
          <w:color w:val="000000"/>
          <w:sz w:val="24"/>
          <w:szCs w:val="16"/>
        </w:rPr>
        <w:t>е</w:t>
      </w:r>
      <w:r>
        <w:rPr>
          <w:b/>
          <w:color w:val="000000"/>
          <w:sz w:val="24"/>
          <w:szCs w:val="16"/>
        </w:rPr>
        <w:t xml:space="preserve"> </w:t>
      </w:r>
      <w:r w:rsidR="00743C96">
        <w:rPr>
          <w:b/>
          <w:color w:val="000000"/>
          <w:sz w:val="24"/>
          <w:szCs w:val="16"/>
        </w:rPr>
        <w:t>государственного экзамена</w:t>
      </w:r>
    </w:p>
    <w:p w:rsidR="007E4A7D" w:rsidRDefault="007E4A7D" w:rsidP="007E4A7D">
      <w:pPr>
        <w:keepNext/>
        <w:numPr>
          <w:ilvl w:val="1"/>
          <w:numId w:val="23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Нормативные требования</w:t>
      </w:r>
    </w:p>
    <w:p w:rsidR="005165F4" w:rsidRDefault="005165F4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 w:val="24"/>
          <w:szCs w:val="16"/>
        </w:rPr>
      </w:pPr>
      <w:r w:rsidRPr="001B7FB8">
        <w:rPr>
          <w:color w:val="000000"/>
          <w:sz w:val="24"/>
          <w:szCs w:val="16"/>
        </w:rPr>
        <w:t xml:space="preserve">Согласно </w:t>
      </w:r>
      <w:r w:rsidR="00257819">
        <w:rPr>
          <w:color w:val="000000"/>
          <w:sz w:val="24"/>
          <w:szCs w:val="16"/>
        </w:rPr>
        <w:t>требованиям</w:t>
      </w:r>
      <w:r w:rsidRPr="001B7FB8">
        <w:rPr>
          <w:color w:val="000000"/>
          <w:sz w:val="24"/>
          <w:szCs w:val="16"/>
        </w:rPr>
        <w:t xml:space="preserve"> приказа М</w:t>
      </w:r>
      <w:r>
        <w:rPr>
          <w:color w:val="000000"/>
          <w:sz w:val="24"/>
          <w:szCs w:val="16"/>
        </w:rPr>
        <w:t xml:space="preserve">инистерства образования и науки </w:t>
      </w:r>
      <w:r w:rsidR="00E21A3D">
        <w:rPr>
          <w:color w:val="000000"/>
          <w:sz w:val="24"/>
          <w:szCs w:val="16"/>
        </w:rPr>
        <w:t xml:space="preserve">Российской Федерации </w:t>
      </w:r>
      <w:r>
        <w:rPr>
          <w:color w:val="000000"/>
          <w:sz w:val="24"/>
          <w:szCs w:val="16"/>
        </w:rPr>
        <w:t xml:space="preserve">от </w:t>
      </w:r>
      <w:r w:rsidRPr="001B7FB8">
        <w:rPr>
          <w:color w:val="000000"/>
          <w:sz w:val="24"/>
          <w:szCs w:val="16"/>
        </w:rPr>
        <w:t xml:space="preserve">29.06.2015 г. №636 «Порядок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1B7FB8">
        <w:rPr>
          <w:color w:val="000000"/>
          <w:sz w:val="24"/>
          <w:szCs w:val="16"/>
        </w:rPr>
        <w:t>бакалавриата</w:t>
      </w:r>
      <w:proofErr w:type="spellEnd"/>
      <w:r w:rsidRPr="001B7FB8">
        <w:rPr>
          <w:color w:val="000000"/>
          <w:sz w:val="24"/>
          <w:szCs w:val="16"/>
        </w:rPr>
        <w:t xml:space="preserve">, программам </w:t>
      </w:r>
      <w:proofErr w:type="spellStart"/>
      <w:r w:rsidRPr="001B7FB8">
        <w:rPr>
          <w:color w:val="000000"/>
          <w:sz w:val="24"/>
          <w:szCs w:val="16"/>
        </w:rPr>
        <w:t>специалитета</w:t>
      </w:r>
      <w:proofErr w:type="spellEnd"/>
      <w:r w:rsidRPr="001B7FB8">
        <w:rPr>
          <w:color w:val="000000"/>
          <w:sz w:val="24"/>
          <w:szCs w:val="16"/>
        </w:rPr>
        <w:t xml:space="preserve"> и программам магистратуры» государственный экзамен проводится по одной или нескольким дисциплинам и (или) модулям образовательной программы, </w:t>
      </w:r>
      <w:proofErr w:type="gramStart"/>
      <w:r w:rsidRPr="001B7FB8">
        <w:rPr>
          <w:color w:val="000000"/>
          <w:sz w:val="24"/>
          <w:szCs w:val="16"/>
        </w:rPr>
        <w:t>результаты</w:t>
      </w:r>
      <w:proofErr w:type="gramEnd"/>
      <w:r w:rsidRPr="001B7FB8">
        <w:rPr>
          <w:color w:val="000000"/>
          <w:sz w:val="24"/>
          <w:szCs w:val="16"/>
        </w:rPr>
        <w:t xml:space="preserve"> освоения которых имеют определяющее значение для профессиональной деятельности выпускников. Государственный экзамен проводится устно или письменно.</w:t>
      </w:r>
    </w:p>
    <w:p w:rsidR="00257819" w:rsidRPr="00257819" w:rsidRDefault="00257819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257819">
        <w:rPr>
          <w:bCs/>
          <w:color w:val="000000"/>
          <w:sz w:val="24"/>
          <w:szCs w:val="16"/>
        </w:rPr>
        <w:t>Программа государственн</w:t>
      </w:r>
      <w:r>
        <w:rPr>
          <w:bCs/>
          <w:color w:val="000000"/>
          <w:sz w:val="24"/>
          <w:szCs w:val="16"/>
        </w:rPr>
        <w:t>ого</w:t>
      </w:r>
      <w:r w:rsidRPr="00257819">
        <w:rPr>
          <w:bCs/>
          <w:color w:val="000000"/>
          <w:sz w:val="24"/>
          <w:szCs w:val="16"/>
        </w:rPr>
        <w:t xml:space="preserve"> экзамен</w:t>
      </w:r>
      <w:r>
        <w:rPr>
          <w:bCs/>
          <w:color w:val="000000"/>
          <w:sz w:val="24"/>
          <w:szCs w:val="16"/>
        </w:rPr>
        <w:t>а</w:t>
      </w:r>
      <w:r w:rsidRPr="00257819">
        <w:rPr>
          <w:bCs/>
          <w:color w:val="000000"/>
          <w:sz w:val="24"/>
          <w:szCs w:val="16"/>
        </w:rPr>
        <w:t>, критерии оценки результатов сдачи государственн</w:t>
      </w:r>
      <w:r>
        <w:rPr>
          <w:bCs/>
          <w:color w:val="000000"/>
          <w:sz w:val="24"/>
          <w:szCs w:val="16"/>
        </w:rPr>
        <w:t>ого</w:t>
      </w:r>
      <w:r w:rsidRPr="00257819">
        <w:rPr>
          <w:bCs/>
          <w:color w:val="000000"/>
          <w:sz w:val="24"/>
          <w:szCs w:val="16"/>
        </w:rPr>
        <w:t xml:space="preserve"> экзамен</w:t>
      </w:r>
      <w:r>
        <w:rPr>
          <w:bCs/>
          <w:color w:val="000000"/>
          <w:sz w:val="24"/>
          <w:szCs w:val="16"/>
        </w:rPr>
        <w:t>а</w:t>
      </w:r>
      <w:r w:rsidRPr="00257819">
        <w:rPr>
          <w:bCs/>
          <w:color w:val="000000"/>
          <w:sz w:val="24"/>
          <w:szCs w:val="16"/>
        </w:rPr>
        <w:t xml:space="preserve">, а также порядок подачи и рассмотрения апелляций доводятся до сведения обучающихся не </w:t>
      </w:r>
      <w:r w:rsidR="003C2DCD" w:rsidRPr="00257819">
        <w:rPr>
          <w:bCs/>
          <w:color w:val="000000"/>
          <w:sz w:val="24"/>
          <w:szCs w:val="16"/>
        </w:rPr>
        <w:t>позднее,</w:t>
      </w:r>
      <w:r w:rsidRPr="00257819">
        <w:rPr>
          <w:bCs/>
          <w:color w:val="000000"/>
          <w:sz w:val="24"/>
          <w:szCs w:val="16"/>
        </w:rPr>
        <w:t xml:space="preserve"> чем за шесть месяцев до начала </w:t>
      </w:r>
      <w:r>
        <w:rPr>
          <w:bCs/>
          <w:color w:val="000000"/>
          <w:sz w:val="24"/>
          <w:szCs w:val="16"/>
        </w:rPr>
        <w:t>ГИА</w:t>
      </w:r>
      <w:r w:rsidRPr="00257819">
        <w:rPr>
          <w:bCs/>
          <w:color w:val="000000"/>
          <w:sz w:val="24"/>
          <w:szCs w:val="16"/>
        </w:rPr>
        <w:t>.</w:t>
      </w:r>
    </w:p>
    <w:p w:rsidR="00257819" w:rsidRPr="00257819" w:rsidRDefault="00257819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bookmarkStart w:id="12" w:name="sub_1031"/>
      <w:r>
        <w:rPr>
          <w:bCs/>
          <w:color w:val="000000"/>
          <w:sz w:val="24"/>
          <w:szCs w:val="16"/>
        </w:rPr>
        <w:t>Программа г</w:t>
      </w:r>
      <w:r w:rsidRPr="00257819">
        <w:rPr>
          <w:bCs/>
          <w:color w:val="000000"/>
          <w:sz w:val="24"/>
          <w:szCs w:val="16"/>
        </w:rPr>
        <w:t>осударственн</w:t>
      </w:r>
      <w:r>
        <w:rPr>
          <w:bCs/>
          <w:color w:val="000000"/>
          <w:sz w:val="24"/>
          <w:szCs w:val="16"/>
        </w:rPr>
        <w:t>ого</w:t>
      </w:r>
      <w:r w:rsidRPr="00257819">
        <w:rPr>
          <w:bCs/>
          <w:color w:val="000000"/>
          <w:sz w:val="24"/>
          <w:szCs w:val="16"/>
        </w:rPr>
        <w:t xml:space="preserve"> экзамен</w:t>
      </w:r>
      <w:r>
        <w:rPr>
          <w:bCs/>
          <w:color w:val="000000"/>
          <w:sz w:val="24"/>
          <w:szCs w:val="16"/>
        </w:rPr>
        <w:t>а</w:t>
      </w:r>
      <w:r w:rsidRPr="00257819">
        <w:rPr>
          <w:bCs/>
          <w:color w:val="000000"/>
          <w:sz w:val="24"/>
          <w:szCs w:val="16"/>
        </w:rPr>
        <w:t xml:space="preserve"> содерж</w:t>
      </w:r>
      <w:r>
        <w:rPr>
          <w:bCs/>
          <w:color w:val="000000"/>
          <w:sz w:val="24"/>
          <w:szCs w:val="16"/>
        </w:rPr>
        <w:t>ит</w:t>
      </w:r>
      <w:r w:rsidRPr="00257819">
        <w:rPr>
          <w:bCs/>
          <w:color w:val="000000"/>
          <w:sz w:val="24"/>
          <w:szCs w:val="16"/>
        </w:rPr>
        <w:t xml:space="preserve"> перечень вопросов, выносимых на </w:t>
      </w:r>
      <w:r w:rsidR="00E21A3D">
        <w:rPr>
          <w:bCs/>
          <w:color w:val="000000"/>
          <w:sz w:val="24"/>
          <w:szCs w:val="16"/>
        </w:rPr>
        <w:t>государственный экзамен</w:t>
      </w:r>
      <w:r w:rsidRPr="00257819">
        <w:rPr>
          <w:bCs/>
          <w:color w:val="000000"/>
          <w:sz w:val="24"/>
          <w:szCs w:val="16"/>
        </w:rPr>
        <w:t xml:space="preserve">, и рекомендации </w:t>
      </w:r>
      <w:proofErr w:type="gramStart"/>
      <w:r w:rsidRPr="00257819">
        <w:rPr>
          <w:bCs/>
          <w:color w:val="000000"/>
          <w:sz w:val="24"/>
          <w:szCs w:val="16"/>
        </w:rPr>
        <w:t>обучающимся</w:t>
      </w:r>
      <w:proofErr w:type="gramEnd"/>
      <w:r w:rsidRPr="00257819">
        <w:rPr>
          <w:bCs/>
          <w:color w:val="000000"/>
          <w:sz w:val="24"/>
          <w:szCs w:val="16"/>
        </w:rPr>
        <w:t xml:space="preserve"> по подготовке к государственному экзамену, в том числе перечень рекомендуемой литературы для подготовки к государственному экзамену.</w:t>
      </w:r>
    </w:p>
    <w:bookmarkEnd w:id="12"/>
    <w:p w:rsidR="00257819" w:rsidRPr="00257819" w:rsidRDefault="00257819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257819">
        <w:rPr>
          <w:bCs/>
          <w:color w:val="000000"/>
          <w:sz w:val="24"/>
          <w:szCs w:val="16"/>
        </w:rPr>
        <w:t xml:space="preserve">Перед государственным экзаменом проводится консультирование </w:t>
      </w:r>
      <w:proofErr w:type="gramStart"/>
      <w:r w:rsidRPr="00257819">
        <w:rPr>
          <w:bCs/>
          <w:color w:val="000000"/>
          <w:sz w:val="24"/>
          <w:szCs w:val="16"/>
        </w:rPr>
        <w:t>обучающихся</w:t>
      </w:r>
      <w:proofErr w:type="gramEnd"/>
      <w:r w:rsidRPr="00257819">
        <w:rPr>
          <w:bCs/>
          <w:color w:val="000000"/>
          <w:sz w:val="24"/>
          <w:szCs w:val="16"/>
        </w:rPr>
        <w:t xml:space="preserve"> по вопросам, включенным в программу государственного экзамена.</w:t>
      </w:r>
    </w:p>
    <w:p w:rsidR="007E4A7D" w:rsidRPr="00A64AF6" w:rsidRDefault="007E4A7D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A64AF6">
        <w:rPr>
          <w:bCs/>
          <w:color w:val="000000"/>
          <w:sz w:val="24"/>
          <w:szCs w:val="16"/>
        </w:rPr>
        <w:t>Государственн</w:t>
      </w:r>
      <w:r w:rsidR="005165F4">
        <w:rPr>
          <w:bCs/>
          <w:color w:val="000000"/>
          <w:sz w:val="24"/>
          <w:szCs w:val="16"/>
        </w:rPr>
        <w:t>ый</w:t>
      </w:r>
      <w:r w:rsidRPr="00A64AF6">
        <w:rPr>
          <w:bCs/>
          <w:color w:val="000000"/>
          <w:sz w:val="24"/>
          <w:szCs w:val="16"/>
        </w:rPr>
        <w:t xml:space="preserve"> </w:t>
      </w:r>
      <w:r w:rsidR="005165F4">
        <w:rPr>
          <w:bCs/>
          <w:color w:val="000000"/>
          <w:sz w:val="24"/>
          <w:szCs w:val="16"/>
        </w:rPr>
        <w:t>экзамен, как элемент ГИА</w:t>
      </w:r>
      <w:r w:rsidR="00257819">
        <w:rPr>
          <w:bCs/>
          <w:color w:val="000000"/>
          <w:sz w:val="24"/>
          <w:szCs w:val="16"/>
        </w:rPr>
        <w:t>,</w:t>
      </w:r>
      <w:r w:rsidR="005165F4">
        <w:rPr>
          <w:bCs/>
          <w:color w:val="000000"/>
          <w:sz w:val="24"/>
          <w:szCs w:val="16"/>
        </w:rPr>
        <w:t xml:space="preserve"> </w:t>
      </w:r>
      <w:r w:rsidRPr="00A64AF6">
        <w:rPr>
          <w:bCs/>
          <w:color w:val="000000"/>
          <w:sz w:val="24"/>
          <w:szCs w:val="16"/>
        </w:rPr>
        <w:t xml:space="preserve">проводится в форме контактной работы и в форме самостоятельной работы </w:t>
      </w:r>
      <w:proofErr w:type="gramStart"/>
      <w:r w:rsidRPr="00A64AF6">
        <w:rPr>
          <w:bCs/>
          <w:color w:val="000000"/>
          <w:sz w:val="24"/>
          <w:szCs w:val="16"/>
        </w:rPr>
        <w:t>обучающихся</w:t>
      </w:r>
      <w:proofErr w:type="gramEnd"/>
      <w:r w:rsidRPr="00A64AF6">
        <w:rPr>
          <w:bCs/>
          <w:color w:val="000000"/>
          <w:sz w:val="24"/>
          <w:szCs w:val="16"/>
        </w:rPr>
        <w:t xml:space="preserve">. Объем контактной работы </w:t>
      </w:r>
      <w:r w:rsidR="005165F4">
        <w:rPr>
          <w:bCs/>
          <w:color w:val="000000"/>
          <w:sz w:val="24"/>
          <w:szCs w:val="16"/>
        </w:rPr>
        <w:t>при проведении</w:t>
      </w:r>
      <w:r w:rsidRPr="00A64AF6">
        <w:rPr>
          <w:bCs/>
          <w:color w:val="000000"/>
          <w:sz w:val="24"/>
          <w:szCs w:val="16"/>
        </w:rPr>
        <w:t xml:space="preserve"> Г</w:t>
      </w:r>
      <w:r w:rsidR="005165F4">
        <w:rPr>
          <w:bCs/>
          <w:color w:val="000000"/>
          <w:sz w:val="24"/>
          <w:szCs w:val="16"/>
        </w:rPr>
        <w:t>Э,</w:t>
      </w:r>
      <w:r w:rsidRPr="00A64AF6">
        <w:rPr>
          <w:bCs/>
          <w:color w:val="000000"/>
          <w:sz w:val="24"/>
          <w:szCs w:val="16"/>
        </w:rPr>
        <w:t xml:space="preserve"> определяется согласно </w:t>
      </w:r>
      <w:r w:rsidR="005165F4">
        <w:rPr>
          <w:bCs/>
          <w:color w:val="000000"/>
          <w:sz w:val="24"/>
          <w:szCs w:val="16"/>
        </w:rPr>
        <w:t xml:space="preserve">локальному акту </w:t>
      </w:r>
      <w:r w:rsidRPr="00A64AF6">
        <w:rPr>
          <w:bCs/>
          <w:color w:val="000000"/>
          <w:sz w:val="24"/>
          <w:szCs w:val="16"/>
        </w:rPr>
        <w:t xml:space="preserve">«Положению о контактной работе </w:t>
      </w:r>
      <w:proofErr w:type="gramStart"/>
      <w:r w:rsidRPr="00A64AF6">
        <w:rPr>
          <w:bCs/>
          <w:color w:val="000000"/>
          <w:sz w:val="24"/>
          <w:szCs w:val="16"/>
        </w:rPr>
        <w:t>обучающихся</w:t>
      </w:r>
      <w:proofErr w:type="gramEnd"/>
      <w:r w:rsidRPr="00A64AF6">
        <w:rPr>
          <w:bCs/>
          <w:color w:val="000000"/>
          <w:sz w:val="24"/>
          <w:szCs w:val="16"/>
        </w:rPr>
        <w:t xml:space="preserve"> в </w:t>
      </w:r>
      <w:proofErr w:type="spellStart"/>
      <w:r w:rsidRPr="00A64AF6">
        <w:rPr>
          <w:bCs/>
          <w:color w:val="000000"/>
          <w:sz w:val="24"/>
          <w:szCs w:val="16"/>
        </w:rPr>
        <w:t>ТУСУРе</w:t>
      </w:r>
      <w:proofErr w:type="spellEnd"/>
      <w:r w:rsidRPr="00A64AF6">
        <w:rPr>
          <w:bCs/>
          <w:color w:val="000000"/>
          <w:sz w:val="24"/>
          <w:szCs w:val="16"/>
        </w:rPr>
        <w:t>».</w:t>
      </w:r>
    </w:p>
    <w:p w:rsidR="007E4A7D" w:rsidRPr="00F13C1E" w:rsidRDefault="005165F4" w:rsidP="007E4A7D">
      <w:pPr>
        <w:keepNext/>
        <w:numPr>
          <w:ilvl w:val="1"/>
          <w:numId w:val="23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 w:rsidRPr="005165F4">
        <w:rPr>
          <w:b/>
          <w:bCs/>
          <w:color w:val="000000"/>
          <w:sz w:val="24"/>
          <w:szCs w:val="16"/>
        </w:rPr>
        <w:t>Процедура проведения государственного экзамена</w:t>
      </w:r>
    </w:p>
    <w:p w:rsidR="005165F4" w:rsidRDefault="005165F4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 xml:space="preserve">Государственный экзамен по данному направлению подготовки </w:t>
      </w:r>
      <w:r w:rsidR="00FB3EF7">
        <w:rPr>
          <w:bCs/>
          <w:color w:val="000000"/>
          <w:sz w:val="24"/>
          <w:szCs w:val="16"/>
        </w:rPr>
        <w:t xml:space="preserve">(специальности) </w:t>
      </w:r>
      <w:r>
        <w:rPr>
          <w:bCs/>
          <w:color w:val="000000"/>
          <w:sz w:val="24"/>
          <w:szCs w:val="16"/>
        </w:rPr>
        <w:t>проводится по следующим дисциплинам:</w:t>
      </w:r>
    </w:p>
    <w:p w:rsidR="005165F4" w:rsidRDefault="005165F4" w:rsidP="00FA4CE2">
      <w:pPr>
        <w:numPr>
          <w:ilvl w:val="0"/>
          <w:numId w:val="15"/>
        </w:numPr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дисциплина в составе ГЭ;</w:t>
      </w:r>
    </w:p>
    <w:p w:rsidR="005165F4" w:rsidRDefault="005165F4" w:rsidP="00FA4CE2">
      <w:pPr>
        <w:numPr>
          <w:ilvl w:val="0"/>
          <w:numId w:val="15"/>
        </w:numPr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дисциплина в составе ГЭ</w:t>
      </w:r>
      <w:r w:rsidR="00E21A3D">
        <w:rPr>
          <w:color w:val="000000"/>
          <w:sz w:val="24"/>
          <w:szCs w:val="24"/>
        </w:rPr>
        <w:t>;</w:t>
      </w:r>
    </w:p>
    <w:p w:rsidR="005165F4" w:rsidRDefault="003C2DCD" w:rsidP="00FA4CE2">
      <w:pPr>
        <w:numPr>
          <w:ilvl w:val="0"/>
          <w:numId w:val="15"/>
        </w:numPr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….</w:t>
      </w:r>
    </w:p>
    <w:p w:rsidR="00D952DD" w:rsidRDefault="00D952DD" w:rsidP="00D952D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Проведение ГЭ осуществляет государственная экзаменационная комиссия, утвержденная приказом по вузу.</w:t>
      </w:r>
    </w:p>
    <w:p w:rsidR="000D60F3" w:rsidRDefault="008B2EC1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Каждый экзаменационный билет ГЭ состоит из _____ вопросов и _____</w:t>
      </w:r>
      <w:r w:rsidR="00E21A3D">
        <w:rPr>
          <w:bCs/>
          <w:color w:val="000000"/>
          <w:sz w:val="24"/>
          <w:szCs w:val="16"/>
        </w:rPr>
        <w:t xml:space="preserve"> </w:t>
      </w:r>
      <w:r>
        <w:rPr>
          <w:bCs/>
          <w:color w:val="000000"/>
          <w:sz w:val="24"/>
          <w:szCs w:val="16"/>
        </w:rPr>
        <w:t xml:space="preserve">задач, </w:t>
      </w:r>
      <w:r w:rsidR="00D952DD">
        <w:rPr>
          <w:bCs/>
          <w:color w:val="000000"/>
          <w:sz w:val="24"/>
          <w:szCs w:val="16"/>
        </w:rPr>
        <w:t xml:space="preserve">выбираемых случайным образом из перечня вопросов (задач) </w:t>
      </w:r>
      <w:r>
        <w:rPr>
          <w:bCs/>
          <w:color w:val="000000"/>
          <w:sz w:val="24"/>
          <w:szCs w:val="16"/>
        </w:rPr>
        <w:t xml:space="preserve">по </w:t>
      </w:r>
      <w:r w:rsidR="00D952DD">
        <w:rPr>
          <w:bCs/>
          <w:color w:val="000000"/>
          <w:sz w:val="24"/>
          <w:szCs w:val="16"/>
        </w:rPr>
        <w:t>каждой</w:t>
      </w:r>
      <w:r>
        <w:rPr>
          <w:bCs/>
          <w:color w:val="000000"/>
          <w:sz w:val="24"/>
          <w:szCs w:val="16"/>
        </w:rPr>
        <w:t xml:space="preserve"> дисциплин</w:t>
      </w:r>
      <w:r w:rsidR="00D952DD">
        <w:rPr>
          <w:bCs/>
          <w:color w:val="000000"/>
          <w:sz w:val="24"/>
          <w:szCs w:val="16"/>
        </w:rPr>
        <w:t>е, включенной</w:t>
      </w:r>
      <w:r>
        <w:rPr>
          <w:bCs/>
          <w:color w:val="000000"/>
          <w:sz w:val="24"/>
          <w:szCs w:val="16"/>
        </w:rPr>
        <w:t xml:space="preserve"> в состав ГЭ.</w:t>
      </w:r>
      <w:r w:rsidR="00FA4CE2">
        <w:rPr>
          <w:bCs/>
          <w:color w:val="000000"/>
          <w:sz w:val="24"/>
          <w:szCs w:val="16"/>
        </w:rPr>
        <w:t xml:space="preserve"> </w:t>
      </w:r>
    </w:p>
    <w:p w:rsidR="007577A0" w:rsidRDefault="00E21A3D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Количество билетов определяет</w:t>
      </w:r>
      <w:r w:rsidR="000D60F3">
        <w:rPr>
          <w:bCs/>
          <w:color w:val="000000"/>
          <w:sz w:val="24"/>
          <w:szCs w:val="16"/>
        </w:rPr>
        <w:t>ся на</w:t>
      </w:r>
      <w:r>
        <w:rPr>
          <w:bCs/>
          <w:color w:val="000000"/>
          <w:sz w:val="24"/>
          <w:szCs w:val="16"/>
        </w:rPr>
        <w:t xml:space="preserve"> выпускающ</w:t>
      </w:r>
      <w:r w:rsidR="000D60F3">
        <w:rPr>
          <w:bCs/>
          <w:color w:val="000000"/>
          <w:sz w:val="24"/>
          <w:szCs w:val="16"/>
        </w:rPr>
        <w:t>ей</w:t>
      </w:r>
      <w:r>
        <w:rPr>
          <w:bCs/>
          <w:color w:val="000000"/>
          <w:sz w:val="24"/>
          <w:szCs w:val="16"/>
        </w:rPr>
        <w:t xml:space="preserve"> кафедр</w:t>
      </w:r>
      <w:r w:rsidR="000D60F3">
        <w:rPr>
          <w:bCs/>
          <w:color w:val="000000"/>
          <w:sz w:val="24"/>
          <w:szCs w:val="16"/>
        </w:rPr>
        <w:t xml:space="preserve">е и должно </w:t>
      </w:r>
      <w:r w:rsidR="007577A0">
        <w:rPr>
          <w:bCs/>
          <w:color w:val="000000"/>
          <w:sz w:val="24"/>
          <w:szCs w:val="16"/>
        </w:rPr>
        <w:t>составлять</w:t>
      </w:r>
      <w:r w:rsidR="000D60F3">
        <w:rPr>
          <w:bCs/>
          <w:color w:val="000000"/>
          <w:sz w:val="24"/>
          <w:szCs w:val="16"/>
        </w:rPr>
        <w:t xml:space="preserve"> не менее 110% от количества сдающих ГЭ. </w:t>
      </w:r>
    </w:p>
    <w:p w:rsidR="007577A0" w:rsidRDefault="00964D3B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Ежегодно должно проводиться обновление экзаменационных билетов в полном или частичном объеме, но не менее 25% от общего числа билетов</w:t>
      </w:r>
      <w:r w:rsidR="000D60F3">
        <w:rPr>
          <w:bCs/>
          <w:color w:val="000000"/>
          <w:sz w:val="24"/>
          <w:szCs w:val="16"/>
        </w:rPr>
        <w:t>.</w:t>
      </w:r>
      <w:r w:rsidR="00E21A3D">
        <w:rPr>
          <w:bCs/>
          <w:color w:val="000000"/>
          <w:sz w:val="24"/>
          <w:szCs w:val="16"/>
        </w:rPr>
        <w:t xml:space="preserve"> </w:t>
      </w:r>
    </w:p>
    <w:p w:rsidR="00964D3B" w:rsidRDefault="00964D3B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Экзаменационные билеты хранятся на выпускающей кафедре в защищенном от свободного доступа месте.</w:t>
      </w:r>
    </w:p>
    <w:p w:rsidR="008B2EC1" w:rsidRDefault="008B2EC1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Пример экзаменационного билета приведен ниже.</w:t>
      </w:r>
    </w:p>
    <w:p w:rsidR="00EA5631" w:rsidRDefault="00EA5631" w:rsidP="00EA563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B00AF8">
        <w:rPr>
          <w:bCs/>
          <w:color w:val="000000"/>
          <w:sz w:val="24"/>
          <w:szCs w:val="16"/>
        </w:rPr>
        <w:t>Дата проведения государственного экзамена устанавливается</w:t>
      </w:r>
      <w:r>
        <w:rPr>
          <w:bCs/>
          <w:color w:val="000000"/>
          <w:sz w:val="24"/>
          <w:szCs w:val="16"/>
        </w:rPr>
        <w:t xml:space="preserve"> расписанием, которое формирует</w:t>
      </w:r>
      <w:r w:rsidRPr="00B00AF8">
        <w:rPr>
          <w:bCs/>
          <w:color w:val="000000"/>
          <w:sz w:val="24"/>
          <w:szCs w:val="16"/>
        </w:rPr>
        <w:t xml:space="preserve"> бюро расписания и согласует с выпускающей кафедрой.</w:t>
      </w:r>
      <w:r>
        <w:rPr>
          <w:bCs/>
          <w:color w:val="000000"/>
          <w:sz w:val="24"/>
          <w:szCs w:val="16"/>
        </w:rPr>
        <w:t xml:space="preserve"> </w:t>
      </w:r>
    </w:p>
    <w:p w:rsidR="00EA5631" w:rsidRDefault="00EA5631" w:rsidP="00EA563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 xml:space="preserve">Сдача ГЭ начинается с 09.00 часов. Продолжительность сдачи ГЭ составляет ________ астрономических часов. </w:t>
      </w:r>
    </w:p>
    <w:p w:rsidR="007577A0" w:rsidRDefault="007577A0" w:rsidP="00FA4CE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4"/>
      </w:tblGrid>
      <w:tr w:rsidR="00FA4CE2" w:rsidTr="00FA4CE2">
        <w:tc>
          <w:tcPr>
            <w:tcW w:w="10424" w:type="dxa"/>
          </w:tcPr>
          <w:p w:rsidR="00EA5631" w:rsidRPr="00EA5631" w:rsidRDefault="00EA5631" w:rsidP="00EA5631">
            <w:pPr>
              <w:shd w:val="clear" w:color="auto" w:fill="FFFFFF"/>
              <w:tabs>
                <w:tab w:val="left" w:pos="710"/>
              </w:tabs>
              <w:ind w:right="40" w:firstLine="567"/>
              <w:jc w:val="center"/>
              <w:rPr>
                <w:b/>
                <w:sz w:val="24"/>
                <w:szCs w:val="24"/>
              </w:rPr>
            </w:pPr>
            <w:r w:rsidRPr="00EA5631">
              <w:rPr>
                <w:b/>
                <w:sz w:val="24"/>
                <w:szCs w:val="24"/>
              </w:rPr>
              <w:lastRenderedPageBreak/>
              <w:t xml:space="preserve">МИНИСТЕРСТВО ОБРАЗОВАНИЯ И НАУКИ РОССИЙСКОЙ ФЕДЕРАЦИИ </w:t>
            </w:r>
          </w:p>
          <w:p w:rsidR="00EA5631" w:rsidRDefault="00EA5631" w:rsidP="00EA5631">
            <w:pPr>
              <w:shd w:val="clear" w:color="auto" w:fill="FFFFFF"/>
              <w:tabs>
                <w:tab w:val="left" w:pos="710"/>
              </w:tabs>
              <w:ind w:right="40" w:firstLine="567"/>
              <w:jc w:val="center"/>
              <w:rPr>
                <w:b/>
                <w:sz w:val="24"/>
                <w:szCs w:val="24"/>
              </w:rPr>
            </w:pPr>
            <w:r w:rsidRPr="00EA5631"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EA5631" w:rsidRPr="00EA5631" w:rsidRDefault="00EA5631" w:rsidP="00EA5631">
            <w:pPr>
              <w:shd w:val="clear" w:color="auto" w:fill="FFFFFF"/>
              <w:tabs>
                <w:tab w:val="left" w:pos="710"/>
              </w:tabs>
              <w:ind w:right="40" w:firstLine="567"/>
              <w:jc w:val="center"/>
              <w:rPr>
                <w:b/>
                <w:sz w:val="24"/>
                <w:szCs w:val="24"/>
              </w:rPr>
            </w:pPr>
            <w:r w:rsidRPr="00EA5631">
              <w:rPr>
                <w:b/>
                <w:sz w:val="24"/>
                <w:szCs w:val="24"/>
              </w:rPr>
              <w:t xml:space="preserve">высшего образования </w:t>
            </w:r>
          </w:p>
          <w:p w:rsidR="00EA5631" w:rsidRDefault="00EA5631" w:rsidP="00EA5631">
            <w:pPr>
              <w:shd w:val="clear" w:color="auto" w:fill="FFFFFF"/>
              <w:tabs>
                <w:tab w:val="left" w:pos="710"/>
              </w:tabs>
              <w:ind w:right="40" w:firstLine="567"/>
              <w:jc w:val="center"/>
              <w:rPr>
                <w:b/>
                <w:sz w:val="24"/>
                <w:szCs w:val="24"/>
              </w:rPr>
            </w:pPr>
            <w:r w:rsidRPr="00EA5631">
              <w:rPr>
                <w:b/>
                <w:sz w:val="24"/>
                <w:szCs w:val="24"/>
              </w:rPr>
              <w:t xml:space="preserve">«ТОМСКИЙ ГОСУДАРСТВЕННЫЙ УНИВЕРСИТЕТ СИСТЕМ УПРАВЛЕНИЯ </w:t>
            </w:r>
          </w:p>
          <w:p w:rsidR="00EA5631" w:rsidRDefault="00EA5631" w:rsidP="00EA5631">
            <w:pPr>
              <w:shd w:val="clear" w:color="auto" w:fill="FFFFFF"/>
              <w:tabs>
                <w:tab w:val="left" w:pos="710"/>
              </w:tabs>
              <w:ind w:right="40" w:firstLine="567"/>
              <w:jc w:val="center"/>
              <w:rPr>
                <w:b/>
                <w:sz w:val="24"/>
                <w:szCs w:val="24"/>
              </w:rPr>
            </w:pPr>
            <w:r w:rsidRPr="00EA5631">
              <w:rPr>
                <w:b/>
                <w:sz w:val="24"/>
                <w:szCs w:val="24"/>
              </w:rPr>
              <w:t>И РАДИОЭЛЕКТРОНИКИ»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A5631">
              <w:rPr>
                <w:b/>
                <w:sz w:val="24"/>
                <w:szCs w:val="24"/>
              </w:rPr>
              <w:t>(ТУСУР)</w:t>
            </w:r>
          </w:p>
          <w:p w:rsidR="00EA5631" w:rsidRDefault="00EA5631" w:rsidP="00EA5631">
            <w:pPr>
              <w:shd w:val="clear" w:color="auto" w:fill="FFFFFF"/>
              <w:tabs>
                <w:tab w:val="left" w:pos="710"/>
              </w:tabs>
              <w:ind w:right="40" w:firstLine="567"/>
              <w:jc w:val="center"/>
              <w:rPr>
                <w:b/>
                <w:sz w:val="24"/>
                <w:szCs w:val="24"/>
              </w:rPr>
            </w:pPr>
          </w:p>
          <w:p w:rsidR="00EA5631" w:rsidRDefault="00EA5631" w:rsidP="00EA5631">
            <w:pPr>
              <w:shd w:val="clear" w:color="auto" w:fill="FFFFFF"/>
              <w:spacing w:after="120"/>
              <w:ind w:left="6237" w:right="40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 w:rsidRPr="00EA5631">
              <w:rPr>
                <w:b/>
                <w:bCs/>
                <w:color w:val="000000"/>
                <w:sz w:val="24"/>
                <w:szCs w:val="16"/>
              </w:rPr>
              <w:t>УТВЕРЖДАЮ:</w:t>
            </w:r>
          </w:p>
          <w:p w:rsidR="00EA5631" w:rsidRDefault="00EA5631" w:rsidP="00EA5631">
            <w:pPr>
              <w:shd w:val="clear" w:color="auto" w:fill="FFFFFF"/>
              <w:spacing w:after="120"/>
              <w:ind w:left="6237" w:right="40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 w:rsidRPr="00EA5631">
              <w:rPr>
                <w:b/>
                <w:bCs/>
                <w:color w:val="000000"/>
                <w:sz w:val="24"/>
                <w:szCs w:val="16"/>
              </w:rPr>
              <w:t xml:space="preserve">Заведующий кафедрой </w:t>
            </w:r>
            <w:r>
              <w:rPr>
                <w:b/>
                <w:bCs/>
                <w:color w:val="000000"/>
                <w:sz w:val="24"/>
                <w:szCs w:val="16"/>
              </w:rPr>
              <w:t>_____</w:t>
            </w:r>
            <w:r w:rsidRPr="00EA5631">
              <w:rPr>
                <w:b/>
                <w:bCs/>
                <w:color w:val="000000"/>
                <w:sz w:val="24"/>
                <w:szCs w:val="16"/>
              </w:rPr>
              <w:t xml:space="preserve"> </w:t>
            </w:r>
          </w:p>
          <w:p w:rsidR="00EA5631" w:rsidRDefault="00EA5631" w:rsidP="00EA5631">
            <w:pPr>
              <w:shd w:val="clear" w:color="auto" w:fill="FFFFFF"/>
              <w:spacing w:after="120"/>
              <w:ind w:left="6237" w:right="40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>
              <w:rPr>
                <w:b/>
                <w:bCs/>
                <w:color w:val="000000"/>
                <w:sz w:val="24"/>
                <w:szCs w:val="16"/>
              </w:rPr>
              <w:t>______</w:t>
            </w:r>
            <w:r w:rsidRPr="00EA5631">
              <w:rPr>
                <w:b/>
                <w:bCs/>
                <w:color w:val="000000"/>
                <w:sz w:val="24"/>
                <w:szCs w:val="16"/>
              </w:rPr>
              <w:t>_</w:t>
            </w:r>
            <w:r>
              <w:rPr>
                <w:b/>
                <w:bCs/>
                <w:color w:val="000000"/>
                <w:sz w:val="24"/>
                <w:szCs w:val="16"/>
              </w:rPr>
              <w:t xml:space="preserve">   </w:t>
            </w:r>
            <w:r w:rsidRPr="00EA5631">
              <w:rPr>
                <w:b/>
                <w:bCs/>
                <w:color w:val="000000"/>
                <w:sz w:val="24"/>
                <w:szCs w:val="16"/>
              </w:rPr>
              <w:t>________</w:t>
            </w:r>
            <w:r w:rsidRPr="00EA5631">
              <w:rPr>
                <w:b/>
                <w:bCs/>
                <w:color w:val="000000"/>
                <w:sz w:val="16"/>
                <w:szCs w:val="16"/>
              </w:rPr>
              <w:t>ФИО</w:t>
            </w:r>
          </w:p>
          <w:p w:rsidR="00EA5631" w:rsidRPr="008B2EC1" w:rsidRDefault="00EA5631" w:rsidP="00EA5631">
            <w:pPr>
              <w:shd w:val="clear" w:color="auto" w:fill="FFFFFF"/>
              <w:spacing w:after="120"/>
              <w:ind w:left="6237" w:right="40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>
              <w:rPr>
                <w:b/>
                <w:bCs/>
                <w:color w:val="000000"/>
                <w:sz w:val="24"/>
                <w:szCs w:val="16"/>
              </w:rPr>
              <w:t>«___»______20__</w:t>
            </w:r>
          </w:p>
          <w:p w:rsidR="00EA5631" w:rsidRDefault="00EA5631" w:rsidP="00EA5631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/>
                <w:bCs/>
                <w:color w:val="000000"/>
                <w:sz w:val="24"/>
                <w:szCs w:val="16"/>
              </w:rPr>
            </w:pPr>
          </w:p>
          <w:p w:rsidR="00FA4CE2" w:rsidRPr="008B2EC1" w:rsidRDefault="008B2198" w:rsidP="00EA5631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 w:rsidRPr="008B2EC1">
              <w:rPr>
                <w:b/>
                <w:bCs/>
                <w:color w:val="000000"/>
                <w:sz w:val="24"/>
                <w:szCs w:val="16"/>
              </w:rPr>
              <w:t>ЭКЗАМЕНАЦИОННЫЙ БИЛЕТ</w:t>
            </w:r>
            <w:r>
              <w:rPr>
                <w:b/>
                <w:bCs/>
                <w:color w:val="000000"/>
                <w:sz w:val="24"/>
                <w:szCs w:val="16"/>
              </w:rPr>
              <w:t xml:space="preserve"> </w:t>
            </w:r>
            <w:r w:rsidR="00D952DD">
              <w:rPr>
                <w:b/>
                <w:bCs/>
                <w:color w:val="000000"/>
                <w:sz w:val="24"/>
                <w:szCs w:val="16"/>
              </w:rPr>
              <w:t>№</w:t>
            </w:r>
            <w:r w:rsidR="00EA5631">
              <w:rPr>
                <w:b/>
                <w:bCs/>
                <w:color w:val="000000"/>
                <w:sz w:val="24"/>
                <w:szCs w:val="16"/>
              </w:rPr>
              <w:t>___</w:t>
            </w:r>
          </w:p>
          <w:p w:rsidR="00FA4CE2" w:rsidRPr="008B2EC1" w:rsidRDefault="008B2198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 w:rsidRPr="008B2EC1">
              <w:rPr>
                <w:b/>
                <w:bCs/>
                <w:color w:val="000000"/>
                <w:sz w:val="24"/>
                <w:szCs w:val="16"/>
              </w:rPr>
              <w:t>ГОСУДАРСТВЕННОГО ЭКЗАМЕНА</w:t>
            </w:r>
          </w:p>
          <w:p w:rsidR="00FA4CE2" w:rsidRDefault="00FA4CE2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 w:rsidRPr="008B2EC1">
              <w:rPr>
                <w:b/>
                <w:bCs/>
                <w:color w:val="000000"/>
                <w:sz w:val="24"/>
                <w:szCs w:val="16"/>
              </w:rPr>
              <w:t>по направлению подготовки</w:t>
            </w:r>
            <w:r w:rsidR="007577A0">
              <w:rPr>
                <w:b/>
                <w:bCs/>
                <w:color w:val="000000"/>
                <w:sz w:val="24"/>
                <w:szCs w:val="16"/>
              </w:rPr>
              <w:t xml:space="preserve"> (специальности)</w:t>
            </w:r>
            <w:r w:rsidRPr="008B2EC1">
              <w:rPr>
                <w:b/>
                <w:bCs/>
                <w:color w:val="000000"/>
                <w:sz w:val="24"/>
                <w:szCs w:val="16"/>
              </w:rPr>
              <w:t xml:space="preserve"> ____________________</w:t>
            </w:r>
            <w:r w:rsidR="007577A0">
              <w:rPr>
                <w:b/>
                <w:bCs/>
                <w:color w:val="000000"/>
                <w:sz w:val="24"/>
                <w:szCs w:val="16"/>
              </w:rPr>
              <w:t>_____________</w:t>
            </w:r>
          </w:p>
          <w:p w:rsidR="007577A0" w:rsidRDefault="007577A0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/>
                <w:bCs/>
                <w:color w:val="000000"/>
                <w:sz w:val="24"/>
                <w:szCs w:val="16"/>
              </w:rPr>
            </w:pPr>
            <w:r>
              <w:rPr>
                <w:b/>
                <w:bCs/>
                <w:color w:val="000000"/>
                <w:sz w:val="24"/>
                <w:szCs w:val="16"/>
              </w:rPr>
              <w:t>направленности (профиля) подготовки (специализации)________________________</w:t>
            </w:r>
          </w:p>
          <w:p w:rsidR="00EA5631" w:rsidRDefault="00EA5631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/>
                <w:bCs/>
                <w:color w:val="000000"/>
                <w:sz w:val="24"/>
                <w:szCs w:val="16"/>
              </w:rPr>
            </w:pPr>
          </w:p>
          <w:p w:rsidR="008B2198" w:rsidRDefault="008B2198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/>
                <w:bCs/>
                <w:color w:val="000000"/>
                <w:sz w:val="24"/>
                <w:szCs w:val="16"/>
              </w:rPr>
            </w:pPr>
          </w:p>
          <w:p w:rsidR="00FA4CE2" w:rsidRDefault="00FA4CE2" w:rsidP="00FA4CE2">
            <w:pPr>
              <w:pStyle w:val="af1"/>
              <w:numPr>
                <w:ilvl w:val="0"/>
                <w:numId w:val="25"/>
              </w:numPr>
              <w:shd w:val="clear" w:color="auto" w:fill="FFFFFF"/>
              <w:tabs>
                <w:tab w:val="left" w:pos="710"/>
              </w:tabs>
              <w:spacing w:after="120"/>
              <w:ind w:left="924" w:right="40"/>
              <w:contextualSpacing w:val="0"/>
              <w:jc w:val="both"/>
              <w:rPr>
                <w:bCs/>
                <w:color w:val="000000"/>
                <w:sz w:val="24"/>
                <w:szCs w:val="16"/>
              </w:rPr>
            </w:pPr>
            <w:r>
              <w:rPr>
                <w:bCs/>
                <w:color w:val="000000"/>
                <w:sz w:val="24"/>
                <w:szCs w:val="16"/>
              </w:rPr>
              <w:t>Вопрос первый;</w:t>
            </w:r>
          </w:p>
          <w:p w:rsidR="00FA4CE2" w:rsidRDefault="00FA4CE2" w:rsidP="00FA4CE2">
            <w:pPr>
              <w:pStyle w:val="af1"/>
              <w:numPr>
                <w:ilvl w:val="0"/>
                <w:numId w:val="25"/>
              </w:numPr>
              <w:shd w:val="clear" w:color="auto" w:fill="FFFFFF"/>
              <w:tabs>
                <w:tab w:val="left" w:pos="710"/>
              </w:tabs>
              <w:spacing w:after="120"/>
              <w:ind w:left="924" w:right="40"/>
              <w:contextualSpacing w:val="0"/>
              <w:jc w:val="both"/>
              <w:rPr>
                <w:bCs/>
                <w:color w:val="000000"/>
                <w:sz w:val="24"/>
                <w:szCs w:val="16"/>
              </w:rPr>
            </w:pPr>
            <w:r>
              <w:rPr>
                <w:bCs/>
                <w:color w:val="000000"/>
                <w:sz w:val="24"/>
                <w:szCs w:val="16"/>
              </w:rPr>
              <w:t xml:space="preserve">Вопрос </w:t>
            </w:r>
            <w:r w:rsidR="007577A0">
              <w:rPr>
                <w:bCs/>
                <w:color w:val="000000"/>
                <w:sz w:val="24"/>
                <w:szCs w:val="16"/>
              </w:rPr>
              <w:t>второй</w:t>
            </w:r>
            <w:r>
              <w:rPr>
                <w:bCs/>
                <w:color w:val="000000"/>
                <w:sz w:val="24"/>
                <w:szCs w:val="16"/>
              </w:rPr>
              <w:t>;</w:t>
            </w:r>
          </w:p>
          <w:p w:rsidR="00FA4CE2" w:rsidRDefault="00FA4CE2" w:rsidP="00FA4CE2">
            <w:pPr>
              <w:pStyle w:val="af1"/>
              <w:numPr>
                <w:ilvl w:val="0"/>
                <w:numId w:val="25"/>
              </w:numPr>
              <w:shd w:val="clear" w:color="auto" w:fill="FFFFFF"/>
              <w:tabs>
                <w:tab w:val="left" w:pos="710"/>
              </w:tabs>
              <w:spacing w:after="120"/>
              <w:ind w:left="924" w:right="40"/>
              <w:contextualSpacing w:val="0"/>
              <w:jc w:val="both"/>
              <w:rPr>
                <w:bCs/>
                <w:color w:val="000000"/>
                <w:sz w:val="24"/>
                <w:szCs w:val="16"/>
              </w:rPr>
            </w:pPr>
            <w:r>
              <w:rPr>
                <w:bCs/>
                <w:color w:val="000000"/>
                <w:sz w:val="24"/>
                <w:szCs w:val="16"/>
              </w:rPr>
              <w:t>…</w:t>
            </w:r>
          </w:p>
          <w:p w:rsidR="00FA4CE2" w:rsidRDefault="003C2DCD" w:rsidP="00FA4CE2">
            <w:pPr>
              <w:pStyle w:val="af1"/>
              <w:numPr>
                <w:ilvl w:val="0"/>
                <w:numId w:val="25"/>
              </w:numPr>
              <w:shd w:val="clear" w:color="auto" w:fill="FFFFFF"/>
              <w:tabs>
                <w:tab w:val="left" w:pos="710"/>
              </w:tabs>
              <w:spacing w:after="120"/>
              <w:ind w:left="924" w:right="40"/>
              <w:contextualSpacing w:val="0"/>
              <w:jc w:val="both"/>
              <w:rPr>
                <w:bCs/>
                <w:color w:val="000000"/>
                <w:sz w:val="24"/>
                <w:szCs w:val="16"/>
              </w:rPr>
            </w:pPr>
            <w:r>
              <w:rPr>
                <w:bCs/>
                <w:color w:val="000000"/>
                <w:sz w:val="24"/>
                <w:szCs w:val="16"/>
              </w:rPr>
              <w:t>…</w:t>
            </w:r>
          </w:p>
          <w:p w:rsidR="007577A0" w:rsidRDefault="007577A0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Cs/>
                <w:color w:val="000000"/>
                <w:sz w:val="24"/>
                <w:szCs w:val="16"/>
              </w:rPr>
            </w:pPr>
          </w:p>
          <w:p w:rsidR="008B2198" w:rsidRDefault="008B2198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Cs/>
                <w:color w:val="000000"/>
                <w:sz w:val="24"/>
                <w:szCs w:val="16"/>
              </w:rPr>
            </w:pPr>
          </w:p>
          <w:p w:rsidR="008B2198" w:rsidRDefault="008B2198" w:rsidP="00FA4CE2">
            <w:pPr>
              <w:shd w:val="clear" w:color="auto" w:fill="FFFFFF"/>
              <w:tabs>
                <w:tab w:val="left" w:pos="710"/>
              </w:tabs>
              <w:spacing w:after="120"/>
              <w:ind w:right="40" w:firstLine="567"/>
              <w:jc w:val="center"/>
              <w:rPr>
                <w:bCs/>
                <w:color w:val="000000"/>
                <w:sz w:val="24"/>
                <w:szCs w:val="16"/>
              </w:rPr>
            </w:pPr>
          </w:p>
          <w:p w:rsidR="00FA4CE2" w:rsidRDefault="00FA4CE2" w:rsidP="007E4A7D">
            <w:pPr>
              <w:tabs>
                <w:tab w:val="left" w:pos="710"/>
              </w:tabs>
              <w:spacing w:after="120"/>
              <w:ind w:right="40"/>
              <w:jc w:val="both"/>
              <w:rPr>
                <w:bCs/>
                <w:color w:val="000000"/>
                <w:sz w:val="24"/>
                <w:szCs w:val="16"/>
              </w:rPr>
            </w:pPr>
          </w:p>
        </w:tc>
      </w:tr>
    </w:tbl>
    <w:p w:rsidR="0089744A" w:rsidRDefault="0089744A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</w:p>
    <w:p w:rsidR="00B54E73" w:rsidRDefault="00D952DD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D952DD">
        <w:rPr>
          <w:bCs/>
          <w:color w:val="000000"/>
          <w:sz w:val="24"/>
          <w:szCs w:val="16"/>
        </w:rPr>
        <w:t xml:space="preserve">Государственный экзамен проводится в </w:t>
      </w:r>
      <w:r>
        <w:rPr>
          <w:bCs/>
          <w:color w:val="000000"/>
          <w:sz w:val="24"/>
          <w:szCs w:val="16"/>
          <w:u w:val="single"/>
          <w:vertAlign w:val="superscript"/>
        </w:rPr>
        <w:t xml:space="preserve">  у</w:t>
      </w:r>
      <w:r w:rsidRPr="00D952DD">
        <w:rPr>
          <w:bCs/>
          <w:color w:val="000000"/>
          <w:sz w:val="24"/>
          <w:szCs w:val="16"/>
          <w:u w:val="single"/>
          <w:vertAlign w:val="superscript"/>
        </w:rPr>
        <w:t>стной, письменной, комбинированной</w:t>
      </w:r>
      <w:r w:rsidR="003C2DCD">
        <w:rPr>
          <w:bCs/>
          <w:color w:val="000000"/>
          <w:sz w:val="24"/>
          <w:szCs w:val="16"/>
          <w:u w:val="single"/>
          <w:vertAlign w:val="superscript"/>
        </w:rPr>
        <w:t xml:space="preserve"> (указать)</w:t>
      </w:r>
      <w:r w:rsidRPr="00D952DD">
        <w:rPr>
          <w:bCs/>
          <w:color w:val="000000"/>
          <w:sz w:val="24"/>
          <w:szCs w:val="16"/>
          <w:u w:val="single"/>
        </w:rPr>
        <w:t xml:space="preserve"> </w:t>
      </w:r>
      <w:r>
        <w:rPr>
          <w:bCs/>
          <w:color w:val="000000"/>
          <w:sz w:val="24"/>
          <w:szCs w:val="16"/>
          <w:u w:val="single"/>
        </w:rPr>
        <w:t xml:space="preserve"> </w:t>
      </w:r>
      <w:r w:rsidRPr="00D952DD">
        <w:rPr>
          <w:bCs/>
          <w:color w:val="000000"/>
          <w:sz w:val="24"/>
          <w:szCs w:val="16"/>
        </w:rPr>
        <w:t xml:space="preserve">форме. </w:t>
      </w:r>
      <w:r w:rsidRPr="00743C96">
        <w:rPr>
          <w:bCs/>
          <w:color w:val="000000"/>
          <w:sz w:val="24"/>
          <w:szCs w:val="16"/>
        </w:rPr>
        <w:t xml:space="preserve">На </w:t>
      </w:r>
      <w:r w:rsidR="00B54E73">
        <w:rPr>
          <w:bCs/>
          <w:color w:val="000000"/>
          <w:sz w:val="24"/>
          <w:szCs w:val="16"/>
        </w:rPr>
        <w:t>ГЭ</w:t>
      </w:r>
      <w:r w:rsidRPr="00743C96">
        <w:rPr>
          <w:bCs/>
          <w:color w:val="000000"/>
          <w:sz w:val="24"/>
          <w:szCs w:val="16"/>
        </w:rPr>
        <w:t xml:space="preserve"> </w:t>
      </w:r>
      <w:r>
        <w:rPr>
          <w:bCs/>
          <w:color w:val="000000"/>
          <w:sz w:val="24"/>
          <w:szCs w:val="16"/>
        </w:rPr>
        <w:t>обучающийся</w:t>
      </w:r>
      <w:r w:rsidRPr="00743C96">
        <w:rPr>
          <w:bCs/>
          <w:color w:val="000000"/>
          <w:sz w:val="24"/>
          <w:szCs w:val="16"/>
        </w:rPr>
        <w:t xml:space="preserve"> </w:t>
      </w:r>
      <w:r>
        <w:rPr>
          <w:bCs/>
          <w:color w:val="000000"/>
          <w:sz w:val="24"/>
          <w:szCs w:val="16"/>
        </w:rPr>
        <w:t>случайным образом вы</w:t>
      </w:r>
      <w:r w:rsidRPr="00743C96">
        <w:rPr>
          <w:bCs/>
          <w:color w:val="000000"/>
          <w:sz w:val="24"/>
          <w:szCs w:val="16"/>
        </w:rPr>
        <w:t>б</w:t>
      </w:r>
      <w:r>
        <w:rPr>
          <w:bCs/>
          <w:color w:val="000000"/>
          <w:sz w:val="24"/>
          <w:szCs w:val="16"/>
        </w:rPr>
        <w:t>ирает</w:t>
      </w:r>
      <w:r w:rsidRPr="00743C96">
        <w:rPr>
          <w:bCs/>
          <w:color w:val="000000"/>
          <w:sz w:val="24"/>
          <w:szCs w:val="16"/>
        </w:rPr>
        <w:t xml:space="preserve"> один экзаменационный билет.</w:t>
      </w:r>
      <w:r w:rsidR="00B54E73">
        <w:rPr>
          <w:bCs/>
          <w:color w:val="000000"/>
          <w:sz w:val="24"/>
          <w:szCs w:val="16"/>
        </w:rPr>
        <w:t xml:space="preserve"> </w:t>
      </w:r>
      <w:r w:rsidR="00743C96" w:rsidRPr="00743C96">
        <w:rPr>
          <w:bCs/>
          <w:color w:val="000000"/>
          <w:sz w:val="24"/>
          <w:szCs w:val="16"/>
        </w:rPr>
        <w:t>Время для подготовки ответ</w:t>
      </w:r>
      <w:r w:rsidR="00B54E73">
        <w:rPr>
          <w:bCs/>
          <w:color w:val="000000"/>
          <w:sz w:val="24"/>
          <w:szCs w:val="16"/>
        </w:rPr>
        <w:t xml:space="preserve">ов </w:t>
      </w:r>
      <w:r w:rsidR="0051347D">
        <w:rPr>
          <w:bCs/>
          <w:color w:val="000000"/>
          <w:sz w:val="24"/>
          <w:szCs w:val="16"/>
        </w:rPr>
        <w:t xml:space="preserve">по </w:t>
      </w:r>
      <w:r w:rsidR="00B54E73">
        <w:rPr>
          <w:bCs/>
          <w:color w:val="000000"/>
          <w:sz w:val="24"/>
          <w:szCs w:val="16"/>
        </w:rPr>
        <w:t>экзаменационно</w:t>
      </w:r>
      <w:r w:rsidR="0051347D">
        <w:rPr>
          <w:bCs/>
          <w:color w:val="000000"/>
          <w:sz w:val="24"/>
          <w:szCs w:val="16"/>
        </w:rPr>
        <w:t>му</w:t>
      </w:r>
      <w:r w:rsidR="00B54E73">
        <w:rPr>
          <w:bCs/>
          <w:color w:val="000000"/>
          <w:sz w:val="24"/>
          <w:szCs w:val="16"/>
        </w:rPr>
        <w:t xml:space="preserve"> билет</w:t>
      </w:r>
      <w:r w:rsidR="0051347D">
        <w:rPr>
          <w:bCs/>
          <w:color w:val="000000"/>
          <w:sz w:val="24"/>
          <w:szCs w:val="16"/>
        </w:rPr>
        <w:t>у</w:t>
      </w:r>
      <w:r w:rsidR="00B54E73">
        <w:rPr>
          <w:bCs/>
          <w:color w:val="000000"/>
          <w:sz w:val="24"/>
          <w:szCs w:val="16"/>
        </w:rPr>
        <w:t xml:space="preserve"> составляет</w:t>
      </w:r>
      <w:r w:rsidR="00743C96" w:rsidRPr="00743C96">
        <w:rPr>
          <w:bCs/>
          <w:color w:val="000000"/>
          <w:sz w:val="24"/>
          <w:szCs w:val="16"/>
        </w:rPr>
        <w:t xml:space="preserve"> </w:t>
      </w:r>
      <w:r w:rsidR="00B54E73">
        <w:rPr>
          <w:bCs/>
          <w:color w:val="000000"/>
          <w:sz w:val="24"/>
          <w:szCs w:val="16"/>
        </w:rPr>
        <w:t>__</w:t>
      </w:r>
      <w:r w:rsidR="007577A0">
        <w:rPr>
          <w:bCs/>
          <w:color w:val="000000"/>
          <w:sz w:val="24"/>
          <w:szCs w:val="16"/>
        </w:rPr>
        <w:t>_</w:t>
      </w:r>
      <w:r w:rsidR="00B54E73">
        <w:rPr>
          <w:bCs/>
          <w:color w:val="000000"/>
          <w:sz w:val="24"/>
          <w:szCs w:val="16"/>
        </w:rPr>
        <w:t>_</w:t>
      </w:r>
      <w:r w:rsidR="00743C96" w:rsidRPr="00743C96">
        <w:rPr>
          <w:bCs/>
          <w:color w:val="000000"/>
          <w:sz w:val="24"/>
          <w:szCs w:val="16"/>
        </w:rPr>
        <w:t xml:space="preserve"> </w:t>
      </w:r>
      <w:r w:rsidR="007577A0">
        <w:rPr>
          <w:bCs/>
          <w:color w:val="000000"/>
          <w:sz w:val="24"/>
          <w:szCs w:val="16"/>
        </w:rPr>
        <w:t xml:space="preserve">астрономических </w:t>
      </w:r>
      <w:r w:rsidR="00743C96" w:rsidRPr="00743C96">
        <w:rPr>
          <w:bCs/>
          <w:color w:val="000000"/>
          <w:sz w:val="24"/>
          <w:szCs w:val="16"/>
        </w:rPr>
        <w:t>час</w:t>
      </w:r>
      <w:r w:rsidR="00B54E73">
        <w:rPr>
          <w:bCs/>
          <w:color w:val="000000"/>
          <w:sz w:val="24"/>
          <w:szCs w:val="16"/>
        </w:rPr>
        <w:t>ов</w:t>
      </w:r>
      <w:r w:rsidR="00743C96" w:rsidRPr="00743C96">
        <w:rPr>
          <w:bCs/>
          <w:color w:val="000000"/>
          <w:sz w:val="24"/>
          <w:szCs w:val="16"/>
        </w:rPr>
        <w:t>.</w:t>
      </w:r>
    </w:p>
    <w:p w:rsidR="00B54E73" w:rsidRPr="00B54E73" w:rsidRDefault="00B54E73" w:rsidP="00B54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  <w:highlight w:val="lightGray"/>
        </w:rPr>
      </w:pPr>
      <w:r w:rsidRPr="00B54E73">
        <w:rPr>
          <w:b/>
          <w:bCs/>
          <w:color w:val="000000"/>
          <w:sz w:val="24"/>
          <w:szCs w:val="16"/>
          <w:highlight w:val="lightGray"/>
        </w:rPr>
        <w:t xml:space="preserve">ГЭ, </w:t>
      </w:r>
      <w:proofErr w:type="gramStart"/>
      <w:r w:rsidRPr="00B54E73">
        <w:rPr>
          <w:b/>
          <w:bCs/>
          <w:color w:val="000000"/>
          <w:sz w:val="24"/>
          <w:szCs w:val="16"/>
          <w:highlight w:val="lightGray"/>
        </w:rPr>
        <w:t>проводимый</w:t>
      </w:r>
      <w:proofErr w:type="gramEnd"/>
      <w:r w:rsidRPr="00B54E73">
        <w:rPr>
          <w:b/>
          <w:bCs/>
          <w:color w:val="000000"/>
          <w:sz w:val="24"/>
          <w:szCs w:val="16"/>
          <w:highlight w:val="lightGray"/>
        </w:rPr>
        <w:t xml:space="preserve"> в устной форме:</w:t>
      </w:r>
      <w:r w:rsidRPr="00B54E73">
        <w:rPr>
          <w:bCs/>
          <w:color w:val="000000"/>
          <w:sz w:val="24"/>
          <w:szCs w:val="16"/>
          <w:highlight w:val="lightGray"/>
        </w:rPr>
        <w:t xml:space="preserve"> </w:t>
      </w:r>
    </w:p>
    <w:p w:rsidR="00B54E73" w:rsidRPr="00B54E73" w:rsidRDefault="00B54E73" w:rsidP="00B54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B54E73">
        <w:rPr>
          <w:bCs/>
          <w:color w:val="000000"/>
          <w:sz w:val="24"/>
          <w:szCs w:val="16"/>
        </w:rPr>
        <w:t xml:space="preserve">После окончания подготовки обучающегося приглашают для выступления перед </w:t>
      </w:r>
      <w:r w:rsidR="007577A0">
        <w:rPr>
          <w:bCs/>
          <w:color w:val="000000"/>
          <w:sz w:val="24"/>
          <w:szCs w:val="16"/>
        </w:rPr>
        <w:t xml:space="preserve">государственной </w:t>
      </w:r>
      <w:r w:rsidR="00743C96" w:rsidRPr="00B54E73">
        <w:rPr>
          <w:bCs/>
          <w:color w:val="000000"/>
          <w:sz w:val="24"/>
          <w:szCs w:val="16"/>
        </w:rPr>
        <w:t>экзаменационной комиссией</w:t>
      </w:r>
      <w:r w:rsidRPr="00B54E73">
        <w:rPr>
          <w:bCs/>
          <w:color w:val="000000"/>
          <w:sz w:val="24"/>
          <w:szCs w:val="16"/>
        </w:rPr>
        <w:t>. На выступление отводится</w:t>
      </w:r>
      <w:r w:rsidR="00743C96" w:rsidRPr="00B54E73">
        <w:rPr>
          <w:bCs/>
          <w:color w:val="000000"/>
          <w:sz w:val="24"/>
          <w:szCs w:val="16"/>
        </w:rPr>
        <w:t xml:space="preserve"> </w:t>
      </w:r>
      <w:r w:rsidRPr="00B54E73">
        <w:rPr>
          <w:bCs/>
          <w:color w:val="000000"/>
          <w:sz w:val="24"/>
          <w:szCs w:val="16"/>
        </w:rPr>
        <w:t>не более</w:t>
      </w:r>
      <w:r w:rsidR="00743C96" w:rsidRPr="00B54E73">
        <w:rPr>
          <w:bCs/>
          <w:color w:val="000000"/>
          <w:sz w:val="24"/>
          <w:szCs w:val="16"/>
        </w:rPr>
        <w:t xml:space="preserve"> 15 -20 минут по вопросам, сформулированным в билете. </w:t>
      </w:r>
      <w:r w:rsidRPr="00B54E73">
        <w:rPr>
          <w:bCs/>
          <w:color w:val="000000"/>
          <w:sz w:val="24"/>
          <w:szCs w:val="16"/>
        </w:rPr>
        <w:t>Членам ГЭК</w:t>
      </w:r>
      <w:r w:rsidR="00743C96" w:rsidRPr="00B54E73">
        <w:rPr>
          <w:bCs/>
          <w:color w:val="000000"/>
          <w:sz w:val="24"/>
          <w:szCs w:val="16"/>
        </w:rPr>
        <w:t xml:space="preserve"> предоставляется право задавать студентам дополнительные вопросы в соответствии с утвержденной программой. </w:t>
      </w:r>
    </w:p>
    <w:p w:rsidR="00B54E73" w:rsidRDefault="00B54E73" w:rsidP="00B54E7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bCs/>
          <w:color w:val="000000"/>
          <w:sz w:val="24"/>
          <w:szCs w:val="16"/>
          <w:highlight w:val="lightGray"/>
        </w:rPr>
      </w:pPr>
    </w:p>
    <w:p w:rsidR="00B54E73" w:rsidRPr="00B54E73" w:rsidRDefault="00B54E73" w:rsidP="00B54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  <w:highlight w:val="lightGray"/>
        </w:rPr>
      </w:pPr>
      <w:r w:rsidRPr="00B54E73">
        <w:rPr>
          <w:b/>
          <w:bCs/>
          <w:color w:val="000000"/>
          <w:sz w:val="24"/>
          <w:szCs w:val="16"/>
          <w:highlight w:val="lightGray"/>
        </w:rPr>
        <w:t xml:space="preserve">ГЭ, </w:t>
      </w:r>
      <w:proofErr w:type="gramStart"/>
      <w:r w:rsidRPr="00B54E73">
        <w:rPr>
          <w:b/>
          <w:bCs/>
          <w:color w:val="000000"/>
          <w:sz w:val="24"/>
          <w:szCs w:val="16"/>
          <w:highlight w:val="lightGray"/>
        </w:rPr>
        <w:t>проводимый</w:t>
      </w:r>
      <w:proofErr w:type="gramEnd"/>
      <w:r w:rsidRPr="00B54E73">
        <w:rPr>
          <w:b/>
          <w:bCs/>
          <w:color w:val="000000"/>
          <w:sz w:val="24"/>
          <w:szCs w:val="16"/>
          <w:highlight w:val="lightGray"/>
        </w:rPr>
        <w:t xml:space="preserve"> в письменной форме:</w:t>
      </w:r>
      <w:r w:rsidRPr="00B54E73">
        <w:rPr>
          <w:bCs/>
          <w:color w:val="000000"/>
          <w:sz w:val="24"/>
          <w:szCs w:val="16"/>
          <w:highlight w:val="lightGray"/>
        </w:rPr>
        <w:t xml:space="preserve"> </w:t>
      </w:r>
    </w:p>
    <w:p w:rsidR="00B54E73" w:rsidRDefault="00B54E73" w:rsidP="00B54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B54E73">
        <w:rPr>
          <w:bCs/>
          <w:color w:val="000000"/>
          <w:sz w:val="24"/>
          <w:szCs w:val="16"/>
        </w:rPr>
        <w:t>После окончания подготовки обучающиеся сдают письменные работы для проверки.</w:t>
      </w:r>
    </w:p>
    <w:p w:rsidR="00B54E73" w:rsidRDefault="00B54E73" w:rsidP="00B54E7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bCs/>
          <w:color w:val="000000"/>
          <w:sz w:val="24"/>
          <w:szCs w:val="16"/>
          <w:highlight w:val="lightGray"/>
        </w:rPr>
      </w:pPr>
    </w:p>
    <w:p w:rsidR="00B54E73" w:rsidRPr="00B54E73" w:rsidRDefault="00B54E73" w:rsidP="00B54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  <w:highlight w:val="lightGray"/>
        </w:rPr>
      </w:pPr>
      <w:r w:rsidRPr="00B54E73">
        <w:rPr>
          <w:b/>
          <w:bCs/>
          <w:color w:val="000000"/>
          <w:sz w:val="24"/>
          <w:szCs w:val="16"/>
          <w:highlight w:val="lightGray"/>
        </w:rPr>
        <w:t xml:space="preserve">ГЭ, </w:t>
      </w:r>
      <w:proofErr w:type="gramStart"/>
      <w:r w:rsidRPr="00B54E73">
        <w:rPr>
          <w:b/>
          <w:bCs/>
          <w:color w:val="000000"/>
          <w:sz w:val="24"/>
          <w:szCs w:val="16"/>
          <w:highlight w:val="lightGray"/>
        </w:rPr>
        <w:t>проводимый</w:t>
      </w:r>
      <w:proofErr w:type="gramEnd"/>
      <w:r w:rsidRPr="00B54E73">
        <w:rPr>
          <w:b/>
          <w:bCs/>
          <w:color w:val="000000"/>
          <w:sz w:val="24"/>
          <w:szCs w:val="16"/>
          <w:highlight w:val="lightGray"/>
        </w:rPr>
        <w:t xml:space="preserve"> в </w:t>
      </w:r>
      <w:r>
        <w:rPr>
          <w:b/>
          <w:bCs/>
          <w:color w:val="000000"/>
          <w:sz w:val="24"/>
          <w:szCs w:val="16"/>
          <w:highlight w:val="lightGray"/>
        </w:rPr>
        <w:t xml:space="preserve">комбинированной </w:t>
      </w:r>
      <w:r w:rsidRPr="00B54E73">
        <w:rPr>
          <w:b/>
          <w:bCs/>
          <w:color w:val="000000"/>
          <w:sz w:val="24"/>
          <w:szCs w:val="16"/>
          <w:highlight w:val="lightGray"/>
        </w:rPr>
        <w:t>форме:</w:t>
      </w:r>
      <w:r w:rsidRPr="00B54E73">
        <w:rPr>
          <w:bCs/>
          <w:color w:val="000000"/>
          <w:sz w:val="24"/>
          <w:szCs w:val="16"/>
          <w:highlight w:val="lightGray"/>
        </w:rPr>
        <w:t xml:space="preserve"> </w:t>
      </w:r>
    </w:p>
    <w:p w:rsidR="00B54E73" w:rsidRDefault="00B54E73" w:rsidP="00B54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  <w:highlight w:val="lightGray"/>
        </w:rPr>
        <w:t>Описывается комбинированная процедура проведения ГЭ</w:t>
      </w:r>
      <w:r w:rsidRPr="00B54E73">
        <w:rPr>
          <w:bCs/>
          <w:color w:val="000000"/>
          <w:sz w:val="24"/>
          <w:szCs w:val="16"/>
          <w:highlight w:val="lightGray"/>
        </w:rPr>
        <w:t>.</w:t>
      </w:r>
    </w:p>
    <w:p w:rsidR="0051347D" w:rsidRDefault="0051347D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>Результаты государственного экзамена и общую оценку комплексной подготовки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 xml:space="preserve">каждого </w:t>
      </w:r>
      <w:r>
        <w:rPr>
          <w:bCs/>
          <w:color w:val="000000"/>
          <w:sz w:val="24"/>
          <w:szCs w:val="16"/>
        </w:rPr>
        <w:lastRenderedPageBreak/>
        <w:t>обучающегося</w:t>
      </w:r>
      <w:r w:rsidRPr="00743C96">
        <w:rPr>
          <w:bCs/>
          <w:color w:val="000000"/>
          <w:sz w:val="24"/>
          <w:szCs w:val="16"/>
        </w:rPr>
        <w:t xml:space="preserve"> государственная экзаменационная комиссия принимает на закрытом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совещании</w:t>
      </w:r>
      <w:r>
        <w:rPr>
          <w:bCs/>
          <w:color w:val="000000"/>
          <w:sz w:val="24"/>
          <w:szCs w:val="16"/>
        </w:rPr>
        <w:t>.</w:t>
      </w:r>
      <w:r w:rsidRPr="00743C96">
        <w:rPr>
          <w:bCs/>
          <w:color w:val="000000"/>
          <w:sz w:val="24"/>
          <w:szCs w:val="16"/>
        </w:rPr>
        <w:t xml:space="preserve"> Все заседания и решения ГЭК по приему государственного экзамена протоколируются.</w:t>
      </w:r>
      <w:r>
        <w:rPr>
          <w:bCs/>
          <w:color w:val="000000"/>
          <w:sz w:val="24"/>
          <w:szCs w:val="16"/>
        </w:rPr>
        <w:t xml:space="preserve"> Результаты</w:t>
      </w:r>
      <w:r w:rsidRPr="00743C96">
        <w:rPr>
          <w:bCs/>
          <w:color w:val="000000"/>
          <w:sz w:val="24"/>
          <w:szCs w:val="16"/>
        </w:rPr>
        <w:t xml:space="preserve"> </w:t>
      </w:r>
      <w:r>
        <w:rPr>
          <w:bCs/>
          <w:color w:val="000000"/>
          <w:sz w:val="24"/>
          <w:szCs w:val="16"/>
        </w:rPr>
        <w:t xml:space="preserve">ГЭ заносятся в </w:t>
      </w:r>
      <w:r w:rsidRPr="00743C96">
        <w:rPr>
          <w:bCs/>
          <w:color w:val="000000"/>
          <w:sz w:val="24"/>
          <w:szCs w:val="16"/>
        </w:rPr>
        <w:t>протокол заседания государственной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экзаменационной комиссии</w:t>
      </w:r>
      <w:r>
        <w:rPr>
          <w:bCs/>
          <w:color w:val="000000"/>
          <w:sz w:val="24"/>
          <w:szCs w:val="16"/>
        </w:rPr>
        <w:t xml:space="preserve"> и оглашаются в день проведения ГЭ</w:t>
      </w:r>
      <w:r w:rsidRPr="00743C96">
        <w:rPr>
          <w:bCs/>
          <w:color w:val="000000"/>
          <w:sz w:val="24"/>
          <w:szCs w:val="16"/>
        </w:rPr>
        <w:t>.</w:t>
      </w:r>
      <w:r>
        <w:rPr>
          <w:bCs/>
          <w:color w:val="000000"/>
          <w:sz w:val="24"/>
          <w:szCs w:val="16"/>
        </w:rPr>
        <w:t xml:space="preserve"> </w:t>
      </w:r>
    </w:p>
    <w:p w:rsidR="0051347D" w:rsidRDefault="0051347D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proofErr w:type="gramStart"/>
      <w:r w:rsidRPr="00743C96">
        <w:rPr>
          <w:bCs/>
          <w:color w:val="000000"/>
          <w:sz w:val="24"/>
          <w:szCs w:val="16"/>
        </w:rPr>
        <w:t>В протоколе заседания государственной экзаменационной комиссии по приему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государственного экзамена отражаются перечень заданных обучающемуся вопросов и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 xml:space="preserve">характеристика ответов на них, мнения председателя и членов </w:t>
      </w:r>
      <w:r>
        <w:rPr>
          <w:bCs/>
          <w:color w:val="000000"/>
          <w:sz w:val="24"/>
          <w:szCs w:val="16"/>
        </w:rPr>
        <w:t>ГЭК</w:t>
      </w:r>
      <w:r w:rsidRPr="00743C96">
        <w:rPr>
          <w:bCs/>
          <w:color w:val="000000"/>
          <w:sz w:val="24"/>
          <w:szCs w:val="16"/>
        </w:rPr>
        <w:t xml:space="preserve"> о выявленном в ходе государственного экзамена уровне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подготовленности обучающегося к решению профессиональных задач, оценка</w:t>
      </w:r>
      <w:r>
        <w:rPr>
          <w:bCs/>
          <w:color w:val="000000"/>
          <w:sz w:val="24"/>
          <w:szCs w:val="16"/>
        </w:rPr>
        <w:t xml:space="preserve"> </w:t>
      </w:r>
      <w:proofErr w:type="spellStart"/>
      <w:r w:rsidRPr="00743C96">
        <w:rPr>
          <w:bCs/>
          <w:color w:val="000000"/>
          <w:sz w:val="24"/>
          <w:szCs w:val="16"/>
        </w:rPr>
        <w:t>сформированности</w:t>
      </w:r>
      <w:proofErr w:type="spellEnd"/>
      <w:r w:rsidRPr="00743C96">
        <w:rPr>
          <w:bCs/>
          <w:color w:val="000000"/>
          <w:sz w:val="24"/>
          <w:szCs w:val="16"/>
        </w:rPr>
        <w:t xml:space="preserve"> компетенций, а также </w:t>
      </w:r>
      <w:r>
        <w:rPr>
          <w:bCs/>
          <w:color w:val="000000"/>
          <w:sz w:val="24"/>
          <w:szCs w:val="16"/>
        </w:rPr>
        <w:t>информация о</w:t>
      </w:r>
      <w:r w:rsidRPr="00743C96">
        <w:rPr>
          <w:bCs/>
          <w:color w:val="000000"/>
          <w:sz w:val="24"/>
          <w:szCs w:val="16"/>
        </w:rPr>
        <w:t xml:space="preserve"> выявленных недостатках в теоретической и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практической подготовке обучающегося</w:t>
      </w:r>
      <w:r>
        <w:rPr>
          <w:bCs/>
          <w:color w:val="000000"/>
          <w:sz w:val="24"/>
          <w:szCs w:val="16"/>
        </w:rPr>
        <w:t>.</w:t>
      </w:r>
      <w:proofErr w:type="gramEnd"/>
      <w:r>
        <w:rPr>
          <w:bCs/>
          <w:color w:val="000000"/>
          <w:sz w:val="24"/>
          <w:szCs w:val="16"/>
        </w:rPr>
        <w:t xml:space="preserve"> Протоколы являются документами строгой отчетности и хранятся в соответствии с номенклатурой</w:t>
      </w:r>
      <w:r w:rsidRPr="0051347D"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ведения дел</w:t>
      </w:r>
      <w:r>
        <w:rPr>
          <w:bCs/>
          <w:color w:val="000000"/>
          <w:sz w:val="24"/>
          <w:szCs w:val="16"/>
        </w:rPr>
        <w:t xml:space="preserve"> кафедры</w:t>
      </w:r>
      <w:r w:rsidR="00743C96" w:rsidRPr="00743C96">
        <w:rPr>
          <w:bCs/>
          <w:color w:val="000000"/>
          <w:sz w:val="24"/>
          <w:szCs w:val="16"/>
        </w:rPr>
        <w:t>.</w:t>
      </w:r>
      <w:r w:rsidR="00743C96">
        <w:rPr>
          <w:bCs/>
          <w:color w:val="000000"/>
          <w:sz w:val="24"/>
          <w:szCs w:val="16"/>
        </w:rPr>
        <w:t xml:space="preserve"> </w:t>
      </w:r>
    </w:p>
    <w:p w:rsidR="0051347D" w:rsidRDefault="00743C96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 xml:space="preserve">Оценка по государственному экзамену выставляется по </w:t>
      </w:r>
      <w:proofErr w:type="spellStart"/>
      <w:r w:rsidRPr="00743C96">
        <w:rPr>
          <w:bCs/>
          <w:color w:val="000000"/>
          <w:sz w:val="24"/>
          <w:szCs w:val="16"/>
        </w:rPr>
        <w:t>четыр</w:t>
      </w:r>
      <w:r w:rsidR="0051347D">
        <w:rPr>
          <w:bCs/>
          <w:color w:val="000000"/>
          <w:sz w:val="24"/>
          <w:szCs w:val="16"/>
        </w:rPr>
        <w:t>е</w:t>
      </w:r>
      <w:r w:rsidRPr="00743C96">
        <w:rPr>
          <w:bCs/>
          <w:color w:val="000000"/>
          <w:sz w:val="24"/>
          <w:szCs w:val="16"/>
        </w:rPr>
        <w:t>хбальной</w:t>
      </w:r>
      <w:proofErr w:type="spellEnd"/>
      <w:r w:rsidRPr="00743C96">
        <w:rPr>
          <w:bCs/>
          <w:color w:val="000000"/>
          <w:sz w:val="24"/>
          <w:szCs w:val="16"/>
        </w:rPr>
        <w:t xml:space="preserve"> шкале: «отлично»,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«хорошо», «удовлетворительно», «неудовлетворительно». Результаты сдачи государственного экзамена записываются</w:t>
      </w:r>
      <w:r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в приложение к диплому.</w:t>
      </w:r>
      <w:r>
        <w:rPr>
          <w:bCs/>
          <w:color w:val="000000"/>
          <w:sz w:val="24"/>
          <w:szCs w:val="16"/>
        </w:rPr>
        <w:t xml:space="preserve"> </w:t>
      </w:r>
    </w:p>
    <w:p w:rsidR="007E4A7D" w:rsidRPr="00640353" w:rsidRDefault="00640353" w:rsidP="007E4A7D">
      <w:pPr>
        <w:keepNext/>
        <w:numPr>
          <w:ilvl w:val="1"/>
          <w:numId w:val="23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bCs/>
          <w:color w:val="000000"/>
          <w:sz w:val="24"/>
          <w:szCs w:val="16"/>
        </w:rPr>
      </w:pPr>
      <w:r w:rsidRPr="00640353">
        <w:rPr>
          <w:b/>
          <w:bCs/>
          <w:color w:val="000000"/>
          <w:sz w:val="24"/>
          <w:szCs w:val="16"/>
        </w:rPr>
        <w:t>Перечень компетенций</w:t>
      </w:r>
      <w:r>
        <w:rPr>
          <w:b/>
          <w:bCs/>
          <w:color w:val="000000"/>
          <w:sz w:val="24"/>
          <w:szCs w:val="16"/>
        </w:rPr>
        <w:t>, оцениваемых в ходе</w:t>
      </w:r>
      <w:r w:rsidRPr="00640353">
        <w:rPr>
          <w:b/>
          <w:bCs/>
          <w:color w:val="000000"/>
          <w:sz w:val="24"/>
          <w:szCs w:val="16"/>
        </w:rPr>
        <w:t xml:space="preserve"> государственного экзамена</w:t>
      </w:r>
    </w:p>
    <w:p w:rsidR="00640353" w:rsidRPr="00640353" w:rsidRDefault="00640353" w:rsidP="00640353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 xml:space="preserve">В процессе сдачи ГЭ оценивается степень </w:t>
      </w:r>
      <w:r w:rsidRPr="00640353">
        <w:rPr>
          <w:bCs/>
          <w:color w:val="000000"/>
          <w:sz w:val="24"/>
          <w:szCs w:val="16"/>
        </w:rPr>
        <w:t xml:space="preserve">освоения </w:t>
      </w:r>
      <w:r w:rsidR="007577A0">
        <w:rPr>
          <w:bCs/>
          <w:color w:val="000000"/>
          <w:sz w:val="24"/>
          <w:szCs w:val="16"/>
        </w:rPr>
        <w:t xml:space="preserve">указанных в РУП </w:t>
      </w:r>
      <w:r w:rsidRPr="00640353">
        <w:rPr>
          <w:bCs/>
          <w:color w:val="000000"/>
          <w:sz w:val="24"/>
          <w:szCs w:val="16"/>
        </w:rPr>
        <w:t>компетенций, имею</w:t>
      </w:r>
      <w:r>
        <w:rPr>
          <w:bCs/>
          <w:color w:val="000000"/>
          <w:sz w:val="24"/>
          <w:szCs w:val="16"/>
        </w:rPr>
        <w:t>щих</w:t>
      </w:r>
      <w:r w:rsidRPr="00640353">
        <w:rPr>
          <w:bCs/>
          <w:color w:val="000000"/>
          <w:sz w:val="24"/>
          <w:szCs w:val="16"/>
        </w:rPr>
        <w:t xml:space="preserve"> определяющее значение для профессиональной деятельности выпускников</w:t>
      </w:r>
      <w:r w:rsidR="006956AC">
        <w:rPr>
          <w:bCs/>
          <w:color w:val="000000"/>
          <w:sz w:val="24"/>
          <w:szCs w:val="16"/>
        </w:rPr>
        <w:t>:</w:t>
      </w:r>
      <w:r w:rsidR="003C2DCD">
        <w:rPr>
          <w:bCs/>
          <w:color w:val="000000"/>
          <w:sz w:val="24"/>
          <w:szCs w:val="16"/>
        </w:rPr>
        <w:t xml:space="preserve"> </w:t>
      </w:r>
      <w:r w:rsidR="0039253D">
        <w:rPr>
          <w:bCs/>
          <w:color w:val="000000"/>
          <w:sz w:val="24"/>
          <w:szCs w:val="16"/>
        </w:rPr>
        <w:br/>
      </w:r>
      <w:r w:rsidR="003C2DCD" w:rsidRPr="00655ABB">
        <w:rPr>
          <w:b/>
          <w:color w:val="000000"/>
          <w:sz w:val="24"/>
          <w:szCs w:val="16"/>
          <w:highlight w:val="lightGray"/>
        </w:rPr>
        <w:t>ЭТО ПРИМЕР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ОК-1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использовать основы философских знаний для формирования мировоззренческой позиции;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ОК-2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анализировать основные этапы и закономерности исторического развития общества для формирования гражданской позиции;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ОК-3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использовать основы экономических знаний при оценке эффективности результатов деятельности в различных сферах;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ОПК-1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представлять адекватную современному уровню знаний научную картину мира на основе знания основных положений, законов и методов естественных наук и математики;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ОПК-3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решать задачи анализа и расчета характеристик электрических цепей;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ОПК-4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готовностью применять современные средства выполнения и редактирования изображений и чертежей и подготовки конструкторско-технологической документации;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ОПК-7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учитывать современные тенденции развития электроники, измерительной и вычислительной техники, информационных технологий в своей профессиональной деятельности;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ПК-1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выполнять математическое моделирование объектов и процессов по типовым методикам, в том числе с использованием стандартных пакетов прикладных программ;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ПК-2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реализовывать программы экспериментальных исследований, включая выбор технических средств и обработку результатов;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ПСК-1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использовать экспериментальные модели приборов для получения нестандартных результатов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ПК-9</w:t>
      </w:r>
      <w:r w:rsidRPr="00640353">
        <w:rPr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готовностью внедрять результаты разработок в производство;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ПК-10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выполнять работы по технологической подготовке производства;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ПК-11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готовностью организовывать метрологическое обеспечение производства;</w:t>
      </w:r>
    </w:p>
    <w:p w:rsidR="006956AC" w:rsidRPr="00640353" w:rsidRDefault="006956AC" w:rsidP="00640353">
      <w:pPr>
        <w:shd w:val="clear" w:color="auto" w:fill="FFFFFF"/>
        <w:tabs>
          <w:tab w:val="left" w:pos="1101"/>
        </w:tabs>
        <w:spacing w:after="120"/>
        <w:ind w:right="40"/>
        <w:rPr>
          <w:bCs/>
          <w:color w:val="000000"/>
          <w:sz w:val="24"/>
          <w:szCs w:val="16"/>
        </w:rPr>
      </w:pPr>
      <w:r w:rsidRPr="00640353">
        <w:rPr>
          <w:b/>
          <w:bCs/>
          <w:i/>
          <w:color w:val="000000"/>
          <w:sz w:val="24"/>
          <w:szCs w:val="16"/>
        </w:rPr>
        <w:t>ПК-12</w:t>
      </w:r>
      <w:r w:rsidRPr="00640353">
        <w:rPr>
          <w:b/>
          <w:bCs/>
          <w:i/>
          <w:color w:val="000000"/>
          <w:sz w:val="24"/>
          <w:szCs w:val="16"/>
        </w:rPr>
        <w:tab/>
      </w:r>
      <w:r w:rsidRPr="00640353">
        <w:rPr>
          <w:bCs/>
          <w:color w:val="000000"/>
          <w:sz w:val="24"/>
          <w:szCs w:val="16"/>
        </w:rPr>
        <w:t>способностью осуществлять контроль соблюдения экологической безопасности;</w:t>
      </w:r>
    </w:p>
    <w:p w:rsidR="00743C96" w:rsidRPr="00902638" w:rsidRDefault="00902638" w:rsidP="003C2DCD">
      <w:pPr>
        <w:keepNext/>
        <w:numPr>
          <w:ilvl w:val="1"/>
          <w:numId w:val="23"/>
        </w:numPr>
        <w:shd w:val="clear" w:color="auto" w:fill="FFFFFF"/>
        <w:tabs>
          <w:tab w:val="left" w:pos="2127"/>
        </w:tabs>
        <w:spacing w:before="240" w:after="120" w:line="360" w:lineRule="auto"/>
        <w:ind w:left="1843" w:right="40" w:hanging="431"/>
        <w:jc w:val="both"/>
        <w:rPr>
          <w:b/>
          <w:bCs/>
          <w:color w:val="000000"/>
          <w:sz w:val="24"/>
          <w:szCs w:val="16"/>
        </w:rPr>
      </w:pPr>
      <w:r w:rsidRPr="00902638">
        <w:rPr>
          <w:b/>
          <w:bCs/>
          <w:color w:val="000000"/>
          <w:sz w:val="24"/>
          <w:szCs w:val="16"/>
        </w:rPr>
        <w:lastRenderedPageBreak/>
        <w:t>Показатели, критерии и шкалы оценивания компетенций в ходе</w:t>
      </w:r>
      <w:r>
        <w:rPr>
          <w:b/>
          <w:bCs/>
          <w:color w:val="000000"/>
          <w:sz w:val="24"/>
          <w:szCs w:val="16"/>
        </w:rPr>
        <w:t xml:space="preserve"> ГЭ</w:t>
      </w:r>
    </w:p>
    <w:p w:rsidR="00743C96" w:rsidRPr="00743C96" w:rsidRDefault="00122357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Показатели освоения указанных выше компетенций оцениваются путем анализа набора следующих параметров</w:t>
      </w:r>
      <w:r w:rsidR="00EF0647">
        <w:rPr>
          <w:bCs/>
          <w:color w:val="000000"/>
          <w:sz w:val="24"/>
          <w:szCs w:val="16"/>
        </w:rPr>
        <w:t>:</w:t>
      </w:r>
      <w:r>
        <w:rPr>
          <w:bCs/>
          <w:color w:val="000000"/>
          <w:sz w:val="24"/>
          <w:szCs w:val="16"/>
        </w:rPr>
        <w:t xml:space="preserve"> </w:t>
      </w:r>
    </w:p>
    <w:p w:rsidR="00122357" w:rsidRPr="003C2DCD" w:rsidRDefault="00122357" w:rsidP="003C2DCD">
      <w:pPr>
        <w:pStyle w:val="af1"/>
        <w:numPr>
          <w:ilvl w:val="0"/>
          <w:numId w:val="2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3C2DCD">
        <w:rPr>
          <w:bCs/>
          <w:color w:val="000000"/>
          <w:sz w:val="24"/>
          <w:szCs w:val="16"/>
        </w:rPr>
        <w:t xml:space="preserve">уверенные знания, умения и навыки в рассмотрении </w:t>
      </w:r>
      <w:r w:rsidR="00C01B28" w:rsidRPr="003C2DCD">
        <w:rPr>
          <w:bCs/>
          <w:color w:val="000000"/>
          <w:sz w:val="24"/>
          <w:szCs w:val="16"/>
        </w:rPr>
        <w:t xml:space="preserve">всех </w:t>
      </w:r>
      <w:r w:rsidRPr="003C2DCD">
        <w:rPr>
          <w:bCs/>
          <w:color w:val="000000"/>
          <w:sz w:val="24"/>
          <w:szCs w:val="16"/>
        </w:rPr>
        <w:t>вопрос</w:t>
      </w:r>
      <w:r w:rsidR="00C01B28" w:rsidRPr="003C2DCD">
        <w:rPr>
          <w:bCs/>
          <w:color w:val="000000"/>
          <w:sz w:val="24"/>
          <w:szCs w:val="16"/>
        </w:rPr>
        <w:t>ов</w:t>
      </w:r>
      <w:r w:rsidRPr="003C2DCD">
        <w:rPr>
          <w:bCs/>
          <w:color w:val="000000"/>
          <w:sz w:val="24"/>
          <w:szCs w:val="16"/>
        </w:rPr>
        <w:t xml:space="preserve"> </w:t>
      </w:r>
      <w:r w:rsidR="002929D2" w:rsidRPr="003C2DCD">
        <w:rPr>
          <w:bCs/>
          <w:color w:val="000000"/>
          <w:sz w:val="24"/>
          <w:szCs w:val="16"/>
        </w:rPr>
        <w:t xml:space="preserve">и </w:t>
      </w:r>
      <w:r w:rsidR="00C01B28" w:rsidRPr="003C2DCD">
        <w:rPr>
          <w:bCs/>
          <w:color w:val="000000"/>
          <w:sz w:val="24"/>
          <w:szCs w:val="16"/>
        </w:rPr>
        <w:t xml:space="preserve">решении </w:t>
      </w:r>
      <w:r w:rsidR="002929D2" w:rsidRPr="003C2DCD">
        <w:rPr>
          <w:bCs/>
          <w:color w:val="000000"/>
          <w:sz w:val="24"/>
          <w:szCs w:val="16"/>
        </w:rPr>
        <w:t>задач экзаменационного билета</w:t>
      </w:r>
      <w:r w:rsidRPr="003C2DCD">
        <w:rPr>
          <w:bCs/>
          <w:color w:val="000000"/>
          <w:sz w:val="24"/>
          <w:szCs w:val="16"/>
        </w:rPr>
        <w:t>;</w:t>
      </w:r>
    </w:p>
    <w:p w:rsidR="00743C96" w:rsidRPr="003C2DCD" w:rsidRDefault="00743C96" w:rsidP="003C2DCD">
      <w:pPr>
        <w:pStyle w:val="af1"/>
        <w:numPr>
          <w:ilvl w:val="0"/>
          <w:numId w:val="2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3C2DCD">
        <w:rPr>
          <w:bCs/>
          <w:color w:val="000000"/>
          <w:sz w:val="24"/>
          <w:szCs w:val="16"/>
        </w:rPr>
        <w:t>знание производственной ситуации и умение применить правильный научный и</w:t>
      </w:r>
      <w:r w:rsidR="00122357" w:rsidRPr="003C2DCD">
        <w:rPr>
          <w:bCs/>
          <w:color w:val="000000"/>
          <w:sz w:val="24"/>
          <w:szCs w:val="16"/>
        </w:rPr>
        <w:t xml:space="preserve"> </w:t>
      </w:r>
      <w:proofErr w:type="gramStart"/>
      <w:r w:rsidRPr="003C2DCD">
        <w:rPr>
          <w:bCs/>
          <w:color w:val="000000"/>
          <w:sz w:val="24"/>
          <w:szCs w:val="16"/>
        </w:rPr>
        <w:t>методический подход</w:t>
      </w:r>
      <w:proofErr w:type="gramEnd"/>
      <w:r w:rsidRPr="003C2DCD">
        <w:rPr>
          <w:bCs/>
          <w:color w:val="000000"/>
          <w:sz w:val="24"/>
          <w:szCs w:val="16"/>
        </w:rPr>
        <w:t xml:space="preserve"> и инструментарий для решения задач;</w:t>
      </w:r>
    </w:p>
    <w:p w:rsidR="00743C96" w:rsidRPr="003C2DCD" w:rsidRDefault="00743C96" w:rsidP="003C2DCD">
      <w:pPr>
        <w:pStyle w:val="af1"/>
        <w:numPr>
          <w:ilvl w:val="0"/>
          <w:numId w:val="2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3C2DCD">
        <w:rPr>
          <w:bCs/>
          <w:color w:val="000000"/>
          <w:sz w:val="24"/>
          <w:szCs w:val="16"/>
        </w:rPr>
        <w:t xml:space="preserve">умение выделять приоритетные направления в </w:t>
      </w:r>
      <w:r w:rsidR="00122357" w:rsidRPr="003C2DCD">
        <w:rPr>
          <w:bCs/>
          <w:color w:val="000000"/>
          <w:sz w:val="24"/>
          <w:szCs w:val="16"/>
        </w:rPr>
        <w:t xml:space="preserve">профессиональной </w:t>
      </w:r>
      <w:r w:rsidRPr="003C2DCD">
        <w:rPr>
          <w:bCs/>
          <w:color w:val="000000"/>
          <w:sz w:val="24"/>
          <w:szCs w:val="16"/>
        </w:rPr>
        <w:t>области;</w:t>
      </w:r>
    </w:p>
    <w:p w:rsidR="00743C96" w:rsidRPr="003C2DCD" w:rsidRDefault="00743C96" w:rsidP="003C2DCD">
      <w:pPr>
        <w:pStyle w:val="af1"/>
        <w:numPr>
          <w:ilvl w:val="0"/>
          <w:numId w:val="2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3C2DCD">
        <w:rPr>
          <w:bCs/>
          <w:color w:val="000000"/>
          <w:sz w:val="24"/>
          <w:szCs w:val="16"/>
        </w:rPr>
        <w:t>способность устанавливать причинно-следственные связи в изложении материала,</w:t>
      </w:r>
      <w:r w:rsidR="00122357" w:rsidRPr="003C2DCD">
        <w:rPr>
          <w:bCs/>
          <w:color w:val="000000"/>
          <w:sz w:val="24"/>
          <w:szCs w:val="16"/>
        </w:rPr>
        <w:t xml:space="preserve"> </w:t>
      </w:r>
      <w:r w:rsidRPr="003C2DCD">
        <w:rPr>
          <w:bCs/>
          <w:color w:val="000000"/>
          <w:sz w:val="24"/>
          <w:szCs w:val="16"/>
        </w:rPr>
        <w:t>делать выводы;</w:t>
      </w:r>
    </w:p>
    <w:p w:rsidR="00743C96" w:rsidRPr="003C2DCD" w:rsidRDefault="00743C96" w:rsidP="003C2DCD">
      <w:pPr>
        <w:pStyle w:val="af1"/>
        <w:numPr>
          <w:ilvl w:val="0"/>
          <w:numId w:val="2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3C2DCD">
        <w:rPr>
          <w:bCs/>
          <w:color w:val="000000"/>
          <w:sz w:val="24"/>
          <w:szCs w:val="16"/>
        </w:rPr>
        <w:t>обоснованность, четкость, полнота изложения ответов;</w:t>
      </w:r>
    </w:p>
    <w:p w:rsidR="001471D8" w:rsidRDefault="00743C96" w:rsidP="003C2DCD">
      <w:pPr>
        <w:pStyle w:val="af1"/>
        <w:numPr>
          <w:ilvl w:val="0"/>
          <w:numId w:val="2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3C2DCD">
        <w:rPr>
          <w:bCs/>
          <w:color w:val="000000"/>
          <w:sz w:val="24"/>
          <w:szCs w:val="16"/>
        </w:rPr>
        <w:t>общий (культурный) и специальный (профессиональный) язык ответ</w:t>
      </w:r>
      <w:r w:rsidR="003C2DCD">
        <w:rPr>
          <w:bCs/>
          <w:color w:val="000000"/>
          <w:sz w:val="24"/>
          <w:szCs w:val="16"/>
        </w:rPr>
        <w:t>ов</w:t>
      </w:r>
      <w:r w:rsidR="001471D8" w:rsidRPr="001471D8">
        <w:rPr>
          <w:bCs/>
          <w:color w:val="000000"/>
          <w:sz w:val="24"/>
          <w:szCs w:val="16"/>
        </w:rPr>
        <w:t>;</w:t>
      </w:r>
    </w:p>
    <w:p w:rsidR="00743C96" w:rsidRPr="00EF0647" w:rsidRDefault="001471D8" w:rsidP="00EF0647">
      <w:pPr>
        <w:pStyle w:val="af1"/>
        <w:numPr>
          <w:ilvl w:val="0"/>
          <w:numId w:val="27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 w:rsidRPr="00EF0647">
        <w:rPr>
          <w:bCs/>
          <w:color w:val="000000"/>
          <w:sz w:val="24"/>
          <w:szCs w:val="16"/>
        </w:rPr>
        <w:t xml:space="preserve">подготовленность </w:t>
      </w:r>
      <w:proofErr w:type="gramStart"/>
      <w:r w:rsidRPr="00EF0647">
        <w:rPr>
          <w:bCs/>
          <w:color w:val="000000"/>
          <w:sz w:val="24"/>
          <w:szCs w:val="16"/>
        </w:rPr>
        <w:t>обучающегося</w:t>
      </w:r>
      <w:proofErr w:type="gramEnd"/>
      <w:r w:rsidRPr="00EF0647">
        <w:rPr>
          <w:bCs/>
          <w:color w:val="000000"/>
          <w:sz w:val="24"/>
          <w:szCs w:val="16"/>
        </w:rPr>
        <w:t xml:space="preserve"> к решению профессиональных задач</w:t>
      </w:r>
      <w:r w:rsidR="00743C96" w:rsidRPr="00EF0647">
        <w:rPr>
          <w:bCs/>
          <w:color w:val="000000"/>
          <w:sz w:val="24"/>
          <w:szCs w:val="16"/>
        </w:rPr>
        <w:t>.</w:t>
      </w:r>
    </w:p>
    <w:p w:rsidR="00743C96" w:rsidRPr="00743C96" w:rsidRDefault="00743C96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>Критерии оценивания степени достижения вышеуказанных компетенций и шкала, по</w:t>
      </w:r>
      <w:r w:rsidR="00122357"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которой оценивается степень их освоения, ниже расшифрованы по каждому показателю.</w:t>
      </w:r>
    </w:p>
    <w:p w:rsidR="00743C96" w:rsidRPr="00743C96" w:rsidRDefault="00743C96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>1. Уверенные знания, умения и навыки в рассмотрении предложенного вопроса: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C01B28" w:rsidRPr="004453DA" w:rsidTr="003C2DCD">
        <w:trPr>
          <w:tblHeader/>
        </w:trPr>
        <w:tc>
          <w:tcPr>
            <w:tcW w:w="730" w:type="dxa"/>
          </w:tcPr>
          <w:p w:rsidR="00C01B28" w:rsidRPr="007F4808" w:rsidRDefault="00C01B28" w:rsidP="003C2DCD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C01B28" w:rsidRPr="004453DA" w:rsidRDefault="00C01B28" w:rsidP="003C2DCD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C01B28" w:rsidRPr="004453DA" w:rsidRDefault="00C01B28" w:rsidP="003C2DC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C01B28" w:rsidRPr="004453DA" w:rsidRDefault="00C01B28" w:rsidP="003C2DCD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C01B28" w:rsidRPr="004453DA" w:rsidRDefault="00C01B28" w:rsidP="003C2DCD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C01B28" w:rsidRPr="004453DA" w:rsidTr="003C2DCD">
        <w:trPr>
          <w:tblHeader/>
        </w:trPr>
        <w:tc>
          <w:tcPr>
            <w:tcW w:w="730" w:type="dxa"/>
            <w:textDirection w:val="btLr"/>
            <w:vAlign w:val="center"/>
          </w:tcPr>
          <w:p w:rsidR="00C01B28" w:rsidRPr="001F672A" w:rsidRDefault="00C01B28" w:rsidP="003C2DCD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C01B28" w:rsidRPr="001F672A" w:rsidRDefault="00C01B28" w:rsidP="00C01B28">
            <w:pPr>
              <w:ind w:right="-84"/>
            </w:pPr>
            <w:r>
              <w:rPr>
                <w:bCs/>
              </w:rPr>
              <w:t xml:space="preserve">Получены полные ответы </w:t>
            </w:r>
            <w:r w:rsidRPr="00C01B28">
              <w:rPr>
                <w:bCs/>
              </w:rPr>
              <w:t>на все вопросы экзаменационного билета с привлечением математического аппарата, продемонстрирова</w:t>
            </w:r>
            <w:r>
              <w:rPr>
                <w:bCs/>
              </w:rPr>
              <w:t>но</w:t>
            </w:r>
            <w:r w:rsidRPr="00C01B28">
              <w:rPr>
                <w:bCs/>
              </w:rPr>
              <w:t xml:space="preserve"> понимание междисциплинарных связей, име</w:t>
            </w:r>
            <w:r>
              <w:rPr>
                <w:bCs/>
              </w:rPr>
              <w:t>ется</w:t>
            </w:r>
            <w:r w:rsidRPr="00C01B28">
              <w:rPr>
                <w:bCs/>
              </w:rPr>
              <w:t xml:space="preserve"> целостное представление о процессах и явлениях в природе, показа</w:t>
            </w:r>
            <w:r>
              <w:rPr>
                <w:bCs/>
              </w:rPr>
              <w:t>на</w:t>
            </w:r>
            <w:r w:rsidRPr="00C01B28">
              <w:rPr>
                <w:bCs/>
              </w:rPr>
              <w:t xml:space="preserve"> способность использовать известные методы и модели для количественного и качественного описания процессов и объектов, относящихся к профессиональной деятельности</w:t>
            </w:r>
          </w:p>
        </w:tc>
        <w:tc>
          <w:tcPr>
            <w:tcW w:w="2413" w:type="dxa"/>
          </w:tcPr>
          <w:p w:rsidR="00C01B28" w:rsidRPr="001F672A" w:rsidRDefault="00C01B28" w:rsidP="00C01B28">
            <w:pPr>
              <w:ind w:right="-84"/>
            </w:pPr>
            <w:r>
              <w:rPr>
                <w:bCs/>
              </w:rPr>
              <w:t xml:space="preserve">Получены ответы </w:t>
            </w:r>
            <w:r w:rsidRPr="00C01B28">
              <w:rPr>
                <w:bCs/>
              </w:rPr>
              <w:t>на все вопросы экзаменационного билета</w:t>
            </w:r>
            <w:r>
              <w:rPr>
                <w:bCs/>
              </w:rPr>
              <w:t xml:space="preserve"> с использованием </w:t>
            </w:r>
            <w:r w:rsidRPr="00C01B28">
              <w:rPr>
                <w:bCs/>
              </w:rPr>
              <w:t>основны</w:t>
            </w:r>
            <w:r>
              <w:rPr>
                <w:bCs/>
              </w:rPr>
              <w:t>х</w:t>
            </w:r>
            <w:r w:rsidRPr="00C01B28">
              <w:rPr>
                <w:bCs/>
              </w:rPr>
              <w:t xml:space="preserve"> формул и соотношени</w:t>
            </w:r>
            <w:r>
              <w:rPr>
                <w:bCs/>
              </w:rPr>
              <w:t>й</w:t>
            </w:r>
            <w:r w:rsidRPr="00C01B28">
              <w:rPr>
                <w:bCs/>
              </w:rPr>
              <w:t xml:space="preserve"> при ответе на некоторые вопросы, продемонстрирова</w:t>
            </w:r>
            <w:r>
              <w:rPr>
                <w:bCs/>
              </w:rPr>
              <w:t>но</w:t>
            </w:r>
            <w:r w:rsidRPr="00C01B28">
              <w:rPr>
                <w:bCs/>
              </w:rPr>
              <w:t xml:space="preserve"> умение давать ответы на междисциплинарные вопросы</w:t>
            </w:r>
            <w:r>
              <w:rPr>
                <w:bCs/>
              </w:rPr>
              <w:t xml:space="preserve"> и</w:t>
            </w:r>
            <w:r w:rsidRPr="00C01B28">
              <w:rPr>
                <w:bCs/>
              </w:rPr>
              <w:t xml:space="preserve"> целостное представление о процессах и явлениях в природе </w:t>
            </w:r>
            <w:r>
              <w:rPr>
                <w:bCs/>
              </w:rPr>
              <w:t>при</w:t>
            </w:r>
            <w:r w:rsidRPr="00C01B28">
              <w:rPr>
                <w:bCs/>
              </w:rPr>
              <w:t xml:space="preserve"> ориент</w:t>
            </w:r>
            <w:r>
              <w:rPr>
                <w:bCs/>
              </w:rPr>
              <w:t>ации</w:t>
            </w:r>
            <w:r w:rsidRPr="00C01B28">
              <w:rPr>
                <w:bCs/>
              </w:rPr>
              <w:t xml:space="preserve"> в вопросах, относящихся к профессиональной деятельности</w:t>
            </w:r>
          </w:p>
        </w:tc>
        <w:tc>
          <w:tcPr>
            <w:tcW w:w="2413" w:type="dxa"/>
          </w:tcPr>
          <w:p w:rsidR="00C01B28" w:rsidRPr="001F672A" w:rsidRDefault="00460173" w:rsidP="00FD1B60">
            <w:pPr>
              <w:ind w:right="-84"/>
            </w:pPr>
            <w:r>
              <w:rPr>
                <w:bCs/>
              </w:rPr>
              <w:t xml:space="preserve">Получены ответы </w:t>
            </w:r>
            <w:r w:rsidRPr="00460173">
              <w:rPr>
                <w:bCs/>
              </w:rPr>
              <w:t xml:space="preserve">не менее чем на 50% вопросов экзаменационного билета на удовлетворительном уровне, </w:t>
            </w:r>
            <w:r>
              <w:rPr>
                <w:bCs/>
              </w:rPr>
              <w:t xml:space="preserve">подтверждена </w:t>
            </w:r>
            <w:r w:rsidRPr="00460173">
              <w:rPr>
                <w:bCs/>
              </w:rPr>
              <w:t>ориент</w:t>
            </w:r>
            <w:r w:rsidR="00FD1B60">
              <w:rPr>
                <w:bCs/>
              </w:rPr>
              <w:t>а</w:t>
            </w:r>
            <w:r>
              <w:rPr>
                <w:bCs/>
              </w:rPr>
              <w:t>ция</w:t>
            </w:r>
            <w:r w:rsidRPr="00460173">
              <w:rPr>
                <w:bCs/>
              </w:rPr>
              <w:t xml:space="preserve"> в вопросах междисциплинарного характера, име</w:t>
            </w:r>
            <w:r w:rsidR="00FD1B60">
              <w:rPr>
                <w:bCs/>
              </w:rPr>
              <w:t>ется</w:t>
            </w:r>
            <w:r w:rsidRPr="00460173">
              <w:rPr>
                <w:bCs/>
              </w:rPr>
              <w:t xml:space="preserve"> общее представление об описании процессов и объектов, относящихся к области профессиональной деятельности</w:t>
            </w:r>
          </w:p>
        </w:tc>
        <w:tc>
          <w:tcPr>
            <w:tcW w:w="2413" w:type="dxa"/>
          </w:tcPr>
          <w:p w:rsidR="00C01B28" w:rsidRPr="002326E0" w:rsidRDefault="002326E0" w:rsidP="002326E0">
            <w:pPr>
              <w:ind w:right="-84"/>
              <w:rPr>
                <w:bCs/>
              </w:rPr>
            </w:pPr>
            <w:r w:rsidRPr="002326E0">
              <w:rPr>
                <w:bCs/>
              </w:rPr>
              <w:t>при ответах не раскры</w:t>
            </w:r>
            <w:r>
              <w:rPr>
                <w:bCs/>
              </w:rPr>
              <w:t>та</w:t>
            </w:r>
            <w:r w:rsidRPr="002326E0">
              <w:rPr>
                <w:bCs/>
              </w:rPr>
              <w:t xml:space="preserve"> сущност</w:t>
            </w:r>
            <w:r>
              <w:rPr>
                <w:bCs/>
              </w:rPr>
              <w:t>ь</w:t>
            </w:r>
            <w:r w:rsidRPr="002326E0">
              <w:rPr>
                <w:bCs/>
              </w:rPr>
              <w:t xml:space="preserve"> вопросов, не</w:t>
            </w:r>
            <w:r>
              <w:rPr>
                <w:bCs/>
              </w:rPr>
              <w:t>т</w:t>
            </w:r>
            <w:r w:rsidRPr="002326E0">
              <w:rPr>
                <w:bCs/>
              </w:rPr>
              <w:t xml:space="preserve"> ориент</w:t>
            </w:r>
            <w:r>
              <w:rPr>
                <w:bCs/>
              </w:rPr>
              <w:t>ации</w:t>
            </w:r>
            <w:r w:rsidRPr="002326E0">
              <w:rPr>
                <w:bCs/>
              </w:rPr>
              <w:t xml:space="preserve"> в междисциплинарных связях и в вопросах, относящихся к профессиональной деятельности</w:t>
            </w:r>
          </w:p>
        </w:tc>
      </w:tr>
    </w:tbl>
    <w:p w:rsidR="00743C96" w:rsidRPr="00743C96" w:rsidRDefault="00743C96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>2. Знание производственной ситуации и умение применить правильный научный и</w:t>
      </w:r>
      <w:r w:rsidR="00F459B5">
        <w:rPr>
          <w:bCs/>
          <w:color w:val="000000"/>
          <w:sz w:val="24"/>
          <w:szCs w:val="16"/>
        </w:rPr>
        <w:t xml:space="preserve"> </w:t>
      </w:r>
      <w:proofErr w:type="gramStart"/>
      <w:r w:rsidRPr="00743C96">
        <w:rPr>
          <w:bCs/>
          <w:color w:val="000000"/>
          <w:sz w:val="24"/>
          <w:szCs w:val="16"/>
        </w:rPr>
        <w:t>методический подход</w:t>
      </w:r>
      <w:proofErr w:type="gramEnd"/>
      <w:r w:rsidRPr="00743C96">
        <w:rPr>
          <w:bCs/>
          <w:color w:val="000000"/>
          <w:sz w:val="24"/>
          <w:szCs w:val="16"/>
        </w:rPr>
        <w:t xml:space="preserve"> и инструментарий для решения задач</w:t>
      </w:r>
      <w:r w:rsidR="00EF0647">
        <w:rPr>
          <w:bCs/>
          <w:color w:val="000000"/>
          <w:sz w:val="24"/>
          <w:szCs w:val="16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F459B5" w:rsidRPr="004453DA" w:rsidTr="003C2DCD">
        <w:trPr>
          <w:tblHeader/>
        </w:trPr>
        <w:tc>
          <w:tcPr>
            <w:tcW w:w="730" w:type="dxa"/>
          </w:tcPr>
          <w:p w:rsidR="00F459B5" w:rsidRPr="007F4808" w:rsidRDefault="00F459B5" w:rsidP="003C2DCD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F459B5" w:rsidRPr="004453DA" w:rsidTr="003C2DCD">
        <w:trPr>
          <w:tblHeader/>
        </w:trPr>
        <w:tc>
          <w:tcPr>
            <w:tcW w:w="730" w:type="dxa"/>
            <w:textDirection w:val="btLr"/>
            <w:vAlign w:val="center"/>
          </w:tcPr>
          <w:p w:rsidR="00F459B5" w:rsidRPr="001F672A" w:rsidRDefault="00F459B5" w:rsidP="003C2DCD">
            <w:pPr>
              <w:ind w:left="113" w:right="113"/>
              <w:jc w:val="center"/>
            </w:pPr>
            <w:r>
              <w:lastRenderedPageBreak/>
              <w:t>Критерии</w:t>
            </w:r>
          </w:p>
        </w:tc>
        <w:tc>
          <w:tcPr>
            <w:tcW w:w="2413" w:type="dxa"/>
          </w:tcPr>
          <w:p w:rsidR="00F459B5" w:rsidRPr="00F459B5" w:rsidRDefault="00F459B5" w:rsidP="00F459B5">
            <w:pPr>
              <w:ind w:right="-84"/>
              <w:rPr>
                <w:bCs/>
              </w:rPr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демонстрирует</w:t>
            </w:r>
            <w:r>
              <w:rPr>
                <w:bCs/>
              </w:rPr>
              <w:t xml:space="preserve"> </w:t>
            </w:r>
            <w:r w:rsidRPr="00F459B5">
              <w:rPr>
                <w:bCs/>
              </w:rPr>
              <w:t>глубокие знания производственной ситуации и умеет применять</w:t>
            </w:r>
            <w:r>
              <w:rPr>
                <w:bCs/>
              </w:rPr>
              <w:t xml:space="preserve"> </w:t>
            </w:r>
            <w:r w:rsidRPr="00F459B5">
              <w:rPr>
                <w:bCs/>
              </w:rPr>
              <w:t xml:space="preserve">правильный научный и </w:t>
            </w:r>
            <w:proofErr w:type="gramStart"/>
            <w:r w:rsidRPr="00F459B5">
              <w:rPr>
                <w:bCs/>
              </w:rPr>
              <w:t>методический подход</w:t>
            </w:r>
            <w:proofErr w:type="gramEnd"/>
            <w:r w:rsidRPr="00F459B5">
              <w:rPr>
                <w:bCs/>
              </w:rPr>
              <w:t xml:space="preserve"> и инструментарий для решения задач, понимает сущности рассматриваемых явлений и закономерностей, принципов и теорий </w:t>
            </w:r>
          </w:p>
        </w:tc>
        <w:tc>
          <w:tcPr>
            <w:tcW w:w="2413" w:type="dxa"/>
          </w:tcPr>
          <w:p w:rsidR="00F459B5" w:rsidRPr="001F672A" w:rsidRDefault="003C2DCD" w:rsidP="003C2DCD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</w:t>
            </w:r>
            <w:r w:rsidR="00F459B5" w:rsidRPr="00F459B5">
              <w:rPr>
                <w:bCs/>
              </w:rPr>
              <w:t>обнаруживает достаточные знания производственной ситуации и умеет применять основные научные и методические подходы и инструментарии для решения задач, но затрудняется в приведении примеров</w:t>
            </w:r>
          </w:p>
        </w:tc>
        <w:tc>
          <w:tcPr>
            <w:tcW w:w="2413" w:type="dxa"/>
          </w:tcPr>
          <w:p w:rsidR="00F459B5" w:rsidRPr="001F672A" w:rsidRDefault="00F459B5" w:rsidP="003C2DCD">
            <w:pPr>
              <w:ind w:right="-84"/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обнаруживает </w:t>
            </w:r>
            <w:r w:rsidR="003C2DCD">
              <w:rPr>
                <w:bCs/>
              </w:rPr>
              <w:t>посредственные</w:t>
            </w:r>
            <w:r w:rsidRPr="00F459B5">
              <w:rPr>
                <w:bCs/>
              </w:rPr>
              <w:t xml:space="preserve"> знания производственной ситуации</w:t>
            </w:r>
            <w:r w:rsidR="003C2DCD">
              <w:rPr>
                <w:bCs/>
              </w:rPr>
              <w:t>,</w:t>
            </w:r>
            <w:r w:rsidRPr="00F459B5">
              <w:rPr>
                <w:bCs/>
              </w:rPr>
              <w:t xml:space="preserve"> умеет применять основные научные и </w:t>
            </w:r>
            <w:proofErr w:type="gramStart"/>
            <w:r w:rsidRPr="00F459B5">
              <w:rPr>
                <w:bCs/>
              </w:rPr>
              <w:t>методические подходы</w:t>
            </w:r>
            <w:proofErr w:type="gramEnd"/>
            <w:r w:rsidRPr="00F459B5">
              <w:rPr>
                <w:bCs/>
              </w:rPr>
              <w:t xml:space="preserve"> и инструментарии для решения задач, но раскрывает материал неполно, делает неточности</w:t>
            </w:r>
          </w:p>
        </w:tc>
        <w:tc>
          <w:tcPr>
            <w:tcW w:w="2413" w:type="dxa"/>
          </w:tcPr>
          <w:p w:rsidR="00F459B5" w:rsidRPr="002326E0" w:rsidRDefault="003C2DCD" w:rsidP="003C2DCD">
            <w:pPr>
              <w:ind w:right="-84"/>
              <w:rPr>
                <w:bCs/>
              </w:rPr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</w:t>
            </w:r>
            <w:r w:rsidR="00F459B5" w:rsidRPr="00F459B5">
              <w:rPr>
                <w:bCs/>
              </w:rPr>
              <w:t>обнаруживает разрозненные бессистемные знания производственной ситуации и не умеет применять основные научные и методические подходы и инструментарии для решения задач или вообще отказывается от ответа</w:t>
            </w:r>
          </w:p>
        </w:tc>
      </w:tr>
    </w:tbl>
    <w:p w:rsidR="00743C96" w:rsidRPr="00F459B5" w:rsidRDefault="00743C96" w:rsidP="00F459B5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F459B5">
        <w:rPr>
          <w:bCs/>
          <w:color w:val="000000"/>
          <w:sz w:val="24"/>
          <w:szCs w:val="16"/>
        </w:rPr>
        <w:t xml:space="preserve">3. Умение выделять приоритетные направления в </w:t>
      </w:r>
      <w:r w:rsidR="00F459B5" w:rsidRPr="00F459B5">
        <w:rPr>
          <w:bCs/>
          <w:color w:val="000000"/>
          <w:sz w:val="24"/>
          <w:szCs w:val="16"/>
        </w:rPr>
        <w:t xml:space="preserve">профессиональной </w:t>
      </w:r>
      <w:r w:rsidRPr="00F459B5">
        <w:rPr>
          <w:bCs/>
          <w:color w:val="000000"/>
          <w:sz w:val="24"/>
          <w:szCs w:val="16"/>
        </w:rPr>
        <w:t>области</w:t>
      </w:r>
      <w:r w:rsidR="00EF0647">
        <w:rPr>
          <w:bCs/>
          <w:color w:val="000000"/>
          <w:sz w:val="24"/>
          <w:szCs w:val="16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F459B5" w:rsidRPr="004453DA" w:rsidTr="003C2DCD">
        <w:trPr>
          <w:tblHeader/>
        </w:trPr>
        <w:tc>
          <w:tcPr>
            <w:tcW w:w="730" w:type="dxa"/>
          </w:tcPr>
          <w:p w:rsidR="00F459B5" w:rsidRPr="007F4808" w:rsidRDefault="00F459B5" w:rsidP="003C2DCD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F459B5" w:rsidRPr="004453DA" w:rsidTr="003C2DCD">
        <w:trPr>
          <w:tblHeader/>
        </w:trPr>
        <w:tc>
          <w:tcPr>
            <w:tcW w:w="730" w:type="dxa"/>
            <w:textDirection w:val="btLr"/>
            <w:vAlign w:val="center"/>
          </w:tcPr>
          <w:p w:rsidR="00F459B5" w:rsidRPr="001F672A" w:rsidRDefault="00F459B5" w:rsidP="003C2DCD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F459B5" w:rsidRPr="001F672A" w:rsidRDefault="00515023" w:rsidP="00515023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умеет выделять приоритетные направления в </w:t>
            </w:r>
            <w:r>
              <w:rPr>
                <w:bCs/>
              </w:rPr>
              <w:t xml:space="preserve">профессиональной </w:t>
            </w:r>
            <w:r w:rsidRPr="00F459B5">
              <w:rPr>
                <w:bCs/>
              </w:rPr>
              <w:t>области, приводит примеры применения данных направлений в различных сферах деятельности.</w:t>
            </w:r>
          </w:p>
        </w:tc>
        <w:tc>
          <w:tcPr>
            <w:tcW w:w="2413" w:type="dxa"/>
          </w:tcPr>
          <w:p w:rsidR="00F459B5" w:rsidRPr="001F672A" w:rsidRDefault="00515023" w:rsidP="001471D8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умеет выделять основные направления в </w:t>
            </w:r>
            <w:r>
              <w:rPr>
                <w:bCs/>
              </w:rPr>
              <w:t xml:space="preserve">профессиональной </w:t>
            </w:r>
            <w:r w:rsidRPr="00F459B5">
              <w:rPr>
                <w:bCs/>
              </w:rPr>
              <w:t>области, но затрудняется в приведении примеров</w:t>
            </w:r>
          </w:p>
        </w:tc>
        <w:tc>
          <w:tcPr>
            <w:tcW w:w="2413" w:type="dxa"/>
          </w:tcPr>
          <w:p w:rsidR="00F459B5" w:rsidRPr="001F672A" w:rsidRDefault="00515023" w:rsidP="001471D8">
            <w:pPr>
              <w:ind w:right="-84"/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умеет выделять основные направления в </w:t>
            </w:r>
            <w:r>
              <w:rPr>
                <w:bCs/>
              </w:rPr>
              <w:t xml:space="preserve">профессиональной </w:t>
            </w:r>
            <w:r w:rsidRPr="00F459B5">
              <w:rPr>
                <w:bCs/>
              </w:rPr>
              <w:t>области, но раскрывает материал неполно, делает неточности.</w:t>
            </w:r>
          </w:p>
        </w:tc>
        <w:tc>
          <w:tcPr>
            <w:tcW w:w="2413" w:type="dxa"/>
          </w:tcPr>
          <w:p w:rsidR="00F459B5" w:rsidRPr="002326E0" w:rsidRDefault="001471D8" w:rsidP="003C2DCD">
            <w:pPr>
              <w:ind w:right="-84"/>
              <w:rPr>
                <w:bCs/>
              </w:rPr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</w:t>
            </w:r>
            <w:r w:rsidR="00515023" w:rsidRPr="00F459B5">
              <w:rPr>
                <w:bCs/>
              </w:rPr>
              <w:t xml:space="preserve">не умеет выделять основные направления  в </w:t>
            </w:r>
            <w:r w:rsidR="00515023">
              <w:rPr>
                <w:bCs/>
              </w:rPr>
              <w:t xml:space="preserve">профессиональной </w:t>
            </w:r>
            <w:r w:rsidR="00515023" w:rsidRPr="00F459B5">
              <w:rPr>
                <w:bCs/>
              </w:rPr>
              <w:t>области или вообще отказывается от ответа</w:t>
            </w:r>
          </w:p>
        </w:tc>
      </w:tr>
    </w:tbl>
    <w:p w:rsidR="00743C96" w:rsidRPr="00743C96" w:rsidRDefault="00743C96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>4. Способность устанавливать причинно-следственные связи в изложении материала,</w:t>
      </w:r>
      <w:r w:rsidR="00F459B5">
        <w:rPr>
          <w:bCs/>
          <w:color w:val="000000"/>
          <w:sz w:val="24"/>
          <w:szCs w:val="16"/>
        </w:rPr>
        <w:t xml:space="preserve"> </w:t>
      </w:r>
      <w:r w:rsidRPr="00743C96">
        <w:rPr>
          <w:bCs/>
          <w:color w:val="000000"/>
          <w:sz w:val="24"/>
          <w:szCs w:val="16"/>
        </w:rPr>
        <w:t>делать выводы</w:t>
      </w:r>
      <w:r w:rsidR="00EF0647">
        <w:rPr>
          <w:bCs/>
          <w:color w:val="000000"/>
          <w:sz w:val="24"/>
          <w:szCs w:val="16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F459B5" w:rsidRPr="004453DA" w:rsidTr="003C2DCD">
        <w:trPr>
          <w:tblHeader/>
        </w:trPr>
        <w:tc>
          <w:tcPr>
            <w:tcW w:w="730" w:type="dxa"/>
          </w:tcPr>
          <w:p w:rsidR="00F459B5" w:rsidRPr="007F4808" w:rsidRDefault="00F459B5" w:rsidP="003C2DCD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F459B5" w:rsidRPr="004453DA" w:rsidTr="003C2DCD">
        <w:trPr>
          <w:tblHeader/>
        </w:trPr>
        <w:tc>
          <w:tcPr>
            <w:tcW w:w="730" w:type="dxa"/>
            <w:textDirection w:val="btLr"/>
            <w:vAlign w:val="center"/>
          </w:tcPr>
          <w:p w:rsidR="00F459B5" w:rsidRPr="001F672A" w:rsidRDefault="00F459B5" w:rsidP="003C2DCD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F459B5" w:rsidRPr="001F672A" w:rsidRDefault="001471D8" w:rsidP="003C2DCD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</w:t>
            </w:r>
            <w:r w:rsidR="00593273" w:rsidRPr="00F459B5">
              <w:rPr>
                <w:bCs/>
              </w:rPr>
              <w:t>умеет выделять существенные связи в рассматриваемых явлениях, делает обоснованные выводы</w:t>
            </w:r>
          </w:p>
        </w:tc>
        <w:tc>
          <w:tcPr>
            <w:tcW w:w="2413" w:type="dxa"/>
          </w:tcPr>
          <w:p w:rsidR="00F459B5" w:rsidRPr="001F672A" w:rsidRDefault="001471D8" w:rsidP="003C2DCD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</w:t>
            </w:r>
            <w:r w:rsidR="00593273" w:rsidRPr="00F459B5">
              <w:rPr>
                <w:bCs/>
              </w:rPr>
              <w:t>умеет выделять основные связи в рассматриваемых явлениях, но затрудняется с обоснованием выводов</w:t>
            </w:r>
          </w:p>
        </w:tc>
        <w:tc>
          <w:tcPr>
            <w:tcW w:w="2413" w:type="dxa"/>
          </w:tcPr>
          <w:p w:rsidR="00F459B5" w:rsidRPr="001F672A" w:rsidRDefault="001471D8" w:rsidP="003C2DCD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</w:t>
            </w:r>
            <w:r w:rsidR="00593273" w:rsidRPr="00F459B5">
              <w:rPr>
                <w:bCs/>
              </w:rPr>
              <w:t>умеет выделять основные связи в рассматриваемых явлениях, совершает существенные ошибки в обосновании выводов</w:t>
            </w:r>
          </w:p>
        </w:tc>
        <w:tc>
          <w:tcPr>
            <w:tcW w:w="2413" w:type="dxa"/>
          </w:tcPr>
          <w:p w:rsidR="00F459B5" w:rsidRPr="002326E0" w:rsidRDefault="001471D8" w:rsidP="003C2DCD">
            <w:pPr>
              <w:ind w:right="-84"/>
              <w:rPr>
                <w:bCs/>
              </w:rPr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</w:t>
            </w:r>
            <w:r w:rsidR="00593273" w:rsidRPr="00F459B5">
              <w:rPr>
                <w:bCs/>
              </w:rPr>
              <w:t>не умеет выделять основные связи в рассматриваемых явлениях, совершает грубые ошибки в обосновании выводов или вообще отказывается от ответа</w:t>
            </w:r>
          </w:p>
        </w:tc>
      </w:tr>
    </w:tbl>
    <w:p w:rsidR="00743C96" w:rsidRPr="00743C96" w:rsidRDefault="00743C96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>5. Обоснованность, четкость, полнота изложения ответов</w:t>
      </w:r>
      <w:r w:rsidR="00EF0647">
        <w:rPr>
          <w:bCs/>
          <w:color w:val="000000"/>
          <w:sz w:val="24"/>
          <w:szCs w:val="16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F459B5" w:rsidRPr="004453DA" w:rsidTr="003C2DCD">
        <w:trPr>
          <w:tblHeader/>
        </w:trPr>
        <w:tc>
          <w:tcPr>
            <w:tcW w:w="730" w:type="dxa"/>
          </w:tcPr>
          <w:p w:rsidR="00F459B5" w:rsidRPr="007F4808" w:rsidRDefault="00F459B5" w:rsidP="003C2DCD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F459B5" w:rsidRPr="004453DA" w:rsidTr="003C2DCD">
        <w:trPr>
          <w:tblHeader/>
        </w:trPr>
        <w:tc>
          <w:tcPr>
            <w:tcW w:w="730" w:type="dxa"/>
            <w:textDirection w:val="btLr"/>
            <w:vAlign w:val="center"/>
          </w:tcPr>
          <w:p w:rsidR="00F459B5" w:rsidRPr="001F672A" w:rsidRDefault="00F459B5" w:rsidP="003C2DCD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F459B5" w:rsidRPr="001F672A" w:rsidRDefault="00593273" w:rsidP="003C2DCD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даёт точное, полное определение основным понятиям, связывает теорию с практикой, решает прикладные задачи, грамотно аргументирует свои суждения.</w:t>
            </w:r>
          </w:p>
        </w:tc>
        <w:tc>
          <w:tcPr>
            <w:tcW w:w="2413" w:type="dxa"/>
          </w:tcPr>
          <w:p w:rsidR="00F459B5" w:rsidRPr="001F672A" w:rsidRDefault="00593273" w:rsidP="003C2DCD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даёт точное, полное определение основным понятиям, связывает теорию с практикой, решает прикладные задачи, но затрудняется в приведении примеров</w:t>
            </w:r>
            <w:r>
              <w:rPr>
                <w:bCs/>
              </w:rPr>
              <w:t>.</w:t>
            </w:r>
            <w:r w:rsidRPr="00F459B5">
              <w:rPr>
                <w:bCs/>
              </w:rPr>
              <w:t xml:space="preserve"> При ответе допускает отдельные неточности</w:t>
            </w:r>
          </w:p>
        </w:tc>
        <w:tc>
          <w:tcPr>
            <w:tcW w:w="2413" w:type="dxa"/>
          </w:tcPr>
          <w:p w:rsidR="00F459B5" w:rsidRPr="001F672A" w:rsidRDefault="00593273" w:rsidP="003C2DCD">
            <w:pPr>
              <w:ind w:right="-84"/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излагает основное содержание учебного материала, но раскрывает материал неполно, непоследовательно, допускает неточности в определении понятий, не умеет доказательно обосновать свои суждения</w:t>
            </w:r>
          </w:p>
        </w:tc>
        <w:tc>
          <w:tcPr>
            <w:tcW w:w="2413" w:type="dxa"/>
          </w:tcPr>
          <w:p w:rsidR="00F459B5" w:rsidRPr="002326E0" w:rsidRDefault="00593273" w:rsidP="003C2DCD">
            <w:pPr>
              <w:ind w:right="-84"/>
              <w:rPr>
                <w:bCs/>
              </w:rPr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демонстрирует разрозненные бессистемные знания, беспорядочно, неуверенно излагает материал или вообще отказывается от ответа</w:t>
            </w:r>
          </w:p>
        </w:tc>
      </w:tr>
    </w:tbl>
    <w:p w:rsidR="00743C96" w:rsidRPr="00743C96" w:rsidRDefault="00743C96" w:rsidP="00743C9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743C96">
        <w:rPr>
          <w:bCs/>
          <w:color w:val="000000"/>
          <w:sz w:val="24"/>
          <w:szCs w:val="16"/>
        </w:rPr>
        <w:t>6. Общий (культурный) и специальный (профессиональный) язык ответа</w:t>
      </w:r>
      <w:r w:rsidR="00EF0647">
        <w:rPr>
          <w:bCs/>
          <w:color w:val="000000"/>
          <w:sz w:val="24"/>
          <w:szCs w:val="16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F459B5" w:rsidRPr="004453DA" w:rsidTr="003C2DCD">
        <w:trPr>
          <w:tblHeader/>
        </w:trPr>
        <w:tc>
          <w:tcPr>
            <w:tcW w:w="730" w:type="dxa"/>
          </w:tcPr>
          <w:p w:rsidR="00F459B5" w:rsidRPr="007F4808" w:rsidRDefault="00F459B5" w:rsidP="003C2DCD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F459B5" w:rsidRPr="004453DA" w:rsidRDefault="00F459B5" w:rsidP="003C2DCD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F459B5" w:rsidRPr="004453DA" w:rsidTr="003C2DCD">
        <w:trPr>
          <w:tblHeader/>
        </w:trPr>
        <w:tc>
          <w:tcPr>
            <w:tcW w:w="730" w:type="dxa"/>
            <w:textDirection w:val="btLr"/>
            <w:vAlign w:val="center"/>
          </w:tcPr>
          <w:p w:rsidR="00F459B5" w:rsidRPr="001F672A" w:rsidRDefault="00F459B5" w:rsidP="003C2DCD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F459B5" w:rsidRPr="001F672A" w:rsidRDefault="00593273" w:rsidP="003C2DCD">
            <w:pPr>
              <w:ind w:right="-84"/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грамотно владеет профессиональной терминологией, связно излагает свой ответ</w:t>
            </w:r>
          </w:p>
        </w:tc>
        <w:tc>
          <w:tcPr>
            <w:tcW w:w="2413" w:type="dxa"/>
          </w:tcPr>
          <w:p w:rsidR="00F459B5" w:rsidRPr="001F672A" w:rsidRDefault="00593273" w:rsidP="001471D8">
            <w:pPr>
              <w:ind w:right="-84"/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грамотно владеет профессиональной терминологией, связно излагает свой </w:t>
            </w:r>
            <w:r w:rsidR="001471D8" w:rsidRPr="00F459B5">
              <w:rPr>
                <w:bCs/>
              </w:rPr>
              <w:t>ответ,</w:t>
            </w:r>
            <w:r>
              <w:rPr>
                <w:bCs/>
              </w:rPr>
              <w:t xml:space="preserve"> </w:t>
            </w:r>
            <w:r w:rsidRPr="00F459B5">
              <w:rPr>
                <w:bCs/>
              </w:rPr>
              <w:t>но допускает неточности</w:t>
            </w:r>
          </w:p>
        </w:tc>
        <w:tc>
          <w:tcPr>
            <w:tcW w:w="2413" w:type="dxa"/>
          </w:tcPr>
          <w:p w:rsidR="00F459B5" w:rsidRPr="001F672A" w:rsidRDefault="00593273" w:rsidP="003C2DCD">
            <w:pPr>
              <w:ind w:right="-84"/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 w:rsidRPr="00F459B5">
              <w:rPr>
                <w:bCs/>
              </w:rPr>
              <w:t xml:space="preserve"> слабо владеет профессиональной терминологией, допускает неточности, допускает ошибки в изложении ответа</w:t>
            </w:r>
          </w:p>
        </w:tc>
        <w:tc>
          <w:tcPr>
            <w:tcW w:w="2413" w:type="dxa"/>
          </w:tcPr>
          <w:p w:rsidR="00F459B5" w:rsidRPr="002326E0" w:rsidRDefault="00593273" w:rsidP="003C2DCD">
            <w:pPr>
              <w:ind w:right="-84"/>
              <w:rPr>
                <w:bCs/>
              </w:rPr>
            </w:pPr>
            <w:r>
              <w:rPr>
                <w:bCs/>
              </w:rPr>
              <w:t>Обучающийся</w:t>
            </w:r>
            <w:r w:rsidRPr="00F459B5">
              <w:rPr>
                <w:bCs/>
              </w:rPr>
              <w:t xml:space="preserve"> не владеет профессиональной терминологией, бессвязно, неуверенно излагает свой ответ или вообще отказывается от ответа</w:t>
            </w:r>
          </w:p>
        </w:tc>
      </w:tr>
    </w:tbl>
    <w:p w:rsidR="001471D8" w:rsidRPr="00743C96" w:rsidRDefault="001471D8" w:rsidP="001471D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lastRenderedPageBreak/>
        <w:t>7</w:t>
      </w:r>
      <w:r w:rsidRPr="00743C96">
        <w:rPr>
          <w:bCs/>
          <w:color w:val="000000"/>
          <w:sz w:val="24"/>
          <w:szCs w:val="16"/>
        </w:rPr>
        <w:t xml:space="preserve">. </w:t>
      </w:r>
      <w:r>
        <w:rPr>
          <w:bCs/>
          <w:color w:val="000000"/>
          <w:sz w:val="24"/>
          <w:szCs w:val="16"/>
        </w:rPr>
        <w:t>П</w:t>
      </w:r>
      <w:r w:rsidRPr="001471D8">
        <w:rPr>
          <w:sz w:val="23"/>
          <w:szCs w:val="23"/>
        </w:rPr>
        <w:t xml:space="preserve">одготовленность </w:t>
      </w:r>
      <w:proofErr w:type="gramStart"/>
      <w:r w:rsidRPr="001471D8">
        <w:rPr>
          <w:sz w:val="23"/>
          <w:szCs w:val="23"/>
        </w:rPr>
        <w:t>обучающегося</w:t>
      </w:r>
      <w:proofErr w:type="gramEnd"/>
      <w:r w:rsidRPr="001471D8">
        <w:rPr>
          <w:sz w:val="23"/>
          <w:szCs w:val="23"/>
        </w:rPr>
        <w:t xml:space="preserve"> к решению профессиональных задач</w:t>
      </w:r>
      <w:r w:rsidR="00EF0647">
        <w:rPr>
          <w:sz w:val="23"/>
          <w:szCs w:val="23"/>
        </w:rPr>
        <w:t>:</w:t>
      </w:r>
    </w:p>
    <w:tbl>
      <w:tblPr>
        <w:tblpPr w:leftFromText="180" w:rightFromText="180" w:vertAnchor="text" w:tblpY="1"/>
        <w:tblOverlap w:val="never"/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2413"/>
        <w:gridCol w:w="2413"/>
        <w:gridCol w:w="2413"/>
        <w:gridCol w:w="2413"/>
      </w:tblGrid>
      <w:tr w:rsidR="001471D8" w:rsidRPr="004453DA" w:rsidTr="008270BD">
        <w:trPr>
          <w:tblHeader/>
        </w:trPr>
        <w:tc>
          <w:tcPr>
            <w:tcW w:w="730" w:type="dxa"/>
          </w:tcPr>
          <w:p w:rsidR="001471D8" w:rsidRPr="007F4808" w:rsidRDefault="001471D8" w:rsidP="008270BD">
            <w:pPr>
              <w:ind w:left="-108" w:right="-88"/>
              <w:jc w:val="center"/>
              <w:rPr>
                <w:b/>
                <w:sz w:val="16"/>
                <w:szCs w:val="16"/>
              </w:rPr>
            </w:pPr>
            <w:r w:rsidRPr="007F4808">
              <w:rPr>
                <w:b/>
                <w:sz w:val="16"/>
                <w:szCs w:val="16"/>
              </w:rPr>
              <w:t>Шкала оцени</w:t>
            </w:r>
            <w:r w:rsidRPr="007F4808">
              <w:rPr>
                <w:b/>
                <w:sz w:val="16"/>
                <w:szCs w:val="16"/>
              </w:rPr>
              <w:softHyphen/>
              <w:t>вания</w:t>
            </w:r>
          </w:p>
        </w:tc>
        <w:tc>
          <w:tcPr>
            <w:tcW w:w="2413" w:type="dxa"/>
            <w:vAlign w:val="center"/>
          </w:tcPr>
          <w:p w:rsidR="001471D8" w:rsidRPr="004453DA" w:rsidRDefault="001471D8" w:rsidP="008270BD">
            <w:pPr>
              <w:jc w:val="center"/>
              <w:rPr>
                <w:b/>
              </w:rPr>
            </w:pPr>
            <w:r>
              <w:rPr>
                <w:b/>
              </w:rPr>
              <w:t>5 баллов</w:t>
            </w:r>
          </w:p>
        </w:tc>
        <w:tc>
          <w:tcPr>
            <w:tcW w:w="2413" w:type="dxa"/>
            <w:vAlign w:val="center"/>
          </w:tcPr>
          <w:p w:rsidR="001471D8" w:rsidRPr="004453DA" w:rsidRDefault="001471D8" w:rsidP="008270BD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413" w:type="dxa"/>
            <w:vAlign w:val="center"/>
          </w:tcPr>
          <w:p w:rsidR="001471D8" w:rsidRPr="004453DA" w:rsidRDefault="001471D8" w:rsidP="008270BD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</w:tc>
        <w:tc>
          <w:tcPr>
            <w:tcW w:w="2413" w:type="dxa"/>
            <w:vAlign w:val="center"/>
          </w:tcPr>
          <w:p w:rsidR="001471D8" w:rsidRPr="004453DA" w:rsidRDefault="001471D8" w:rsidP="008270BD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</w:tc>
      </w:tr>
      <w:tr w:rsidR="001471D8" w:rsidRPr="004453DA" w:rsidTr="008270BD">
        <w:trPr>
          <w:tblHeader/>
        </w:trPr>
        <w:tc>
          <w:tcPr>
            <w:tcW w:w="730" w:type="dxa"/>
            <w:textDirection w:val="btLr"/>
            <w:vAlign w:val="center"/>
          </w:tcPr>
          <w:p w:rsidR="001471D8" w:rsidRPr="001F672A" w:rsidRDefault="001471D8" w:rsidP="008270BD">
            <w:pPr>
              <w:ind w:left="113" w:right="113"/>
              <w:jc w:val="center"/>
            </w:pPr>
            <w:r>
              <w:t>Критерии</w:t>
            </w:r>
          </w:p>
        </w:tc>
        <w:tc>
          <w:tcPr>
            <w:tcW w:w="2413" w:type="dxa"/>
          </w:tcPr>
          <w:p w:rsidR="001471D8" w:rsidRPr="001471D8" w:rsidRDefault="001471D8" w:rsidP="001471D8">
            <w:pPr>
              <w:ind w:right="-84"/>
              <w:rPr>
                <w:bCs/>
              </w:rPr>
            </w:pPr>
            <w:proofErr w:type="gramStart"/>
            <w:r w:rsidRPr="001471D8">
              <w:rPr>
                <w:bCs/>
              </w:rPr>
              <w:t>Обучающийся</w:t>
            </w:r>
            <w:proofErr w:type="gramEnd"/>
            <w:r w:rsidRPr="001471D8">
              <w:rPr>
                <w:bCs/>
              </w:rPr>
              <w:t xml:space="preserve"> полностью готов к решению профессиональных задач по всем предусмотренным ОПОП видам деятельности</w:t>
            </w:r>
          </w:p>
        </w:tc>
        <w:tc>
          <w:tcPr>
            <w:tcW w:w="2413" w:type="dxa"/>
          </w:tcPr>
          <w:p w:rsidR="001471D8" w:rsidRPr="001471D8" w:rsidRDefault="001471D8" w:rsidP="001471D8">
            <w:pPr>
              <w:ind w:right="-84"/>
              <w:rPr>
                <w:bCs/>
              </w:rPr>
            </w:pPr>
            <w:proofErr w:type="gramStart"/>
            <w:r>
              <w:rPr>
                <w:bCs/>
              </w:rPr>
              <w:t>Обучающийся</w:t>
            </w:r>
            <w:proofErr w:type="gramEnd"/>
            <w:r>
              <w:rPr>
                <w:bCs/>
              </w:rPr>
              <w:t xml:space="preserve"> </w:t>
            </w:r>
            <w:r w:rsidRPr="001471D8">
              <w:rPr>
                <w:bCs/>
              </w:rPr>
              <w:t>готов к решению профессиональных задач по всем предусмотренным ОПОП видам деятельности</w:t>
            </w:r>
            <w:r>
              <w:rPr>
                <w:bCs/>
              </w:rPr>
              <w:t xml:space="preserve">, </w:t>
            </w:r>
            <w:r w:rsidRPr="00F459B5">
              <w:rPr>
                <w:bCs/>
              </w:rPr>
              <w:t>но допускает неточности</w:t>
            </w:r>
          </w:p>
        </w:tc>
        <w:tc>
          <w:tcPr>
            <w:tcW w:w="2413" w:type="dxa"/>
          </w:tcPr>
          <w:p w:rsidR="001471D8" w:rsidRPr="001471D8" w:rsidRDefault="001471D8" w:rsidP="001471D8">
            <w:pPr>
              <w:ind w:right="-84"/>
              <w:rPr>
                <w:bCs/>
              </w:rPr>
            </w:pPr>
            <w:r>
              <w:rPr>
                <w:bCs/>
              </w:rPr>
              <w:t>Обучающийся</w:t>
            </w:r>
            <w:r w:rsidRPr="001471D8">
              <w:rPr>
                <w:bCs/>
              </w:rPr>
              <w:t xml:space="preserve"> готов к решению профессиональных </w:t>
            </w:r>
            <w:proofErr w:type="gramStart"/>
            <w:r w:rsidRPr="001471D8">
              <w:rPr>
                <w:bCs/>
              </w:rPr>
              <w:t>задач</w:t>
            </w:r>
            <w:proofErr w:type="gramEnd"/>
            <w:r w:rsidRPr="001471D8">
              <w:rPr>
                <w:bCs/>
              </w:rPr>
              <w:t xml:space="preserve"> </w:t>
            </w:r>
            <w:r>
              <w:rPr>
                <w:bCs/>
              </w:rPr>
              <w:t xml:space="preserve">но не по всем </w:t>
            </w:r>
            <w:r w:rsidRPr="001471D8">
              <w:rPr>
                <w:bCs/>
              </w:rPr>
              <w:t>по видам деятельности, предусмотренным ОПОП</w:t>
            </w:r>
          </w:p>
        </w:tc>
        <w:tc>
          <w:tcPr>
            <w:tcW w:w="2413" w:type="dxa"/>
          </w:tcPr>
          <w:p w:rsidR="00D161B4" w:rsidRPr="00D161B4" w:rsidRDefault="00D161B4" w:rsidP="00D161B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proofErr w:type="gramStart"/>
            <w:r w:rsidRPr="00D161B4">
              <w:rPr>
                <w:bCs/>
                <w:color w:val="auto"/>
                <w:sz w:val="20"/>
                <w:szCs w:val="20"/>
              </w:rPr>
              <w:t>Обучающийся</w:t>
            </w:r>
            <w:proofErr w:type="gramEnd"/>
            <w:r w:rsidRPr="00D161B4">
              <w:rPr>
                <w:bCs/>
                <w:color w:val="auto"/>
                <w:sz w:val="20"/>
                <w:szCs w:val="20"/>
              </w:rPr>
              <w:t xml:space="preserve"> не готов к решению профессиональных задач ни по одному из предусмотренных ОПОП виду деятельности</w:t>
            </w:r>
          </w:p>
          <w:p w:rsidR="001471D8" w:rsidRPr="002326E0" w:rsidRDefault="001471D8" w:rsidP="008270BD">
            <w:pPr>
              <w:ind w:right="-84"/>
              <w:rPr>
                <w:bCs/>
              </w:rPr>
            </w:pPr>
          </w:p>
        </w:tc>
      </w:tr>
    </w:tbl>
    <w:p w:rsidR="002453F1" w:rsidRPr="003F0E9E" w:rsidRDefault="002453F1" w:rsidP="002453F1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z w:val="24"/>
          <w:szCs w:val="16"/>
        </w:rPr>
      </w:pPr>
      <w:r w:rsidRPr="003F0E9E">
        <w:rPr>
          <w:color w:val="000000"/>
          <w:sz w:val="24"/>
          <w:szCs w:val="16"/>
        </w:rPr>
        <w:t>Каждый член государственной экзаменационной комиссии выставляет по каждому критерию оценку по пятибалльной шкале</w:t>
      </w:r>
      <w:r>
        <w:rPr>
          <w:color w:val="000000"/>
          <w:sz w:val="24"/>
          <w:szCs w:val="16"/>
        </w:rPr>
        <w:t xml:space="preserve">. </w:t>
      </w:r>
      <w:r w:rsidRPr="003F0E9E">
        <w:rPr>
          <w:color w:val="000000"/>
          <w:sz w:val="24"/>
          <w:szCs w:val="16"/>
        </w:rPr>
        <w:t>Сумма оценок по всем критериям для каждого члена ГЭК преобразуется в традиционную пятибалльную оценку, согласно таб</w:t>
      </w:r>
      <w:r w:rsidR="00EF0647">
        <w:rPr>
          <w:color w:val="000000"/>
          <w:sz w:val="24"/>
          <w:szCs w:val="16"/>
        </w:rPr>
        <w:t xml:space="preserve">лице </w:t>
      </w:r>
      <w:r>
        <w:rPr>
          <w:color w:val="000000"/>
          <w:sz w:val="24"/>
          <w:szCs w:val="16"/>
        </w:rPr>
        <w:t>2</w:t>
      </w:r>
      <w:r w:rsidRPr="003F0E9E">
        <w:rPr>
          <w:color w:val="000000"/>
          <w:sz w:val="24"/>
          <w:szCs w:val="16"/>
        </w:rPr>
        <w:t>.</w:t>
      </w:r>
    </w:p>
    <w:p w:rsidR="002453F1" w:rsidRPr="008F6258" w:rsidRDefault="002453F1" w:rsidP="002453F1">
      <w:pPr>
        <w:pStyle w:val="a6"/>
        <w:keepNext/>
        <w:spacing w:after="120"/>
        <w:ind w:left="0"/>
        <w:jc w:val="left"/>
        <w:rPr>
          <w:b/>
        </w:rPr>
      </w:pPr>
      <w:r w:rsidRPr="008F6258">
        <w:rPr>
          <w:b/>
        </w:rPr>
        <w:t xml:space="preserve">Таблица </w:t>
      </w:r>
      <w:r>
        <w:rPr>
          <w:b/>
        </w:rPr>
        <w:t>2</w:t>
      </w:r>
      <w:r w:rsidRPr="008F6258">
        <w:rPr>
          <w:b/>
        </w:rPr>
        <w:t xml:space="preserve"> </w:t>
      </w:r>
      <w:r>
        <w:rPr>
          <w:b/>
        </w:rPr>
        <w:t>–</w:t>
      </w:r>
      <w:r w:rsidRPr="008F6258">
        <w:rPr>
          <w:b/>
        </w:rPr>
        <w:t xml:space="preserve"> </w:t>
      </w:r>
      <w:r>
        <w:rPr>
          <w:b/>
        </w:rPr>
        <w:t>Формирование оценки члена ГЭК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4079"/>
      </w:tblGrid>
      <w:tr w:rsidR="002453F1" w:rsidRPr="009B1855" w:rsidTr="003C2DCD">
        <w:tc>
          <w:tcPr>
            <w:tcW w:w="6345" w:type="dxa"/>
          </w:tcPr>
          <w:p w:rsidR="002453F1" w:rsidRPr="009B1855" w:rsidRDefault="002453F1" w:rsidP="003C2DCD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 w:rsidRPr="009B1855">
              <w:rPr>
                <w:b/>
                <w:color w:val="000000"/>
                <w:sz w:val="24"/>
                <w:szCs w:val="16"/>
              </w:rPr>
              <w:t>Сумма баллов по критериям</w:t>
            </w:r>
          </w:p>
        </w:tc>
        <w:tc>
          <w:tcPr>
            <w:tcW w:w="4079" w:type="dxa"/>
          </w:tcPr>
          <w:p w:rsidR="002453F1" w:rsidRPr="009B1855" w:rsidRDefault="002453F1" w:rsidP="003C2DCD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 w:rsidRPr="009B1855">
              <w:rPr>
                <w:b/>
                <w:color w:val="000000"/>
                <w:sz w:val="24"/>
                <w:szCs w:val="16"/>
              </w:rPr>
              <w:t>Оценка члена ГЭК</w:t>
            </w:r>
          </w:p>
        </w:tc>
      </w:tr>
      <w:tr w:rsidR="002453F1" w:rsidRPr="009B1855" w:rsidTr="003C2DCD">
        <w:tc>
          <w:tcPr>
            <w:tcW w:w="6345" w:type="dxa"/>
          </w:tcPr>
          <w:p w:rsidR="002453F1" w:rsidRPr="009B1855" w:rsidRDefault="00D161B4" w:rsidP="00D161B4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32</w:t>
            </w:r>
            <w:r w:rsidR="002453F1" w:rsidRPr="009B1855">
              <w:rPr>
                <w:color w:val="000000"/>
                <w:sz w:val="24"/>
                <w:szCs w:val="16"/>
              </w:rPr>
              <w:t>-</w:t>
            </w:r>
            <w:r w:rsidR="002453F1">
              <w:rPr>
                <w:color w:val="000000"/>
                <w:sz w:val="24"/>
                <w:szCs w:val="16"/>
              </w:rPr>
              <w:t>3</w:t>
            </w:r>
            <w:r>
              <w:rPr>
                <w:color w:val="000000"/>
                <w:sz w:val="24"/>
                <w:szCs w:val="16"/>
              </w:rPr>
              <w:t>5</w:t>
            </w:r>
          </w:p>
        </w:tc>
        <w:tc>
          <w:tcPr>
            <w:tcW w:w="4079" w:type="dxa"/>
            <w:vAlign w:val="center"/>
          </w:tcPr>
          <w:p w:rsidR="002453F1" w:rsidRPr="009B1855" w:rsidRDefault="002453F1" w:rsidP="003C2DCD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Отлично</w:t>
            </w:r>
          </w:p>
        </w:tc>
      </w:tr>
      <w:tr w:rsidR="002453F1" w:rsidRPr="009B1855" w:rsidTr="003C2DCD">
        <w:tc>
          <w:tcPr>
            <w:tcW w:w="6345" w:type="dxa"/>
          </w:tcPr>
          <w:p w:rsidR="002453F1" w:rsidRPr="009B1855" w:rsidRDefault="002453F1" w:rsidP="00D161B4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2</w:t>
            </w:r>
            <w:r w:rsidR="00D161B4">
              <w:rPr>
                <w:color w:val="000000"/>
                <w:sz w:val="24"/>
                <w:szCs w:val="16"/>
              </w:rPr>
              <w:t>5</w:t>
            </w:r>
            <w:r w:rsidRPr="009B1855">
              <w:rPr>
                <w:color w:val="000000"/>
                <w:sz w:val="24"/>
                <w:szCs w:val="16"/>
              </w:rPr>
              <w:t>-</w:t>
            </w:r>
            <w:r w:rsidR="00D161B4">
              <w:rPr>
                <w:color w:val="000000"/>
                <w:sz w:val="24"/>
                <w:szCs w:val="16"/>
              </w:rPr>
              <w:t>31</w:t>
            </w:r>
          </w:p>
        </w:tc>
        <w:tc>
          <w:tcPr>
            <w:tcW w:w="4079" w:type="dxa"/>
            <w:vAlign w:val="center"/>
          </w:tcPr>
          <w:p w:rsidR="002453F1" w:rsidRPr="009B1855" w:rsidRDefault="002453F1" w:rsidP="003C2DCD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Хорошо</w:t>
            </w:r>
          </w:p>
        </w:tc>
      </w:tr>
      <w:tr w:rsidR="002453F1" w:rsidRPr="009B1855" w:rsidTr="003C2DCD">
        <w:tc>
          <w:tcPr>
            <w:tcW w:w="6345" w:type="dxa"/>
          </w:tcPr>
          <w:p w:rsidR="002453F1" w:rsidRPr="009B1855" w:rsidRDefault="002453F1" w:rsidP="00D161B4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1</w:t>
            </w:r>
            <w:r w:rsidR="00D161B4">
              <w:rPr>
                <w:color w:val="000000"/>
                <w:sz w:val="24"/>
                <w:szCs w:val="16"/>
              </w:rPr>
              <w:t>8</w:t>
            </w:r>
            <w:r w:rsidRPr="009B1855">
              <w:rPr>
                <w:color w:val="000000"/>
                <w:sz w:val="24"/>
                <w:szCs w:val="16"/>
              </w:rPr>
              <w:t>-</w:t>
            </w:r>
            <w:r>
              <w:rPr>
                <w:color w:val="000000"/>
                <w:sz w:val="24"/>
                <w:szCs w:val="16"/>
              </w:rPr>
              <w:t>2</w:t>
            </w:r>
            <w:r w:rsidR="00D161B4">
              <w:rPr>
                <w:color w:val="000000"/>
                <w:sz w:val="24"/>
                <w:szCs w:val="16"/>
              </w:rPr>
              <w:t>4</w:t>
            </w:r>
          </w:p>
        </w:tc>
        <w:tc>
          <w:tcPr>
            <w:tcW w:w="4079" w:type="dxa"/>
            <w:vAlign w:val="center"/>
          </w:tcPr>
          <w:p w:rsidR="002453F1" w:rsidRPr="009B1855" w:rsidRDefault="002453F1" w:rsidP="003C2DCD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Удовлетворительно</w:t>
            </w:r>
          </w:p>
        </w:tc>
      </w:tr>
      <w:tr w:rsidR="002453F1" w:rsidRPr="009B1855" w:rsidTr="003C2DCD">
        <w:tc>
          <w:tcPr>
            <w:tcW w:w="6345" w:type="dxa"/>
          </w:tcPr>
          <w:p w:rsidR="002453F1" w:rsidRPr="009B1855" w:rsidRDefault="002453F1" w:rsidP="00D161B4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 xml:space="preserve">Ниже </w:t>
            </w:r>
            <w:r>
              <w:rPr>
                <w:color w:val="000000"/>
                <w:sz w:val="24"/>
                <w:szCs w:val="16"/>
              </w:rPr>
              <w:t>1</w:t>
            </w:r>
            <w:r w:rsidR="00D161B4">
              <w:rPr>
                <w:color w:val="000000"/>
                <w:sz w:val="24"/>
                <w:szCs w:val="16"/>
              </w:rPr>
              <w:t>8</w:t>
            </w:r>
          </w:p>
        </w:tc>
        <w:tc>
          <w:tcPr>
            <w:tcW w:w="4079" w:type="dxa"/>
            <w:vAlign w:val="center"/>
          </w:tcPr>
          <w:p w:rsidR="002453F1" w:rsidRPr="009B1855" w:rsidRDefault="002453F1" w:rsidP="003C2DCD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Неудовлетворительно</w:t>
            </w:r>
          </w:p>
        </w:tc>
      </w:tr>
    </w:tbl>
    <w:p w:rsidR="00743C96" w:rsidRPr="00743C96" w:rsidRDefault="00743C96" w:rsidP="006118EE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Cs/>
          <w:color w:val="000000"/>
          <w:sz w:val="24"/>
          <w:szCs w:val="16"/>
        </w:rPr>
      </w:pPr>
    </w:p>
    <w:p w:rsidR="007E4A7D" w:rsidRPr="00F13C1E" w:rsidRDefault="00B96957" w:rsidP="007E4A7D">
      <w:pPr>
        <w:keepNext/>
        <w:numPr>
          <w:ilvl w:val="0"/>
          <w:numId w:val="23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О</w:t>
      </w:r>
      <w:r w:rsidR="007E4A7D">
        <w:rPr>
          <w:b/>
          <w:color w:val="000000"/>
          <w:sz w:val="24"/>
          <w:szCs w:val="16"/>
        </w:rPr>
        <w:t>ценочны</w:t>
      </w:r>
      <w:r>
        <w:rPr>
          <w:b/>
          <w:color w:val="000000"/>
          <w:sz w:val="24"/>
          <w:szCs w:val="16"/>
        </w:rPr>
        <w:t>е</w:t>
      </w:r>
      <w:r w:rsidR="007E4A7D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 xml:space="preserve">материалы </w:t>
      </w:r>
      <w:r w:rsidR="0089744A">
        <w:rPr>
          <w:b/>
          <w:color w:val="000000"/>
          <w:sz w:val="24"/>
          <w:szCs w:val="16"/>
        </w:rPr>
        <w:t>государственного экзамена</w:t>
      </w:r>
    </w:p>
    <w:p w:rsidR="007E4A7D" w:rsidRPr="009703E3" w:rsidRDefault="00EF0647" w:rsidP="007E4A7D">
      <w:pPr>
        <w:keepNext/>
        <w:numPr>
          <w:ilvl w:val="1"/>
          <w:numId w:val="23"/>
        </w:numPr>
        <w:shd w:val="clear" w:color="auto" w:fill="FFFFFF"/>
        <w:tabs>
          <w:tab w:val="left" w:pos="2127"/>
        </w:tabs>
        <w:spacing w:before="120" w:line="360" w:lineRule="auto"/>
        <w:ind w:left="1843" w:right="40" w:hanging="431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Д</w:t>
      </w:r>
      <w:r w:rsidR="00B96957">
        <w:rPr>
          <w:b/>
          <w:color w:val="000000"/>
          <w:sz w:val="24"/>
          <w:szCs w:val="16"/>
        </w:rPr>
        <w:t>исциплин</w:t>
      </w:r>
      <w:r>
        <w:rPr>
          <w:b/>
          <w:color w:val="000000"/>
          <w:sz w:val="24"/>
          <w:szCs w:val="16"/>
        </w:rPr>
        <w:t>а</w:t>
      </w:r>
      <w:r w:rsidR="00B96957">
        <w:rPr>
          <w:b/>
          <w:color w:val="000000"/>
          <w:sz w:val="24"/>
          <w:szCs w:val="16"/>
        </w:rPr>
        <w:t xml:space="preserve"> </w:t>
      </w:r>
      <w:r>
        <w:rPr>
          <w:b/>
          <w:color w:val="000000"/>
          <w:sz w:val="24"/>
          <w:szCs w:val="16"/>
        </w:rPr>
        <w:t>_____________________________________________</w:t>
      </w:r>
    </w:p>
    <w:p w:rsidR="007E4A7D" w:rsidRDefault="00B96957" w:rsidP="00B96957">
      <w:pPr>
        <w:pStyle w:val="af1"/>
        <w:numPr>
          <w:ilvl w:val="0"/>
          <w:numId w:val="28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Вопрос первый;</w:t>
      </w:r>
    </w:p>
    <w:p w:rsidR="00B96957" w:rsidRDefault="00B96957" w:rsidP="00B96957">
      <w:pPr>
        <w:pStyle w:val="af1"/>
        <w:numPr>
          <w:ilvl w:val="0"/>
          <w:numId w:val="28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Вопрос второй;</w:t>
      </w:r>
    </w:p>
    <w:p w:rsidR="00B96957" w:rsidRDefault="00B96957" w:rsidP="00B96957">
      <w:pPr>
        <w:pStyle w:val="af1"/>
        <w:numPr>
          <w:ilvl w:val="0"/>
          <w:numId w:val="28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…</w:t>
      </w:r>
    </w:p>
    <w:p w:rsidR="00B96957" w:rsidRDefault="00B96957" w:rsidP="00B96957">
      <w:pPr>
        <w:pStyle w:val="af1"/>
        <w:shd w:val="clear" w:color="auto" w:fill="FFFFFF"/>
        <w:tabs>
          <w:tab w:val="left" w:pos="710"/>
        </w:tabs>
        <w:spacing w:after="120"/>
        <w:ind w:left="927" w:right="40"/>
        <w:jc w:val="both"/>
        <w:rPr>
          <w:bCs/>
          <w:color w:val="000000"/>
          <w:sz w:val="24"/>
          <w:szCs w:val="16"/>
        </w:rPr>
      </w:pPr>
      <w:r>
        <w:rPr>
          <w:bCs/>
          <w:color w:val="000000"/>
          <w:sz w:val="24"/>
          <w:szCs w:val="16"/>
        </w:rPr>
        <w:t>Указыва</w:t>
      </w:r>
      <w:r w:rsidR="00EF0647">
        <w:rPr>
          <w:bCs/>
          <w:color w:val="000000"/>
          <w:sz w:val="24"/>
          <w:szCs w:val="16"/>
        </w:rPr>
        <w:t>е</w:t>
      </w:r>
      <w:r>
        <w:rPr>
          <w:bCs/>
          <w:color w:val="000000"/>
          <w:sz w:val="24"/>
          <w:szCs w:val="16"/>
        </w:rPr>
        <w:t>тся не менее 10 вопросов по дисциплине.</w:t>
      </w:r>
    </w:p>
    <w:p w:rsidR="00B96957" w:rsidRDefault="00B96957" w:rsidP="00EF0647">
      <w:pPr>
        <w:keepNext/>
        <w:numPr>
          <w:ilvl w:val="2"/>
          <w:numId w:val="23"/>
        </w:numPr>
        <w:shd w:val="clear" w:color="auto" w:fill="FFFFFF"/>
        <w:tabs>
          <w:tab w:val="left" w:pos="2552"/>
        </w:tabs>
        <w:spacing w:before="120" w:line="360" w:lineRule="auto"/>
        <w:ind w:left="1843" w:right="40" w:firstLine="0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Основная литература по дисциплине</w:t>
      </w:r>
    </w:p>
    <w:p w:rsidR="00B96957" w:rsidRPr="00B96957" w:rsidRDefault="00B96957" w:rsidP="00B9695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CE499E">
        <w:rPr>
          <w:color w:val="000000"/>
          <w:sz w:val="24"/>
          <w:szCs w:val="16"/>
          <w:highlight w:val="lightGray"/>
        </w:rPr>
        <w:t>Перечень</w:t>
      </w:r>
      <w:r w:rsidRPr="00CE499E">
        <w:rPr>
          <w:color w:val="000000"/>
          <w:spacing w:val="-3"/>
          <w:sz w:val="24"/>
          <w:szCs w:val="16"/>
          <w:highlight w:val="lightGray"/>
        </w:rPr>
        <w:t xml:space="preserve"> </w:t>
      </w:r>
      <w:r w:rsidR="00CE499E" w:rsidRPr="00CE499E">
        <w:rPr>
          <w:color w:val="000000"/>
          <w:spacing w:val="-3"/>
          <w:sz w:val="24"/>
          <w:szCs w:val="16"/>
          <w:highlight w:val="lightGray"/>
        </w:rPr>
        <w:t xml:space="preserve">основной </w:t>
      </w:r>
      <w:r w:rsidRPr="00CE499E">
        <w:rPr>
          <w:bCs/>
          <w:color w:val="000000"/>
          <w:sz w:val="24"/>
          <w:szCs w:val="16"/>
          <w:highlight w:val="lightGray"/>
        </w:rPr>
        <w:t>литературы</w:t>
      </w:r>
      <w:r w:rsidRPr="00CE499E">
        <w:rPr>
          <w:color w:val="000000"/>
          <w:spacing w:val="-3"/>
          <w:sz w:val="24"/>
          <w:szCs w:val="16"/>
          <w:highlight w:val="lightGray"/>
        </w:rPr>
        <w:t xml:space="preserve"> </w:t>
      </w:r>
      <w:r w:rsidR="00CE499E" w:rsidRPr="00CE499E">
        <w:rPr>
          <w:color w:val="000000"/>
          <w:spacing w:val="-3"/>
          <w:sz w:val="24"/>
          <w:szCs w:val="16"/>
          <w:highlight w:val="lightGray"/>
        </w:rPr>
        <w:t xml:space="preserve">по дисциплине </w:t>
      </w:r>
      <w:r w:rsidRPr="00CE499E">
        <w:rPr>
          <w:color w:val="000000"/>
          <w:spacing w:val="-3"/>
          <w:sz w:val="24"/>
          <w:szCs w:val="16"/>
          <w:highlight w:val="lightGray"/>
        </w:rPr>
        <w:t>последовательно, с единой нумерацией, с указанием числа экземпляров в библиотеке или ссылки на электронный ресурс</w:t>
      </w:r>
      <w:r w:rsidR="00CE499E" w:rsidRPr="00CE499E">
        <w:rPr>
          <w:color w:val="000000"/>
          <w:spacing w:val="-3"/>
          <w:sz w:val="24"/>
          <w:szCs w:val="16"/>
          <w:highlight w:val="lightGray"/>
        </w:rPr>
        <w:t>.</w:t>
      </w:r>
    </w:p>
    <w:p w:rsidR="00B96957" w:rsidRDefault="00B96957" w:rsidP="00EF0647">
      <w:pPr>
        <w:keepNext/>
        <w:numPr>
          <w:ilvl w:val="2"/>
          <w:numId w:val="23"/>
        </w:numPr>
        <w:shd w:val="clear" w:color="auto" w:fill="FFFFFF"/>
        <w:tabs>
          <w:tab w:val="left" w:pos="2552"/>
        </w:tabs>
        <w:spacing w:before="120" w:line="360" w:lineRule="auto"/>
        <w:ind w:left="1843" w:right="40" w:firstLine="0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t>Дополнительная литература по дисциплине</w:t>
      </w:r>
    </w:p>
    <w:p w:rsidR="00CE499E" w:rsidRDefault="00CE499E" w:rsidP="00CE499E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CE499E">
        <w:rPr>
          <w:color w:val="000000"/>
          <w:sz w:val="24"/>
          <w:szCs w:val="16"/>
          <w:highlight w:val="lightGray"/>
        </w:rPr>
        <w:t>Перечень</w:t>
      </w:r>
      <w:r w:rsidRPr="00CE499E">
        <w:rPr>
          <w:color w:val="000000"/>
          <w:spacing w:val="-3"/>
          <w:sz w:val="24"/>
          <w:szCs w:val="16"/>
          <w:highlight w:val="lightGray"/>
        </w:rPr>
        <w:t xml:space="preserve"> дополнительной </w:t>
      </w:r>
      <w:r w:rsidRPr="00CE499E">
        <w:rPr>
          <w:bCs/>
          <w:color w:val="000000"/>
          <w:sz w:val="24"/>
          <w:szCs w:val="16"/>
          <w:highlight w:val="lightGray"/>
        </w:rPr>
        <w:t>литературы</w:t>
      </w:r>
      <w:r w:rsidRPr="00CE499E">
        <w:rPr>
          <w:color w:val="000000"/>
          <w:spacing w:val="-3"/>
          <w:sz w:val="24"/>
          <w:szCs w:val="16"/>
          <w:highlight w:val="lightGray"/>
        </w:rPr>
        <w:t xml:space="preserve"> по дисциплине последовательно, с единой нумерацией, с указанием числа экземпляров в библиотеке или ссылки на электронный ресурс.</w:t>
      </w:r>
    </w:p>
    <w:p w:rsidR="00CE499E" w:rsidRDefault="00CE499E" w:rsidP="00CE499E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pacing w:val="-3"/>
          <w:sz w:val="24"/>
          <w:szCs w:val="16"/>
          <w:highlight w:val="lightGray"/>
        </w:rPr>
      </w:pPr>
      <w:r w:rsidRPr="00CE499E">
        <w:rPr>
          <w:color w:val="000000"/>
          <w:spacing w:val="-3"/>
          <w:sz w:val="24"/>
          <w:szCs w:val="16"/>
          <w:highlight w:val="lightGray"/>
        </w:rPr>
        <w:t>…</w:t>
      </w:r>
    </w:p>
    <w:p w:rsidR="00CE499E" w:rsidRPr="00CE499E" w:rsidRDefault="00CE499E" w:rsidP="00CE499E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Cs/>
          <w:color w:val="000000"/>
          <w:sz w:val="24"/>
          <w:szCs w:val="16"/>
        </w:rPr>
      </w:pPr>
      <w:r w:rsidRPr="0089744A">
        <w:rPr>
          <w:color w:val="000000"/>
          <w:spacing w:val="-3"/>
          <w:sz w:val="24"/>
          <w:szCs w:val="16"/>
          <w:highlight w:val="lightGray"/>
        </w:rPr>
        <w:t xml:space="preserve">Аналогично </w:t>
      </w:r>
      <w:r w:rsidR="0089744A" w:rsidRPr="0089744A">
        <w:rPr>
          <w:color w:val="000000"/>
          <w:spacing w:val="-3"/>
          <w:sz w:val="24"/>
          <w:szCs w:val="16"/>
          <w:highlight w:val="lightGray"/>
        </w:rPr>
        <w:t>перечисляются</w:t>
      </w:r>
      <w:r w:rsidRPr="0089744A">
        <w:rPr>
          <w:color w:val="000000"/>
          <w:spacing w:val="-3"/>
          <w:sz w:val="24"/>
          <w:szCs w:val="16"/>
          <w:highlight w:val="lightGray"/>
        </w:rPr>
        <w:t xml:space="preserve"> все дисциплины</w:t>
      </w:r>
      <w:r w:rsidR="0089744A" w:rsidRPr="0089744A">
        <w:rPr>
          <w:color w:val="000000"/>
          <w:spacing w:val="-3"/>
          <w:sz w:val="24"/>
          <w:szCs w:val="16"/>
          <w:highlight w:val="lightGray"/>
        </w:rPr>
        <w:t>, входящие в ГЭ</w:t>
      </w:r>
      <w:r w:rsidR="0089744A" w:rsidRPr="0089744A">
        <w:rPr>
          <w:color w:val="000000"/>
          <w:spacing w:val="-3"/>
          <w:sz w:val="24"/>
          <w:szCs w:val="16"/>
        </w:rPr>
        <w:t>.</w:t>
      </w:r>
    </w:p>
    <w:p w:rsidR="00CE499E" w:rsidRPr="00CE499E" w:rsidRDefault="00CE499E" w:rsidP="00CE499E">
      <w:pPr>
        <w:keepNext/>
        <w:numPr>
          <w:ilvl w:val="0"/>
          <w:numId w:val="23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 w:rsidRPr="00CE499E">
        <w:rPr>
          <w:b/>
          <w:color w:val="000000"/>
          <w:sz w:val="24"/>
          <w:szCs w:val="16"/>
        </w:rPr>
        <w:t>Необходимая материально-техническая база</w:t>
      </w:r>
      <w:r w:rsidR="00EF0647">
        <w:rPr>
          <w:b/>
          <w:color w:val="000000"/>
          <w:sz w:val="24"/>
          <w:szCs w:val="16"/>
        </w:rPr>
        <w:t xml:space="preserve"> и программное обеспечение</w:t>
      </w:r>
    </w:p>
    <w:p w:rsidR="00CE499E" w:rsidRPr="00CE499E" w:rsidRDefault="00CE499E" w:rsidP="00CE499E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z w:val="24"/>
          <w:szCs w:val="16"/>
        </w:rPr>
      </w:pPr>
      <w:r w:rsidRPr="00CE499E">
        <w:rPr>
          <w:color w:val="000000"/>
          <w:sz w:val="24"/>
          <w:szCs w:val="16"/>
        </w:rPr>
        <w:t>Для проведения подготовки к сдаче государственного экзамена необходимо</w:t>
      </w:r>
      <w:r>
        <w:rPr>
          <w:color w:val="000000"/>
          <w:sz w:val="24"/>
          <w:szCs w:val="16"/>
        </w:rPr>
        <w:t xml:space="preserve"> </w:t>
      </w:r>
      <w:r w:rsidRPr="00CE499E">
        <w:rPr>
          <w:color w:val="000000"/>
          <w:sz w:val="24"/>
          <w:szCs w:val="16"/>
        </w:rPr>
        <w:t>помещение, в котором рабочие места оборудованы оснащенными лицензионным</w:t>
      </w:r>
      <w:r>
        <w:rPr>
          <w:color w:val="000000"/>
          <w:sz w:val="24"/>
          <w:szCs w:val="16"/>
        </w:rPr>
        <w:t xml:space="preserve"> </w:t>
      </w:r>
      <w:r w:rsidRPr="00CE499E">
        <w:rPr>
          <w:color w:val="000000"/>
          <w:sz w:val="24"/>
          <w:szCs w:val="16"/>
        </w:rPr>
        <w:t>программным обеспечением компьютерами:</w:t>
      </w:r>
    </w:p>
    <w:p w:rsidR="00CE499E" w:rsidRPr="00CE499E" w:rsidRDefault="00CE499E" w:rsidP="00CE499E">
      <w:pPr>
        <w:numPr>
          <w:ilvl w:val="0"/>
          <w:numId w:val="15"/>
        </w:numPr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r w:rsidRPr="00CE499E">
        <w:rPr>
          <w:color w:val="000000"/>
          <w:sz w:val="24"/>
          <w:szCs w:val="24"/>
        </w:rPr>
        <w:t xml:space="preserve"> </w:t>
      </w:r>
      <w:proofErr w:type="gramStart"/>
      <w:r w:rsidRPr="00CE499E">
        <w:rPr>
          <w:color w:val="000000"/>
          <w:sz w:val="24"/>
          <w:szCs w:val="24"/>
        </w:rPr>
        <w:t>подключенными</w:t>
      </w:r>
      <w:proofErr w:type="gramEnd"/>
      <w:r w:rsidRPr="00CE499E">
        <w:rPr>
          <w:color w:val="000000"/>
          <w:sz w:val="24"/>
          <w:szCs w:val="24"/>
        </w:rPr>
        <w:t xml:space="preserve"> к сети Интернет;</w:t>
      </w:r>
    </w:p>
    <w:p w:rsidR="00CE499E" w:rsidRDefault="00CE499E" w:rsidP="00CE499E">
      <w:pPr>
        <w:numPr>
          <w:ilvl w:val="0"/>
          <w:numId w:val="15"/>
        </w:numPr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r w:rsidRPr="00CE499E">
        <w:rPr>
          <w:color w:val="000000"/>
          <w:sz w:val="24"/>
          <w:szCs w:val="24"/>
        </w:rPr>
        <w:t xml:space="preserve"> </w:t>
      </w:r>
      <w:proofErr w:type="gramStart"/>
      <w:r w:rsidRPr="00CE499E">
        <w:rPr>
          <w:color w:val="000000"/>
          <w:sz w:val="24"/>
          <w:szCs w:val="24"/>
        </w:rPr>
        <w:t>обеспеченными</w:t>
      </w:r>
      <w:proofErr w:type="gramEnd"/>
      <w:r w:rsidRPr="00CE499E">
        <w:rPr>
          <w:color w:val="000000"/>
          <w:sz w:val="24"/>
          <w:szCs w:val="24"/>
        </w:rPr>
        <w:t xml:space="preserve"> доступом в электронную информационно-образовательную</w:t>
      </w:r>
      <w:r>
        <w:rPr>
          <w:color w:val="000000"/>
          <w:sz w:val="24"/>
          <w:szCs w:val="24"/>
        </w:rPr>
        <w:t xml:space="preserve"> </w:t>
      </w:r>
      <w:r w:rsidRPr="00CE499E">
        <w:rPr>
          <w:color w:val="000000"/>
          <w:sz w:val="24"/>
          <w:szCs w:val="24"/>
        </w:rPr>
        <w:t>среду университета</w:t>
      </w:r>
      <w:r>
        <w:rPr>
          <w:color w:val="000000"/>
          <w:sz w:val="24"/>
          <w:szCs w:val="24"/>
        </w:rPr>
        <w:t>;</w:t>
      </w:r>
    </w:p>
    <w:p w:rsidR="00CE499E" w:rsidRPr="00CE499E" w:rsidRDefault="00CE499E" w:rsidP="00CE499E">
      <w:pPr>
        <w:numPr>
          <w:ilvl w:val="0"/>
          <w:numId w:val="15"/>
        </w:numPr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proofErr w:type="gramStart"/>
      <w:r w:rsidRPr="00CE499E">
        <w:rPr>
          <w:color w:val="000000"/>
          <w:sz w:val="24"/>
          <w:szCs w:val="24"/>
        </w:rPr>
        <w:t>обеспеченными</w:t>
      </w:r>
      <w:proofErr w:type="gramEnd"/>
      <w:r w:rsidRPr="00CE499E">
        <w:rPr>
          <w:color w:val="000000"/>
          <w:sz w:val="24"/>
          <w:szCs w:val="24"/>
        </w:rPr>
        <w:t xml:space="preserve"> доступом к </w:t>
      </w:r>
      <w:r w:rsidRPr="00CE499E">
        <w:rPr>
          <w:color w:val="000000"/>
          <w:sz w:val="24"/>
          <w:szCs w:val="24"/>
          <w:highlight w:val="lightGray"/>
        </w:rPr>
        <w:t>ХХХ</w:t>
      </w:r>
      <w:r w:rsidRPr="00CE499E">
        <w:rPr>
          <w:color w:val="000000"/>
          <w:sz w:val="24"/>
          <w:szCs w:val="24"/>
        </w:rPr>
        <w:t xml:space="preserve"> базам данных, и т.д. с полной детализацией.</w:t>
      </w:r>
    </w:p>
    <w:p w:rsidR="00B96957" w:rsidRPr="00CE499E" w:rsidRDefault="00CE499E" w:rsidP="00CE499E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z w:val="24"/>
          <w:szCs w:val="16"/>
        </w:rPr>
      </w:pPr>
      <w:r w:rsidRPr="00CE499E">
        <w:rPr>
          <w:color w:val="000000"/>
          <w:sz w:val="24"/>
          <w:szCs w:val="16"/>
        </w:rPr>
        <w:t>Для проведения процедуры сдачи ГЭ необходимо помещение вместимостью не</w:t>
      </w:r>
      <w:r>
        <w:rPr>
          <w:color w:val="000000"/>
          <w:sz w:val="24"/>
          <w:szCs w:val="16"/>
        </w:rPr>
        <w:t xml:space="preserve"> </w:t>
      </w:r>
      <w:r w:rsidRPr="00CE499E">
        <w:rPr>
          <w:color w:val="000000"/>
          <w:sz w:val="24"/>
          <w:szCs w:val="16"/>
        </w:rPr>
        <w:t>менее 18 человек, в котором оборудованы рабочие места для всех</w:t>
      </w:r>
      <w:r>
        <w:rPr>
          <w:color w:val="000000"/>
          <w:sz w:val="24"/>
          <w:szCs w:val="16"/>
        </w:rPr>
        <w:t xml:space="preserve"> </w:t>
      </w:r>
      <w:r w:rsidRPr="00CE499E">
        <w:rPr>
          <w:color w:val="000000"/>
          <w:sz w:val="24"/>
          <w:szCs w:val="16"/>
        </w:rPr>
        <w:t>членов ГЭК, с возможностью вести записи, протоколы, проверять письменные ответы,</w:t>
      </w:r>
      <w:r>
        <w:rPr>
          <w:color w:val="000000"/>
          <w:sz w:val="24"/>
          <w:szCs w:val="16"/>
        </w:rPr>
        <w:t xml:space="preserve"> </w:t>
      </w:r>
      <w:r w:rsidRPr="00CE499E">
        <w:rPr>
          <w:color w:val="000000"/>
          <w:sz w:val="24"/>
          <w:szCs w:val="16"/>
        </w:rPr>
        <w:t>выслушивать устные ответы экзаменуемых</w:t>
      </w:r>
    </w:p>
    <w:p w:rsidR="00230840" w:rsidRPr="00420B0C" w:rsidRDefault="00230840" w:rsidP="00230840">
      <w:pPr>
        <w:keepNext/>
        <w:numPr>
          <w:ilvl w:val="0"/>
          <w:numId w:val="23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lastRenderedPageBreak/>
        <w:t>П</w:t>
      </w:r>
      <w:r w:rsidRPr="00420B0C">
        <w:rPr>
          <w:b/>
          <w:color w:val="000000"/>
          <w:sz w:val="24"/>
          <w:szCs w:val="16"/>
        </w:rPr>
        <w:t>роведени</w:t>
      </w:r>
      <w:r>
        <w:rPr>
          <w:b/>
          <w:color w:val="000000"/>
          <w:sz w:val="24"/>
          <w:szCs w:val="16"/>
        </w:rPr>
        <w:t>е</w:t>
      </w:r>
      <w:r w:rsidRPr="00420B0C">
        <w:rPr>
          <w:b/>
          <w:color w:val="000000"/>
          <w:sz w:val="24"/>
          <w:szCs w:val="16"/>
        </w:rPr>
        <w:t xml:space="preserve"> Г</w:t>
      </w:r>
      <w:r>
        <w:rPr>
          <w:b/>
          <w:color w:val="000000"/>
          <w:sz w:val="24"/>
          <w:szCs w:val="16"/>
        </w:rPr>
        <w:t>Э</w:t>
      </w:r>
      <w:r w:rsidRPr="00420B0C">
        <w:rPr>
          <w:b/>
          <w:color w:val="000000"/>
          <w:sz w:val="24"/>
          <w:szCs w:val="16"/>
        </w:rPr>
        <w:t xml:space="preserve"> для лиц с ограниченными возможностями здоровья</w:t>
      </w:r>
    </w:p>
    <w:p w:rsidR="00230840" w:rsidRPr="00420B0C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sz w:val="24"/>
          <w:szCs w:val="24"/>
        </w:rPr>
      </w:pPr>
      <w:r w:rsidRPr="00EF0647">
        <w:rPr>
          <w:color w:val="000000"/>
          <w:sz w:val="24"/>
          <w:szCs w:val="16"/>
        </w:rPr>
        <w:t>Форма</w:t>
      </w:r>
      <w:r w:rsidRPr="00420B0C">
        <w:rPr>
          <w:sz w:val="24"/>
          <w:szCs w:val="24"/>
        </w:rPr>
        <w:t xml:space="preserve"> проведения </w:t>
      </w:r>
      <w:r>
        <w:rPr>
          <w:sz w:val="24"/>
          <w:szCs w:val="24"/>
        </w:rPr>
        <w:t>государственного экзамена</w:t>
      </w:r>
      <w:r w:rsidRPr="00420B0C">
        <w:rPr>
          <w:sz w:val="24"/>
          <w:szCs w:val="24"/>
        </w:rPr>
        <w:t xml:space="preserve"> для обучающихся из числа </w:t>
      </w:r>
      <w:r>
        <w:rPr>
          <w:sz w:val="24"/>
          <w:szCs w:val="24"/>
        </w:rPr>
        <w:t xml:space="preserve">лиц </w:t>
      </w:r>
      <w:r w:rsidRPr="00420B0C">
        <w:rPr>
          <w:sz w:val="24"/>
          <w:szCs w:val="24"/>
        </w:rPr>
        <w:t>с ограниченными возможностями здоровья</w:t>
      </w:r>
      <w:r>
        <w:rPr>
          <w:sz w:val="24"/>
          <w:szCs w:val="24"/>
        </w:rPr>
        <w:t xml:space="preserve"> (инвалидностью)</w:t>
      </w:r>
      <w:r w:rsidRPr="00420B0C">
        <w:rPr>
          <w:sz w:val="24"/>
          <w:szCs w:val="24"/>
        </w:rPr>
        <w:t xml:space="preserve">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 </w:t>
      </w:r>
    </w:p>
    <w:p w:rsidR="00230840" w:rsidRPr="00420B0C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sz w:val="24"/>
          <w:szCs w:val="24"/>
        </w:rPr>
      </w:pPr>
      <w:r w:rsidRPr="00EF0647">
        <w:rPr>
          <w:color w:val="000000"/>
          <w:sz w:val="24"/>
          <w:szCs w:val="16"/>
        </w:rPr>
        <w:t>Подготовка</w:t>
      </w:r>
      <w:r w:rsidRPr="00420B0C">
        <w:rPr>
          <w:sz w:val="24"/>
          <w:szCs w:val="24"/>
        </w:rPr>
        <w:t xml:space="preserve"> </w:t>
      </w:r>
      <w:r>
        <w:rPr>
          <w:sz w:val="24"/>
          <w:szCs w:val="24"/>
        </w:rPr>
        <w:t>к сдаче и сдача ГЭ</w:t>
      </w:r>
      <w:r w:rsidRPr="00420B0C">
        <w:rPr>
          <w:sz w:val="24"/>
          <w:szCs w:val="24"/>
        </w:rPr>
        <w:t xml:space="preserve"> для </w:t>
      </w:r>
      <w:r>
        <w:rPr>
          <w:sz w:val="24"/>
          <w:szCs w:val="24"/>
        </w:rPr>
        <w:t>обучающихся</w:t>
      </w:r>
      <w:r w:rsidRPr="00420B0C">
        <w:rPr>
          <w:sz w:val="24"/>
          <w:szCs w:val="24"/>
        </w:rPr>
        <w:t xml:space="preserve"> из числа </w:t>
      </w:r>
      <w:r>
        <w:rPr>
          <w:sz w:val="24"/>
          <w:szCs w:val="24"/>
        </w:rPr>
        <w:t xml:space="preserve">лиц </w:t>
      </w:r>
      <w:r w:rsidRPr="00420B0C">
        <w:rPr>
          <w:sz w:val="24"/>
          <w:szCs w:val="24"/>
        </w:rPr>
        <w:t xml:space="preserve">с ограниченными возможностями здоровья осуществляется с использованием средств общего и специального назначения. Перечень </w:t>
      </w:r>
      <w:r>
        <w:rPr>
          <w:sz w:val="24"/>
          <w:szCs w:val="24"/>
        </w:rPr>
        <w:t xml:space="preserve">используемого </w:t>
      </w:r>
      <w:r w:rsidRPr="00420B0C">
        <w:rPr>
          <w:sz w:val="24"/>
          <w:szCs w:val="24"/>
        </w:rPr>
        <w:t>материально-технического обеспечения: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EF0647">
        <w:rPr>
          <w:color w:val="000000"/>
          <w:sz w:val="24"/>
          <w:szCs w:val="24"/>
        </w:rPr>
        <w:t>учебные</w:t>
      </w:r>
      <w:r w:rsidRPr="00420B0C">
        <w:rPr>
          <w:sz w:val="24"/>
          <w:szCs w:val="24"/>
        </w:rPr>
        <w:t xml:space="preserve"> аудитории, оборудованные </w:t>
      </w:r>
      <w:r>
        <w:rPr>
          <w:sz w:val="24"/>
          <w:szCs w:val="24"/>
        </w:rPr>
        <w:t xml:space="preserve">компьютерами с </w:t>
      </w:r>
      <w:r w:rsidRPr="00420B0C">
        <w:rPr>
          <w:sz w:val="24"/>
          <w:szCs w:val="24"/>
        </w:rPr>
        <w:t>выходом в интернет, видеопроекционным оборудованием для презентаций, средствами звуковоспроизведения, экраном;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EF0647">
        <w:rPr>
          <w:color w:val="000000"/>
          <w:sz w:val="24"/>
          <w:szCs w:val="24"/>
        </w:rPr>
        <w:t>библиотека</w:t>
      </w:r>
      <w:r>
        <w:rPr>
          <w:sz w:val="24"/>
          <w:szCs w:val="24"/>
        </w:rPr>
        <w:t>,</w:t>
      </w:r>
      <w:r w:rsidRPr="00420B0C">
        <w:rPr>
          <w:sz w:val="24"/>
          <w:szCs w:val="24"/>
        </w:rPr>
        <w:t xml:space="preserve"> имеющая рабочие места для студентов, оборудованные доступом к базам данных и интернет</w:t>
      </w:r>
      <w:r>
        <w:rPr>
          <w:sz w:val="24"/>
          <w:szCs w:val="24"/>
        </w:rPr>
        <w:t>ом</w:t>
      </w:r>
      <w:r w:rsidRPr="00420B0C">
        <w:rPr>
          <w:sz w:val="24"/>
          <w:szCs w:val="24"/>
        </w:rPr>
        <w:t>;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EF0647">
        <w:rPr>
          <w:color w:val="000000"/>
          <w:sz w:val="24"/>
          <w:szCs w:val="24"/>
        </w:rPr>
        <w:t>компьютерные</w:t>
      </w:r>
      <w:r w:rsidRPr="00420B0C">
        <w:rPr>
          <w:sz w:val="24"/>
          <w:szCs w:val="24"/>
        </w:rPr>
        <w:t xml:space="preserve"> классы;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EF0647">
        <w:rPr>
          <w:color w:val="000000"/>
          <w:sz w:val="24"/>
          <w:szCs w:val="24"/>
        </w:rPr>
        <w:t>аудитория</w:t>
      </w:r>
      <w:r w:rsidRPr="00420B0C">
        <w:rPr>
          <w:sz w:val="24"/>
          <w:szCs w:val="24"/>
        </w:rPr>
        <w:t xml:space="preserve"> Центра сопровождения студентов с инвалидностью с компьютером, оснащенная специализированным программным обеспечением для студентов с нарушениями зрения, устройствами для ввод</w:t>
      </w:r>
      <w:r>
        <w:rPr>
          <w:sz w:val="24"/>
          <w:szCs w:val="24"/>
        </w:rPr>
        <w:t>а и вывода голосовой информации</w:t>
      </w:r>
      <w:r w:rsidRPr="00420B0C">
        <w:rPr>
          <w:sz w:val="24"/>
          <w:szCs w:val="24"/>
        </w:rPr>
        <w:t>.</w:t>
      </w:r>
    </w:p>
    <w:p w:rsidR="00230840" w:rsidRPr="00420B0C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sz w:val="24"/>
          <w:szCs w:val="24"/>
        </w:rPr>
      </w:pPr>
      <w:r w:rsidRPr="00115F61">
        <w:rPr>
          <w:b/>
          <w:sz w:val="24"/>
          <w:szCs w:val="24"/>
        </w:rPr>
        <w:t>Для лиц с нарушениями зрения материалы предоставляются</w:t>
      </w:r>
      <w:r w:rsidRPr="00420B0C">
        <w:rPr>
          <w:sz w:val="24"/>
          <w:szCs w:val="24"/>
        </w:rPr>
        <w:t>: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в </w:t>
      </w:r>
      <w:r w:rsidRPr="00EF0647">
        <w:rPr>
          <w:color w:val="000000"/>
          <w:sz w:val="24"/>
          <w:szCs w:val="24"/>
        </w:rPr>
        <w:t>форме</w:t>
      </w:r>
      <w:r w:rsidRPr="00420B0C">
        <w:rPr>
          <w:sz w:val="24"/>
          <w:szCs w:val="24"/>
        </w:rPr>
        <w:t xml:space="preserve"> электронного документа;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в </w:t>
      </w:r>
      <w:r w:rsidRPr="00EF0647">
        <w:rPr>
          <w:color w:val="000000"/>
          <w:sz w:val="24"/>
          <w:szCs w:val="24"/>
        </w:rPr>
        <w:t>печатной</w:t>
      </w:r>
      <w:r w:rsidRPr="00420B0C">
        <w:rPr>
          <w:sz w:val="24"/>
          <w:szCs w:val="24"/>
        </w:rPr>
        <w:t xml:space="preserve"> форме увеличенным шрифтом.</w:t>
      </w:r>
    </w:p>
    <w:p w:rsidR="00230840" w:rsidRPr="00420B0C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sz w:val="24"/>
          <w:szCs w:val="24"/>
        </w:rPr>
      </w:pPr>
      <w:r w:rsidRPr="00115F61">
        <w:rPr>
          <w:b/>
          <w:sz w:val="24"/>
          <w:szCs w:val="24"/>
        </w:rPr>
        <w:t>Для лиц с нарушениями слуха</w:t>
      </w:r>
      <w:r w:rsidRPr="00420B0C">
        <w:rPr>
          <w:sz w:val="24"/>
          <w:szCs w:val="24"/>
        </w:rPr>
        <w:t>: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в </w:t>
      </w:r>
      <w:r w:rsidRPr="00EF0647">
        <w:rPr>
          <w:color w:val="000000"/>
          <w:sz w:val="24"/>
          <w:szCs w:val="24"/>
        </w:rPr>
        <w:t>печатной</w:t>
      </w:r>
      <w:r w:rsidRPr="00420B0C">
        <w:rPr>
          <w:sz w:val="24"/>
          <w:szCs w:val="24"/>
        </w:rPr>
        <w:t xml:space="preserve"> форме;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в </w:t>
      </w:r>
      <w:r w:rsidRPr="00EF0647">
        <w:rPr>
          <w:color w:val="000000"/>
          <w:sz w:val="24"/>
          <w:szCs w:val="24"/>
        </w:rPr>
        <w:t>форме</w:t>
      </w:r>
      <w:r w:rsidRPr="00420B0C">
        <w:rPr>
          <w:sz w:val="24"/>
          <w:szCs w:val="24"/>
        </w:rPr>
        <w:t xml:space="preserve"> электронного документа.</w:t>
      </w:r>
    </w:p>
    <w:p w:rsidR="00230840" w:rsidRPr="00420B0C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sz w:val="24"/>
          <w:szCs w:val="24"/>
        </w:rPr>
      </w:pPr>
      <w:r w:rsidRPr="00115F61">
        <w:rPr>
          <w:b/>
          <w:sz w:val="24"/>
          <w:szCs w:val="24"/>
        </w:rPr>
        <w:t>Для лиц с нарушением опорно-двигательного аппарата</w:t>
      </w:r>
      <w:r w:rsidRPr="00420B0C">
        <w:rPr>
          <w:sz w:val="24"/>
          <w:szCs w:val="24"/>
        </w:rPr>
        <w:t>: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420B0C">
        <w:rPr>
          <w:sz w:val="24"/>
          <w:szCs w:val="24"/>
        </w:rPr>
        <w:t xml:space="preserve">в </w:t>
      </w:r>
      <w:r w:rsidRPr="00EF0647">
        <w:rPr>
          <w:color w:val="000000"/>
          <w:sz w:val="24"/>
          <w:szCs w:val="24"/>
        </w:rPr>
        <w:t>печатной</w:t>
      </w:r>
      <w:r w:rsidRPr="00420B0C">
        <w:rPr>
          <w:sz w:val="24"/>
          <w:szCs w:val="24"/>
        </w:rPr>
        <w:t xml:space="preserve"> форме;</w:t>
      </w:r>
    </w:p>
    <w:p w:rsidR="00230840" w:rsidRPr="00420B0C" w:rsidRDefault="00230840" w:rsidP="00EF0647">
      <w:pPr>
        <w:numPr>
          <w:ilvl w:val="0"/>
          <w:numId w:val="15"/>
        </w:numPr>
        <w:shd w:val="clear" w:color="auto" w:fill="FFFFFF"/>
        <w:spacing w:after="120"/>
        <w:jc w:val="both"/>
        <w:rPr>
          <w:sz w:val="24"/>
          <w:szCs w:val="24"/>
        </w:rPr>
      </w:pPr>
      <w:r w:rsidRPr="00420B0C">
        <w:rPr>
          <w:sz w:val="24"/>
          <w:szCs w:val="24"/>
        </w:rPr>
        <w:t>в форме электронного документа.</w:t>
      </w:r>
    </w:p>
    <w:p w:rsidR="00230840" w:rsidRPr="00222F13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F0647">
        <w:rPr>
          <w:color w:val="000000"/>
          <w:sz w:val="24"/>
          <w:szCs w:val="16"/>
        </w:rPr>
        <w:t>Сдача</w:t>
      </w:r>
      <w:r>
        <w:rPr>
          <w:color w:val="000000"/>
          <w:spacing w:val="-3"/>
          <w:sz w:val="24"/>
          <w:szCs w:val="16"/>
        </w:rPr>
        <w:t xml:space="preserve"> ГЭ</w:t>
      </w:r>
      <w:r w:rsidRPr="00222F13">
        <w:rPr>
          <w:color w:val="000000"/>
          <w:spacing w:val="-3"/>
          <w:sz w:val="24"/>
          <w:szCs w:val="16"/>
        </w:rPr>
        <w:t xml:space="preserve"> для лиц с нарушениями зрения проводится в устной форме. На время </w:t>
      </w:r>
      <w:r>
        <w:rPr>
          <w:color w:val="000000"/>
          <w:spacing w:val="-3"/>
          <w:sz w:val="24"/>
          <w:szCs w:val="16"/>
        </w:rPr>
        <w:t xml:space="preserve">сдачи </w:t>
      </w:r>
      <w:r w:rsidRPr="00222F13">
        <w:rPr>
          <w:color w:val="000000"/>
          <w:spacing w:val="-3"/>
          <w:sz w:val="24"/>
          <w:szCs w:val="16"/>
        </w:rPr>
        <w:t xml:space="preserve">в аудитории должна быть обеспечена полная тишина, продолжительность защиты увеличивается до 1 часа (при необходимости). </w:t>
      </w:r>
      <w:proofErr w:type="gramStart"/>
      <w:r w:rsidRPr="00222F13">
        <w:rPr>
          <w:color w:val="000000"/>
          <w:spacing w:val="-3"/>
          <w:sz w:val="24"/>
          <w:szCs w:val="16"/>
        </w:rPr>
        <w:t xml:space="preserve">Гарантируется допуск в аудиторию, где проходит </w:t>
      </w:r>
      <w:r>
        <w:rPr>
          <w:color w:val="000000"/>
          <w:spacing w:val="-3"/>
          <w:sz w:val="24"/>
          <w:szCs w:val="16"/>
        </w:rPr>
        <w:t>сдача ГЭ</w:t>
      </w:r>
      <w:r w:rsidRPr="00222F13">
        <w:rPr>
          <w:color w:val="000000"/>
          <w:spacing w:val="-3"/>
          <w:sz w:val="24"/>
          <w:szCs w:val="16"/>
        </w:rPr>
        <w:t>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  <w:proofErr w:type="gramEnd"/>
    </w:p>
    <w:p w:rsidR="00230840" w:rsidRPr="00222F13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F0647">
        <w:rPr>
          <w:color w:val="000000"/>
          <w:sz w:val="24"/>
          <w:szCs w:val="16"/>
        </w:rPr>
        <w:t>Для</w:t>
      </w:r>
      <w:r w:rsidRPr="00222F13">
        <w:rPr>
          <w:color w:val="000000"/>
          <w:spacing w:val="-3"/>
          <w:sz w:val="24"/>
          <w:szCs w:val="16"/>
        </w:rPr>
        <w:t xml:space="preserve"> лиц с нарушениями слуха </w:t>
      </w:r>
      <w:r>
        <w:rPr>
          <w:color w:val="000000"/>
          <w:spacing w:val="-3"/>
          <w:sz w:val="24"/>
          <w:szCs w:val="16"/>
        </w:rPr>
        <w:t>сдача ГЭ</w:t>
      </w:r>
      <w:r w:rsidRPr="00222F13">
        <w:rPr>
          <w:color w:val="000000"/>
          <w:spacing w:val="-3"/>
          <w:sz w:val="24"/>
          <w:szCs w:val="16"/>
        </w:rPr>
        <w:t xml:space="preserve"> проводится без предоставления устного доклада. Вопросы комиссии и ответы на них представл</w:t>
      </w:r>
      <w:r>
        <w:rPr>
          <w:color w:val="000000"/>
          <w:spacing w:val="-3"/>
          <w:sz w:val="24"/>
          <w:szCs w:val="16"/>
        </w:rPr>
        <w:t>яются</w:t>
      </w:r>
      <w:r w:rsidRPr="00222F13">
        <w:rPr>
          <w:color w:val="000000"/>
          <w:spacing w:val="-3"/>
          <w:sz w:val="24"/>
          <w:szCs w:val="16"/>
        </w:rPr>
        <w:t xml:space="preserve"> в письменной форме. В случае необходимости, вуз обеспечивает предоставление услуг </w:t>
      </w:r>
      <w:proofErr w:type="spellStart"/>
      <w:r w:rsidRPr="00222F13">
        <w:rPr>
          <w:color w:val="000000"/>
          <w:spacing w:val="-3"/>
          <w:sz w:val="24"/>
          <w:szCs w:val="16"/>
        </w:rPr>
        <w:t>сурдопереводчика</w:t>
      </w:r>
      <w:proofErr w:type="spellEnd"/>
      <w:r w:rsidRPr="00222F13">
        <w:rPr>
          <w:color w:val="000000"/>
          <w:spacing w:val="-3"/>
          <w:sz w:val="24"/>
          <w:szCs w:val="16"/>
        </w:rPr>
        <w:t>.</w:t>
      </w:r>
    </w:p>
    <w:p w:rsidR="00230840" w:rsidRPr="00222F13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222F13">
        <w:rPr>
          <w:color w:val="000000"/>
          <w:spacing w:val="-3"/>
          <w:sz w:val="24"/>
          <w:szCs w:val="16"/>
        </w:rPr>
        <w:t xml:space="preserve">Для студентов с нарушениями опорно-двигательного аппарата </w:t>
      </w:r>
      <w:r>
        <w:rPr>
          <w:color w:val="000000"/>
          <w:spacing w:val="-3"/>
          <w:sz w:val="24"/>
          <w:szCs w:val="16"/>
        </w:rPr>
        <w:t>сдача ГЭ</w:t>
      </w:r>
      <w:r w:rsidRPr="00222F13">
        <w:rPr>
          <w:color w:val="000000"/>
          <w:spacing w:val="-3"/>
          <w:sz w:val="24"/>
          <w:szCs w:val="16"/>
        </w:rPr>
        <w:t xml:space="preserve"> проводится в аудитории, оборудованной в соответствии с требованиями доступности. Помещения, где могут находиться люди на креслах-колясках, </w:t>
      </w:r>
      <w:r>
        <w:rPr>
          <w:color w:val="000000"/>
          <w:spacing w:val="-3"/>
          <w:sz w:val="24"/>
          <w:szCs w:val="16"/>
        </w:rPr>
        <w:t>д</w:t>
      </w:r>
      <w:r w:rsidRPr="00222F13">
        <w:rPr>
          <w:color w:val="000000"/>
          <w:spacing w:val="-3"/>
          <w:sz w:val="24"/>
          <w:szCs w:val="16"/>
        </w:rPr>
        <w:t>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студента на коляске.</w:t>
      </w:r>
    </w:p>
    <w:p w:rsidR="00230840" w:rsidRPr="0098593A" w:rsidRDefault="00230840" w:rsidP="00EF0647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F0647">
        <w:rPr>
          <w:color w:val="000000"/>
          <w:sz w:val="24"/>
          <w:szCs w:val="16"/>
        </w:rPr>
        <w:t>Дополнительные</w:t>
      </w:r>
      <w:r w:rsidRPr="00222F13">
        <w:rPr>
          <w:color w:val="000000"/>
          <w:spacing w:val="-3"/>
          <w:sz w:val="24"/>
          <w:szCs w:val="16"/>
        </w:rPr>
        <w:t xml:space="preserve"> требования к материально-технической базе, необходимой для </w:t>
      </w:r>
      <w:r>
        <w:rPr>
          <w:color w:val="000000"/>
          <w:spacing w:val="-3"/>
          <w:sz w:val="24"/>
          <w:szCs w:val="16"/>
        </w:rPr>
        <w:t>сдачи ГЭ</w:t>
      </w:r>
      <w:r w:rsidRPr="00222F13">
        <w:rPr>
          <w:color w:val="000000"/>
          <w:spacing w:val="-3"/>
          <w:sz w:val="24"/>
          <w:szCs w:val="16"/>
        </w:rPr>
        <w:t xml:space="preserve"> лицом с ограниченными возможностями здоровья, студент должен предоставить на кафедру не </w:t>
      </w:r>
      <w:r>
        <w:rPr>
          <w:color w:val="000000"/>
          <w:spacing w:val="-3"/>
          <w:sz w:val="24"/>
          <w:szCs w:val="16"/>
        </w:rPr>
        <w:t>позднее</w:t>
      </w:r>
      <w:r w:rsidRPr="00222F13">
        <w:rPr>
          <w:color w:val="000000"/>
          <w:spacing w:val="-3"/>
          <w:sz w:val="24"/>
          <w:szCs w:val="16"/>
        </w:rPr>
        <w:t xml:space="preserve">, чем за </w:t>
      </w:r>
      <w:r>
        <w:rPr>
          <w:color w:val="000000"/>
          <w:spacing w:val="-3"/>
          <w:sz w:val="24"/>
          <w:szCs w:val="16"/>
        </w:rPr>
        <w:t xml:space="preserve">два </w:t>
      </w:r>
      <w:r w:rsidRPr="00222F13">
        <w:rPr>
          <w:color w:val="000000"/>
          <w:spacing w:val="-3"/>
          <w:sz w:val="24"/>
          <w:szCs w:val="16"/>
        </w:rPr>
        <w:t>месяц</w:t>
      </w:r>
      <w:r>
        <w:rPr>
          <w:color w:val="000000"/>
          <w:spacing w:val="-3"/>
          <w:sz w:val="24"/>
          <w:szCs w:val="16"/>
        </w:rPr>
        <w:t>а</w:t>
      </w:r>
      <w:r w:rsidRPr="00222F13">
        <w:rPr>
          <w:color w:val="000000"/>
          <w:spacing w:val="-3"/>
          <w:sz w:val="24"/>
          <w:szCs w:val="16"/>
        </w:rPr>
        <w:t xml:space="preserve"> до проведения процедуры </w:t>
      </w:r>
      <w:r>
        <w:rPr>
          <w:color w:val="000000"/>
          <w:spacing w:val="-3"/>
          <w:sz w:val="24"/>
          <w:szCs w:val="16"/>
        </w:rPr>
        <w:t>сдачи экзамена.</w:t>
      </w:r>
    </w:p>
    <w:p w:rsidR="00230840" w:rsidRPr="00F82A33" w:rsidRDefault="00230840" w:rsidP="00EF0647">
      <w:pPr>
        <w:keepNext/>
        <w:numPr>
          <w:ilvl w:val="0"/>
          <w:numId w:val="23"/>
        </w:numPr>
        <w:shd w:val="clear" w:color="auto" w:fill="FFFFFF"/>
        <w:tabs>
          <w:tab w:val="left" w:pos="710"/>
        </w:tabs>
        <w:spacing w:before="120" w:after="120"/>
        <w:ind w:left="1417" w:right="40" w:hanging="357"/>
        <w:jc w:val="both"/>
        <w:rPr>
          <w:b/>
          <w:color w:val="000000"/>
          <w:sz w:val="24"/>
          <w:szCs w:val="16"/>
        </w:rPr>
      </w:pPr>
      <w:r w:rsidRPr="00F82A33">
        <w:rPr>
          <w:b/>
          <w:color w:val="000000"/>
          <w:sz w:val="24"/>
          <w:szCs w:val="16"/>
        </w:rPr>
        <w:lastRenderedPageBreak/>
        <w:t xml:space="preserve">Порядок подачи </w:t>
      </w:r>
      <w:r>
        <w:rPr>
          <w:b/>
          <w:color w:val="000000"/>
          <w:sz w:val="24"/>
          <w:szCs w:val="16"/>
        </w:rPr>
        <w:t>и рассмотрения апелляций по ГИА</w:t>
      </w:r>
    </w:p>
    <w:p w:rsidR="00230840" w:rsidRPr="00ED6238" w:rsidRDefault="00230840" w:rsidP="00230840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proofErr w:type="gramStart"/>
      <w:r w:rsidRPr="00ED6238">
        <w:rPr>
          <w:color w:val="000000"/>
          <w:spacing w:val="-3"/>
          <w:sz w:val="24"/>
          <w:szCs w:val="16"/>
        </w:rPr>
        <w:t>Обучающийся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 xml:space="preserve">Апелляция подается </w:t>
      </w:r>
      <w:r w:rsidRPr="00ED6238">
        <w:rPr>
          <w:b/>
          <w:color w:val="000000"/>
          <w:spacing w:val="-3"/>
          <w:sz w:val="24"/>
          <w:szCs w:val="16"/>
        </w:rPr>
        <w:t>лично</w:t>
      </w:r>
      <w:r w:rsidRPr="00ED6238">
        <w:rPr>
          <w:color w:val="000000"/>
          <w:spacing w:val="-3"/>
          <w:sz w:val="24"/>
          <w:szCs w:val="16"/>
        </w:rPr>
        <w:t xml:space="preserve"> </w:t>
      </w:r>
      <w:proofErr w:type="gramStart"/>
      <w:r w:rsidRPr="00ED6238">
        <w:rPr>
          <w:color w:val="000000"/>
          <w:spacing w:val="-3"/>
          <w:sz w:val="24"/>
          <w:szCs w:val="16"/>
        </w:rPr>
        <w:t>обучающимся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proofErr w:type="gramStart"/>
      <w:r w:rsidRPr="00ED6238">
        <w:rPr>
          <w:color w:val="000000"/>
          <w:spacing w:val="-3"/>
          <w:sz w:val="24"/>
          <w:szCs w:val="16"/>
        </w:rPr>
        <w:t>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и рецензию (рецензии) (для рассмотрения апелляции по проведению защиты выпускной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квалификационной работы).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государственной экзаменационной комиссии и обучающийся, подавший апелляцию.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При рассмотрении апелляции о нарушении порядка проведения государственного аттестационного испытания апелляционная комиссия принимает одно из следующих решений: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отклонении апелляции, если изложенные в ней сведения о нарушениях процедуры проведения государственной итоговой аттестации обучающегося не подтвердились и (или) не повлияли на результат государственного аттестационного испытания;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удовлетворении апелляции, если изложенные в ней сведения о допущенных нарушениях процедуры проведения государственной итоговой аттестации обучающегося подтвердились и повлияли на результат государственного аттестационного испытания.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 xml:space="preserve">В случае удовлетворения апелляции, результат проведения государственного аттестационного испытания подлежит аннулированию, в </w:t>
      </w:r>
      <w:proofErr w:type="gramStart"/>
      <w:r w:rsidRPr="00ED6238">
        <w:rPr>
          <w:color w:val="000000"/>
          <w:spacing w:val="-3"/>
          <w:sz w:val="24"/>
          <w:szCs w:val="16"/>
        </w:rPr>
        <w:t>связи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</w:t>
      </w:r>
      <w:proofErr w:type="gramStart"/>
      <w:r w:rsidRPr="00ED6238">
        <w:rPr>
          <w:color w:val="000000"/>
          <w:spacing w:val="-3"/>
          <w:sz w:val="24"/>
          <w:szCs w:val="16"/>
        </w:rPr>
        <w:t>Обучающемуся</w:t>
      </w:r>
      <w:proofErr w:type="gramEnd"/>
      <w:r w:rsidRPr="00ED6238">
        <w:rPr>
          <w:color w:val="000000"/>
          <w:spacing w:val="-3"/>
          <w:sz w:val="24"/>
          <w:szCs w:val="16"/>
        </w:rPr>
        <w:t xml:space="preserve"> предоставляется возможность пройти государственное аттестационное испытание в сроки, установленные образовательной организацией.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отклонении апелляции и сохранении результата государственного аттестационного испытания;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•</w:t>
      </w:r>
      <w:r w:rsidRPr="00ED6238">
        <w:rPr>
          <w:color w:val="000000"/>
          <w:spacing w:val="-3"/>
          <w:sz w:val="24"/>
          <w:szCs w:val="16"/>
        </w:rPr>
        <w:tab/>
        <w:t>об удовлетворении апелляции и выставлении иного результата государственного аттестационного испытания.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аттестационного испытания и выставления нового.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Решение апелляционной комиссии является окончательным и пересмотру не подлежит.</w:t>
      </w:r>
    </w:p>
    <w:p w:rsidR="005F7FE6" w:rsidRPr="00ED6238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 xml:space="preserve">Повторное проведение государственного аттестационного испытания осуществляется в </w:t>
      </w:r>
      <w:r w:rsidRPr="00ED6238">
        <w:rPr>
          <w:color w:val="000000"/>
          <w:spacing w:val="-3"/>
          <w:sz w:val="24"/>
          <w:szCs w:val="16"/>
        </w:rPr>
        <w:lastRenderedPageBreak/>
        <w:t>присутствии одного из членов апелляционной комиссии не позднее 15 июля.</w:t>
      </w:r>
    </w:p>
    <w:p w:rsidR="005F7FE6" w:rsidRDefault="005F7FE6" w:rsidP="005F7FE6">
      <w:pPr>
        <w:shd w:val="clear" w:color="auto" w:fill="FFFFFF"/>
        <w:spacing w:after="120"/>
        <w:ind w:right="40" w:firstLine="567"/>
        <w:jc w:val="both"/>
        <w:rPr>
          <w:color w:val="000000"/>
          <w:spacing w:val="-3"/>
          <w:sz w:val="24"/>
          <w:szCs w:val="16"/>
        </w:rPr>
      </w:pPr>
      <w:r w:rsidRPr="00ED6238">
        <w:rPr>
          <w:color w:val="000000"/>
          <w:spacing w:val="-3"/>
          <w:sz w:val="24"/>
          <w:szCs w:val="16"/>
        </w:rPr>
        <w:t>Апелляция на повторное проведение государственного аттестационного испытания не принимается.</w:t>
      </w:r>
    </w:p>
    <w:p w:rsidR="00B96957" w:rsidRDefault="00B96957" w:rsidP="00B96957">
      <w:pPr>
        <w:pStyle w:val="af1"/>
        <w:shd w:val="clear" w:color="auto" w:fill="FFFFFF"/>
        <w:tabs>
          <w:tab w:val="left" w:pos="710"/>
        </w:tabs>
        <w:spacing w:after="120"/>
        <w:ind w:left="927" w:right="40"/>
        <w:jc w:val="both"/>
        <w:rPr>
          <w:bCs/>
          <w:color w:val="000000"/>
          <w:sz w:val="24"/>
          <w:szCs w:val="16"/>
        </w:rPr>
      </w:pPr>
    </w:p>
    <w:p w:rsidR="00BB5DD1" w:rsidRPr="00BB5DD1" w:rsidRDefault="00BB5DD1" w:rsidP="009B0B9C">
      <w:pPr>
        <w:shd w:val="clear" w:color="auto" w:fill="FFFFFF"/>
        <w:ind w:left="357" w:right="40"/>
        <w:jc w:val="both"/>
        <w:rPr>
          <w:color w:val="000000"/>
          <w:spacing w:val="-3"/>
          <w:sz w:val="24"/>
          <w:szCs w:val="16"/>
        </w:rPr>
      </w:pPr>
    </w:p>
    <w:p w:rsidR="00E22E8C" w:rsidRDefault="00E22E8C" w:rsidP="00164ECE">
      <w:pPr>
        <w:pStyle w:val="1"/>
        <w:pageBreakBefore/>
        <w:spacing w:before="0"/>
        <w:ind w:left="142"/>
        <w:jc w:val="center"/>
        <w:rPr>
          <w:b/>
          <w:sz w:val="28"/>
          <w:szCs w:val="28"/>
        </w:rPr>
        <w:sectPr w:rsidR="00E22E8C" w:rsidSect="00F84D8B">
          <w:footerReference w:type="even" r:id="rId22"/>
          <w:footerReference w:type="default" r:id="rId23"/>
          <w:type w:val="continuous"/>
          <w:pgSz w:w="11909" w:h="16834"/>
          <w:pgMar w:top="851" w:right="567" w:bottom="851" w:left="1134" w:header="720" w:footer="720" w:gutter="0"/>
          <w:cols w:space="60"/>
          <w:noEndnote/>
          <w:titlePg/>
        </w:sectPr>
      </w:pPr>
    </w:p>
    <w:p w:rsidR="00E22E8C" w:rsidRDefault="00E22E8C" w:rsidP="00164ECE">
      <w:pPr>
        <w:pStyle w:val="1"/>
        <w:pageBreakBefore/>
        <w:spacing w:before="0"/>
        <w:ind w:left="142"/>
        <w:jc w:val="center"/>
        <w:rPr>
          <w:b/>
          <w:sz w:val="28"/>
          <w:szCs w:val="28"/>
        </w:rPr>
      </w:pPr>
      <w:bookmarkStart w:id="13" w:name="_Toc514145253"/>
      <w:r w:rsidRPr="00164ECE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</w:t>
      </w:r>
      <w:r w:rsidR="009B245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br/>
        <w:t>Рабочий л</w:t>
      </w:r>
      <w:r w:rsidRPr="000B79AE">
        <w:rPr>
          <w:b/>
          <w:sz w:val="28"/>
          <w:szCs w:val="28"/>
        </w:rPr>
        <w:t>ист оценки критериев освоения компетенций при проведении ГИА</w:t>
      </w:r>
      <w:bookmarkEnd w:id="13"/>
    </w:p>
    <w:p w:rsidR="00E22E8C" w:rsidRDefault="00E22E8C" w:rsidP="000B79AE">
      <w:pPr>
        <w:ind w:right="40"/>
        <w:rPr>
          <w:b/>
          <w:color w:val="000000"/>
          <w:sz w:val="24"/>
          <w:szCs w:val="16"/>
        </w:rPr>
      </w:pPr>
    </w:p>
    <w:p w:rsidR="00E22E8C" w:rsidRDefault="00E22E8C" w:rsidP="008D303A">
      <w:pPr>
        <w:tabs>
          <w:tab w:val="left" w:pos="3828"/>
          <w:tab w:val="left" w:pos="6663"/>
          <w:tab w:val="left" w:pos="9072"/>
        </w:tabs>
        <w:ind w:right="40"/>
        <w:rPr>
          <w:b/>
          <w:color w:val="000000"/>
          <w:sz w:val="24"/>
          <w:szCs w:val="16"/>
          <w:vertAlign w:val="superscript"/>
        </w:rPr>
      </w:pPr>
      <w:r>
        <w:rPr>
          <w:b/>
          <w:color w:val="000000"/>
          <w:sz w:val="24"/>
          <w:szCs w:val="16"/>
        </w:rPr>
        <w:t>Член ГЭК __________________</w:t>
      </w:r>
      <w:r>
        <w:rPr>
          <w:b/>
          <w:color w:val="000000"/>
          <w:sz w:val="24"/>
          <w:szCs w:val="16"/>
        </w:rPr>
        <w:tab/>
        <w:t>Кафедра ___________</w:t>
      </w:r>
      <w:r>
        <w:rPr>
          <w:b/>
          <w:color w:val="000000"/>
          <w:sz w:val="24"/>
          <w:szCs w:val="16"/>
        </w:rPr>
        <w:tab/>
        <w:t>Группа _________</w:t>
      </w:r>
      <w:r>
        <w:rPr>
          <w:b/>
          <w:color w:val="000000"/>
          <w:sz w:val="24"/>
          <w:szCs w:val="16"/>
        </w:rPr>
        <w:tab/>
        <w:t>Направление  _____________________________________</w:t>
      </w:r>
    </w:p>
    <w:p w:rsidR="00E22E8C" w:rsidRDefault="00E22E8C" w:rsidP="00DE1C5D">
      <w:pPr>
        <w:tabs>
          <w:tab w:val="center" w:pos="2268"/>
          <w:tab w:val="center" w:pos="5387"/>
          <w:tab w:val="center" w:pos="8080"/>
          <w:tab w:val="center" w:pos="12758"/>
        </w:tabs>
        <w:ind w:right="40"/>
        <w:rPr>
          <w:b/>
          <w:sz w:val="28"/>
          <w:szCs w:val="28"/>
        </w:rPr>
      </w:pPr>
      <w:r>
        <w:rPr>
          <w:b/>
          <w:color w:val="000000"/>
          <w:sz w:val="24"/>
          <w:szCs w:val="16"/>
          <w:vertAlign w:val="superscript"/>
        </w:rPr>
        <w:tab/>
        <w:t>ФИО члена ГЭК</w:t>
      </w:r>
      <w:r w:rsidRPr="000D1DC6">
        <w:rPr>
          <w:b/>
          <w:color w:val="000000"/>
          <w:sz w:val="24"/>
          <w:szCs w:val="16"/>
          <w:vertAlign w:val="superscript"/>
        </w:rPr>
        <w:t xml:space="preserve"> </w:t>
      </w:r>
      <w:r>
        <w:rPr>
          <w:b/>
          <w:color w:val="000000"/>
          <w:sz w:val="24"/>
          <w:szCs w:val="16"/>
          <w:vertAlign w:val="superscript"/>
        </w:rPr>
        <w:tab/>
        <w:t>Выпускающая кафедра</w:t>
      </w:r>
      <w:r>
        <w:rPr>
          <w:b/>
          <w:color w:val="000000"/>
          <w:sz w:val="24"/>
          <w:szCs w:val="16"/>
          <w:vertAlign w:val="superscript"/>
        </w:rPr>
        <w:tab/>
        <w:t>Номер группы</w:t>
      </w:r>
      <w:r>
        <w:rPr>
          <w:b/>
          <w:color w:val="000000"/>
          <w:sz w:val="24"/>
          <w:szCs w:val="16"/>
          <w:vertAlign w:val="superscript"/>
        </w:rPr>
        <w:tab/>
        <w:t>Код направления подготовк</w:t>
      </w:r>
      <w:proofErr w:type="gramStart"/>
      <w:r>
        <w:rPr>
          <w:b/>
          <w:color w:val="000000"/>
          <w:sz w:val="24"/>
          <w:szCs w:val="16"/>
          <w:vertAlign w:val="superscript"/>
        </w:rPr>
        <w:t>и</w:t>
      </w:r>
      <w:r w:rsidR="00EF0647">
        <w:rPr>
          <w:b/>
          <w:color w:val="000000"/>
          <w:sz w:val="24"/>
          <w:szCs w:val="16"/>
          <w:vertAlign w:val="superscript"/>
        </w:rPr>
        <w:t>(</w:t>
      </w:r>
      <w:proofErr w:type="gramEnd"/>
      <w:r w:rsidR="00EF0647">
        <w:rPr>
          <w:b/>
          <w:color w:val="000000"/>
          <w:sz w:val="24"/>
          <w:szCs w:val="16"/>
          <w:vertAlign w:val="superscript"/>
        </w:rPr>
        <w:t>специальность)</w:t>
      </w:r>
      <w:r>
        <w:rPr>
          <w:b/>
          <w:color w:val="000000"/>
          <w:sz w:val="24"/>
          <w:szCs w:val="16"/>
          <w:vertAlign w:val="superscript"/>
        </w:rPr>
        <w:t>, и профиль</w:t>
      </w:r>
      <w:r w:rsidR="00EF0647">
        <w:rPr>
          <w:b/>
          <w:color w:val="000000"/>
          <w:sz w:val="24"/>
          <w:szCs w:val="16"/>
          <w:vertAlign w:val="superscript"/>
        </w:rPr>
        <w:t xml:space="preserve"> (специализация)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53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22E8C" w:rsidRPr="000D1DC6" w:rsidTr="008D303A">
        <w:trPr>
          <w:cantSplit/>
          <w:trHeight w:val="1781"/>
        </w:trPr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</w:p>
        </w:tc>
        <w:tc>
          <w:tcPr>
            <w:tcW w:w="4536" w:type="dxa"/>
            <w:tcBorders>
              <w:tl2br w:val="single" w:sz="4" w:space="0" w:color="auto"/>
            </w:tcBorders>
          </w:tcPr>
          <w:p w:rsidR="00E22E8C" w:rsidRPr="008D303A" w:rsidRDefault="00E22E8C" w:rsidP="009B1855">
            <w:pPr>
              <w:ind w:right="40"/>
              <w:jc w:val="center"/>
              <w:rPr>
                <w:b/>
                <w:color w:val="000000"/>
                <w:sz w:val="32"/>
                <w:szCs w:val="32"/>
              </w:rPr>
            </w:pPr>
            <w:r w:rsidRPr="008D303A">
              <w:rPr>
                <w:b/>
                <w:color w:val="000000"/>
                <w:sz w:val="32"/>
                <w:szCs w:val="32"/>
              </w:rPr>
              <w:t xml:space="preserve">ФИО студента </w:t>
            </w:r>
          </w:p>
          <w:p w:rsidR="00E22E8C" w:rsidRDefault="00E22E8C" w:rsidP="009B1855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</w:p>
          <w:p w:rsidR="00E22E8C" w:rsidRDefault="00E22E8C" w:rsidP="008D303A">
            <w:pPr>
              <w:ind w:right="40"/>
              <w:rPr>
                <w:b/>
                <w:color w:val="000000"/>
                <w:sz w:val="28"/>
                <w:szCs w:val="28"/>
              </w:rPr>
            </w:pPr>
            <w:r w:rsidRPr="008D303A">
              <w:rPr>
                <w:b/>
                <w:color w:val="000000"/>
                <w:sz w:val="28"/>
                <w:szCs w:val="28"/>
              </w:rPr>
              <w:t>Критерий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E22E8C" w:rsidRDefault="00E22E8C" w:rsidP="009F6760">
            <w:pPr>
              <w:ind w:right="40"/>
              <w:rPr>
                <w:b/>
                <w:color w:val="000000"/>
                <w:sz w:val="28"/>
                <w:szCs w:val="28"/>
              </w:rPr>
            </w:pPr>
          </w:p>
          <w:p w:rsidR="00E22E8C" w:rsidRPr="008D303A" w:rsidRDefault="00E22E8C" w:rsidP="009F6760">
            <w:pPr>
              <w:ind w:righ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(Оценки от 2 до 5)</w:t>
            </w: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E22E8C" w:rsidRPr="000D1DC6" w:rsidRDefault="00E22E8C" w:rsidP="008D303A">
            <w:pPr>
              <w:ind w:left="113" w:right="4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1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Соответствие содержания ВКР утвержденной теме, четкость формулировки целей и задач исследования;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2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Достоверность, оригинальность и новизна полученных в ВКР результатов;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3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Практическая ценность выполненной выпускной квалификационной работы;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4</w:t>
            </w:r>
          </w:p>
        </w:tc>
        <w:tc>
          <w:tcPr>
            <w:tcW w:w="4536" w:type="dxa"/>
          </w:tcPr>
          <w:p w:rsidR="00E22E8C" w:rsidRPr="009B1855" w:rsidRDefault="00E22E8C" w:rsidP="00C02811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 xml:space="preserve">Стиль </w:t>
            </w:r>
            <w:r>
              <w:rPr>
                <w:color w:val="000000"/>
                <w:sz w:val="24"/>
                <w:szCs w:val="16"/>
              </w:rPr>
              <w:t>изложения</w:t>
            </w:r>
            <w:r w:rsidRPr="009B1855">
              <w:rPr>
                <w:color w:val="000000"/>
                <w:sz w:val="24"/>
                <w:szCs w:val="16"/>
              </w:rPr>
              <w:t xml:space="preserve"> ВКР;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5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Соблюдение стандартов вуза при оформлении выпускной квалификационной работы;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6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Качество презентации и доклада при защите ВКР;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7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Качество ответов на вопросы при защите ВКР;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8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Оценка выполненной работы научным руководителем ВКР;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9</w:t>
            </w:r>
          </w:p>
        </w:tc>
        <w:tc>
          <w:tcPr>
            <w:tcW w:w="4536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  <w:r w:rsidRPr="009B1855">
              <w:rPr>
                <w:color w:val="000000"/>
                <w:sz w:val="24"/>
                <w:szCs w:val="16"/>
              </w:rPr>
              <w:t>Наличие публикаций по теме работы, свидетельств, наград и прочее.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8D303A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</w:p>
        </w:tc>
        <w:tc>
          <w:tcPr>
            <w:tcW w:w="4536" w:type="dxa"/>
          </w:tcPr>
          <w:p w:rsidR="00E22E8C" w:rsidRPr="009B1855" w:rsidRDefault="00E22E8C" w:rsidP="008D303A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>
              <w:rPr>
                <w:b/>
                <w:color w:val="000000"/>
                <w:sz w:val="24"/>
                <w:szCs w:val="16"/>
              </w:rPr>
              <w:t>С</w:t>
            </w:r>
            <w:r w:rsidRPr="009B1855">
              <w:rPr>
                <w:b/>
                <w:color w:val="000000"/>
                <w:sz w:val="24"/>
                <w:szCs w:val="16"/>
              </w:rPr>
              <w:t xml:space="preserve">умма </w:t>
            </w:r>
            <w:r>
              <w:rPr>
                <w:b/>
                <w:color w:val="000000"/>
                <w:sz w:val="24"/>
                <w:szCs w:val="16"/>
              </w:rPr>
              <w:t>баллов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E22E8C" w:rsidRPr="009B1855" w:rsidTr="008D303A">
        <w:tc>
          <w:tcPr>
            <w:tcW w:w="392" w:type="dxa"/>
          </w:tcPr>
          <w:p w:rsidR="00E22E8C" w:rsidRPr="009B1855" w:rsidRDefault="00E22E8C" w:rsidP="009B1855">
            <w:pPr>
              <w:ind w:right="40"/>
              <w:jc w:val="both"/>
              <w:rPr>
                <w:color w:val="000000"/>
                <w:sz w:val="24"/>
                <w:szCs w:val="16"/>
              </w:rPr>
            </w:pPr>
          </w:p>
        </w:tc>
        <w:tc>
          <w:tcPr>
            <w:tcW w:w="4536" w:type="dxa"/>
          </w:tcPr>
          <w:p w:rsidR="00E22E8C" w:rsidRPr="009B1855" w:rsidRDefault="00E22E8C" w:rsidP="008D303A">
            <w:pPr>
              <w:ind w:right="40"/>
              <w:jc w:val="center"/>
              <w:rPr>
                <w:b/>
                <w:color w:val="000000"/>
                <w:sz w:val="24"/>
                <w:szCs w:val="16"/>
              </w:rPr>
            </w:pPr>
            <w:r w:rsidRPr="009B1855">
              <w:rPr>
                <w:b/>
                <w:color w:val="000000"/>
                <w:sz w:val="24"/>
                <w:szCs w:val="16"/>
              </w:rPr>
              <w:t>Итоговая оценка</w:t>
            </w: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737" w:type="dxa"/>
            <w:vAlign w:val="center"/>
          </w:tcPr>
          <w:p w:rsidR="00E22E8C" w:rsidRPr="009B1855" w:rsidRDefault="00E22E8C" w:rsidP="008D303A">
            <w:pPr>
              <w:ind w:right="40"/>
              <w:jc w:val="center"/>
              <w:rPr>
                <w:color w:val="000000"/>
                <w:sz w:val="24"/>
                <w:szCs w:val="16"/>
              </w:rPr>
            </w:pPr>
          </w:p>
        </w:tc>
      </w:tr>
    </w:tbl>
    <w:p w:rsidR="00E22E8C" w:rsidRDefault="00E22E8C" w:rsidP="006F5D27">
      <w:pPr>
        <w:jc w:val="center"/>
        <w:rPr>
          <w:b/>
          <w:bCs/>
          <w:sz w:val="24"/>
          <w:szCs w:val="24"/>
        </w:rPr>
      </w:pPr>
    </w:p>
    <w:p w:rsidR="00E22E8C" w:rsidRDefault="00E22E8C" w:rsidP="008D30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Подпись члена ГЭК_______________             </w:t>
      </w:r>
      <w:bookmarkStart w:id="14" w:name="Конец_файла"/>
      <w:r>
        <w:rPr>
          <w:b/>
          <w:bCs/>
          <w:sz w:val="24"/>
          <w:szCs w:val="24"/>
        </w:rPr>
        <w:t>дата</w:t>
      </w:r>
      <w:bookmarkEnd w:id="14"/>
      <w:r>
        <w:rPr>
          <w:b/>
          <w:bCs/>
          <w:sz w:val="24"/>
          <w:szCs w:val="24"/>
        </w:rPr>
        <w:t xml:space="preserve"> ______________</w:t>
      </w:r>
    </w:p>
    <w:sectPr w:rsidR="00E22E8C" w:rsidSect="000D1DC6">
      <w:pgSz w:w="16834" w:h="11909" w:orient="landscape"/>
      <w:pgMar w:top="1134" w:right="851" w:bottom="567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FA3" w:rsidRDefault="00E84FA3">
      <w:r>
        <w:separator/>
      </w:r>
    </w:p>
  </w:endnote>
  <w:endnote w:type="continuationSeparator" w:id="0">
    <w:p w:rsidR="00E84FA3" w:rsidRDefault="00E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73" w:rsidRDefault="00397173" w:rsidP="0026401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7173" w:rsidRDefault="00397173" w:rsidP="0026401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245582"/>
      <w:docPartObj>
        <w:docPartGallery w:val="Page Numbers (Bottom of Page)"/>
        <w:docPartUnique/>
      </w:docPartObj>
    </w:sdtPr>
    <w:sdtContent>
      <w:p w:rsidR="00397173" w:rsidRDefault="003971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73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FA3" w:rsidRDefault="00E84FA3">
      <w:r>
        <w:separator/>
      </w:r>
    </w:p>
  </w:footnote>
  <w:footnote w:type="continuationSeparator" w:id="0">
    <w:p w:rsidR="00E84FA3" w:rsidRDefault="00E8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2EC2632"/>
    <w:multiLevelType w:val="hybridMultilevel"/>
    <w:tmpl w:val="DD8AA238"/>
    <w:lvl w:ilvl="0" w:tplc="2BE2D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6E4694C">
      <w:numFmt w:val="bullet"/>
      <w:lvlText w:val="•"/>
      <w:lvlJc w:val="left"/>
      <w:pPr>
        <w:ind w:left="2067" w:hanging="78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2C2FD0"/>
    <w:multiLevelType w:val="hybridMultilevel"/>
    <w:tmpl w:val="9C529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782551"/>
    <w:multiLevelType w:val="multilevel"/>
    <w:tmpl w:val="DA7AF30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cs="Times New Roman" w:hint="default"/>
      </w:rPr>
    </w:lvl>
  </w:abstractNum>
  <w:abstractNum w:abstractNumId="4">
    <w:nsid w:val="272B4E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2E402C3"/>
    <w:multiLevelType w:val="hybridMultilevel"/>
    <w:tmpl w:val="37088A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1D0D63"/>
    <w:multiLevelType w:val="hybridMultilevel"/>
    <w:tmpl w:val="5CD0F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A94995"/>
    <w:multiLevelType w:val="hybridMultilevel"/>
    <w:tmpl w:val="60946B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E47908"/>
    <w:multiLevelType w:val="hybridMultilevel"/>
    <w:tmpl w:val="EA58C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5621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7A96BB0"/>
    <w:multiLevelType w:val="hybridMultilevel"/>
    <w:tmpl w:val="8E20FCF8"/>
    <w:lvl w:ilvl="0" w:tplc="3DD8F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765F47"/>
    <w:multiLevelType w:val="hybridMultilevel"/>
    <w:tmpl w:val="7526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716CF"/>
    <w:multiLevelType w:val="multilevel"/>
    <w:tmpl w:val="09545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543428E6"/>
    <w:multiLevelType w:val="hybridMultilevel"/>
    <w:tmpl w:val="0E22AA2E"/>
    <w:lvl w:ilvl="0" w:tplc="53D233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41C75"/>
    <w:multiLevelType w:val="hybridMultilevel"/>
    <w:tmpl w:val="C178CF08"/>
    <w:lvl w:ilvl="0" w:tplc="53D233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B36FA"/>
    <w:multiLevelType w:val="hybridMultilevel"/>
    <w:tmpl w:val="B888F1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569C7698"/>
    <w:multiLevelType w:val="hybridMultilevel"/>
    <w:tmpl w:val="0944BD38"/>
    <w:lvl w:ilvl="0" w:tplc="53D233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931DF"/>
    <w:multiLevelType w:val="hybridMultilevel"/>
    <w:tmpl w:val="D8409424"/>
    <w:lvl w:ilvl="0" w:tplc="180E1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894AEB"/>
    <w:multiLevelType w:val="multilevel"/>
    <w:tmpl w:val="DA7AF30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cs="Times New Roman" w:hint="default"/>
      </w:rPr>
    </w:lvl>
  </w:abstractNum>
  <w:abstractNum w:abstractNumId="19">
    <w:nsid w:val="5E3D1EA0"/>
    <w:multiLevelType w:val="hybridMultilevel"/>
    <w:tmpl w:val="4622DA4A"/>
    <w:lvl w:ilvl="0" w:tplc="53D233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A51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5D26DEC"/>
    <w:multiLevelType w:val="hybridMultilevel"/>
    <w:tmpl w:val="7526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2662A"/>
    <w:multiLevelType w:val="hybridMultilevel"/>
    <w:tmpl w:val="28AA5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E2196A"/>
    <w:multiLevelType w:val="hybridMultilevel"/>
    <w:tmpl w:val="669A8ECE"/>
    <w:lvl w:ilvl="0" w:tplc="180E1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BB2BBE"/>
    <w:multiLevelType w:val="hybridMultilevel"/>
    <w:tmpl w:val="4984BC52"/>
    <w:lvl w:ilvl="0" w:tplc="2BE2D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9D23B6C"/>
    <w:multiLevelType w:val="hybridMultilevel"/>
    <w:tmpl w:val="B888F1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7B6816C8"/>
    <w:multiLevelType w:val="multilevel"/>
    <w:tmpl w:val="7A20A710"/>
    <w:lvl w:ilvl="0">
      <w:start w:val="1"/>
      <w:numFmt w:val="bullet"/>
      <w:lvlText w:val=""/>
      <w:lvlJc w:val="left"/>
      <w:pPr>
        <w:tabs>
          <w:tab w:val="num" w:pos="1305"/>
        </w:tabs>
        <w:ind w:left="1305" w:hanging="585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7">
    <w:nsid w:val="7C466BAF"/>
    <w:multiLevelType w:val="hybridMultilevel"/>
    <w:tmpl w:val="2446E9CC"/>
    <w:lvl w:ilvl="0" w:tplc="E32E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DB606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27"/>
  </w:num>
  <w:num w:numId="5">
    <w:abstractNumId w:val="2"/>
  </w:num>
  <w:num w:numId="6">
    <w:abstractNumId w:val="11"/>
  </w:num>
  <w:num w:numId="7">
    <w:abstractNumId w:val="25"/>
  </w:num>
  <w:num w:numId="8">
    <w:abstractNumId w:val="9"/>
  </w:num>
  <w:num w:numId="9">
    <w:abstractNumId w:val="22"/>
  </w:num>
  <w:num w:numId="10">
    <w:abstractNumId w:val="15"/>
  </w:num>
  <w:num w:numId="11">
    <w:abstractNumId w:val="21"/>
  </w:num>
  <w:num w:numId="12">
    <w:abstractNumId w:val="6"/>
  </w:num>
  <w:num w:numId="13">
    <w:abstractNumId w:val="18"/>
  </w:num>
  <w:num w:numId="14">
    <w:abstractNumId w:val="3"/>
  </w:num>
  <w:num w:numId="15">
    <w:abstractNumId w:val="26"/>
  </w:num>
  <w:num w:numId="16">
    <w:abstractNumId w:val="23"/>
  </w:num>
  <w:num w:numId="17">
    <w:abstractNumId w:val="14"/>
  </w:num>
  <w:num w:numId="18">
    <w:abstractNumId w:val="16"/>
  </w:num>
  <w:num w:numId="19">
    <w:abstractNumId w:val="13"/>
  </w:num>
  <w:num w:numId="20">
    <w:abstractNumId w:val="19"/>
  </w:num>
  <w:num w:numId="21">
    <w:abstractNumId w:val="4"/>
  </w:num>
  <w:num w:numId="22">
    <w:abstractNumId w:val="8"/>
  </w:num>
  <w:num w:numId="23">
    <w:abstractNumId w:val="28"/>
  </w:num>
  <w:num w:numId="24">
    <w:abstractNumId w:val="17"/>
  </w:num>
  <w:num w:numId="25">
    <w:abstractNumId w:val="1"/>
  </w:num>
  <w:num w:numId="26">
    <w:abstractNumId w:val="24"/>
  </w:num>
  <w:num w:numId="27">
    <w:abstractNumId w:val="7"/>
  </w:num>
  <w:num w:numId="28">
    <w:abstractNumId w:val="10"/>
  </w:num>
  <w:num w:numId="29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40"/>
    <w:rsid w:val="00000CC7"/>
    <w:rsid w:val="000056BF"/>
    <w:rsid w:val="00005EAC"/>
    <w:rsid w:val="0001246F"/>
    <w:rsid w:val="00020B04"/>
    <w:rsid w:val="00024541"/>
    <w:rsid w:val="00032D28"/>
    <w:rsid w:val="00043529"/>
    <w:rsid w:val="000438AA"/>
    <w:rsid w:val="0004532A"/>
    <w:rsid w:val="00046E7F"/>
    <w:rsid w:val="000528D4"/>
    <w:rsid w:val="000562E3"/>
    <w:rsid w:val="000759F7"/>
    <w:rsid w:val="000766F7"/>
    <w:rsid w:val="00080AE9"/>
    <w:rsid w:val="00093383"/>
    <w:rsid w:val="000937B3"/>
    <w:rsid w:val="000A0933"/>
    <w:rsid w:val="000A462A"/>
    <w:rsid w:val="000A4F63"/>
    <w:rsid w:val="000A7FCE"/>
    <w:rsid w:val="000B180B"/>
    <w:rsid w:val="000B79AE"/>
    <w:rsid w:val="000D1DC6"/>
    <w:rsid w:val="000D60F3"/>
    <w:rsid w:val="000E0554"/>
    <w:rsid w:val="000E2E77"/>
    <w:rsid w:val="000E7CB2"/>
    <w:rsid w:val="00102026"/>
    <w:rsid w:val="00115F61"/>
    <w:rsid w:val="001160CE"/>
    <w:rsid w:val="00122357"/>
    <w:rsid w:val="001322E4"/>
    <w:rsid w:val="00132367"/>
    <w:rsid w:val="001367CA"/>
    <w:rsid w:val="00140B2B"/>
    <w:rsid w:val="001471D8"/>
    <w:rsid w:val="00150738"/>
    <w:rsid w:val="00150AF8"/>
    <w:rsid w:val="001523BE"/>
    <w:rsid w:val="00155546"/>
    <w:rsid w:val="00157D6D"/>
    <w:rsid w:val="00164ECE"/>
    <w:rsid w:val="00172CED"/>
    <w:rsid w:val="00173643"/>
    <w:rsid w:val="00177A82"/>
    <w:rsid w:val="00180702"/>
    <w:rsid w:val="00192A5C"/>
    <w:rsid w:val="00193210"/>
    <w:rsid w:val="00197077"/>
    <w:rsid w:val="001A02EF"/>
    <w:rsid w:val="001A3AB1"/>
    <w:rsid w:val="001A4EF9"/>
    <w:rsid w:val="001A6E25"/>
    <w:rsid w:val="001B00CF"/>
    <w:rsid w:val="001B784E"/>
    <w:rsid w:val="001B7FB8"/>
    <w:rsid w:val="001D23E5"/>
    <w:rsid w:val="001E399F"/>
    <w:rsid w:val="001E58E6"/>
    <w:rsid w:val="001E5A31"/>
    <w:rsid w:val="001E5C45"/>
    <w:rsid w:val="001F2E1E"/>
    <w:rsid w:val="001F41B2"/>
    <w:rsid w:val="001F672A"/>
    <w:rsid w:val="0020139F"/>
    <w:rsid w:val="00210DFE"/>
    <w:rsid w:val="002172FA"/>
    <w:rsid w:val="00221956"/>
    <w:rsid w:val="00222F13"/>
    <w:rsid w:val="0022471C"/>
    <w:rsid w:val="002265E6"/>
    <w:rsid w:val="00227EC8"/>
    <w:rsid w:val="00230471"/>
    <w:rsid w:val="00230840"/>
    <w:rsid w:val="002326E0"/>
    <w:rsid w:val="0024383C"/>
    <w:rsid w:val="002453F1"/>
    <w:rsid w:val="002503B4"/>
    <w:rsid w:val="00250F2F"/>
    <w:rsid w:val="00251F3B"/>
    <w:rsid w:val="00255A27"/>
    <w:rsid w:val="00256E07"/>
    <w:rsid w:val="00257819"/>
    <w:rsid w:val="0025787C"/>
    <w:rsid w:val="0026178C"/>
    <w:rsid w:val="00263393"/>
    <w:rsid w:val="0026401A"/>
    <w:rsid w:val="00266884"/>
    <w:rsid w:val="0027358B"/>
    <w:rsid w:val="002929D2"/>
    <w:rsid w:val="0029657F"/>
    <w:rsid w:val="00296EC9"/>
    <w:rsid w:val="002A0653"/>
    <w:rsid w:val="002A15D5"/>
    <w:rsid w:val="002A37DD"/>
    <w:rsid w:val="002B0A8D"/>
    <w:rsid w:val="002B19B5"/>
    <w:rsid w:val="002B311B"/>
    <w:rsid w:val="002B33AD"/>
    <w:rsid w:val="002C1934"/>
    <w:rsid w:val="002D1C90"/>
    <w:rsid w:val="002D20C6"/>
    <w:rsid w:val="002D7B55"/>
    <w:rsid w:val="002F4C50"/>
    <w:rsid w:val="002F6504"/>
    <w:rsid w:val="00302479"/>
    <w:rsid w:val="0030320E"/>
    <w:rsid w:val="00303B42"/>
    <w:rsid w:val="00304A51"/>
    <w:rsid w:val="00313C5C"/>
    <w:rsid w:val="003160F2"/>
    <w:rsid w:val="0031798A"/>
    <w:rsid w:val="00325126"/>
    <w:rsid w:val="0033165F"/>
    <w:rsid w:val="003360F4"/>
    <w:rsid w:val="003366F3"/>
    <w:rsid w:val="00340187"/>
    <w:rsid w:val="0034579C"/>
    <w:rsid w:val="00351BB7"/>
    <w:rsid w:val="003641EB"/>
    <w:rsid w:val="00365FEC"/>
    <w:rsid w:val="003728CA"/>
    <w:rsid w:val="0037644F"/>
    <w:rsid w:val="003825B1"/>
    <w:rsid w:val="0039253D"/>
    <w:rsid w:val="00394C4E"/>
    <w:rsid w:val="00395A11"/>
    <w:rsid w:val="00396536"/>
    <w:rsid w:val="00396DFE"/>
    <w:rsid w:val="00397173"/>
    <w:rsid w:val="003B2C8E"/>
    <w:rsid w:val="003B6970"/>
    <w:rsid w:val="003C05B7"/>
    <w:rsid w:val="003C0D71"/>
    <w:rsid w:val="003C2DCD"/>
    <w:rsid w:val="003C3D8E"/>
    <w:rsid w:val="003D567F"/>
    <w:rsid w:val="003E4CFE"/>
    <w:rsid w:val="003E72F4"/>
    <w:rsid w:val="003F0E9E"/>
    <w:rsid w:val="003F76EB"/>
    <w:rsid w:val="004011A1"/>
    <w:rsid w:val="0040159A"/>
    <w:rsid w:val="00404974"/>
    <w:rsid w:val="00405BC3"/>
    <w:rsid w:val="00411D69"/>
    <w:rsid w:val="004125D3"/>
    <w:rsid w:val="00416433"/>
    <w:rsid w:val="004208EB"/>
    <w:rsid w:val="00420B0C"/>
    <w:rsid w:val="0042544B"/>
    <w:rsid w:val="00426C31"/>
    <w:rsid w:val="00443BE1"/>
    <w:rsid w:val="004453DA"/>
    <w:rsid w:val="00445CE5"/>
    <w:rsid w:val="00446F2D"/>
    <w:rsid w:val="00451A57"/>
    <w:rsid w:val="00460173"/>
    <w:rsid w:val="00470C86"/>
    <w:rsid w:val="004750AC"/>
    <w:rsid w:val="004A1BC5"/>
    <w:rsid w:val="004A546C"/>
    <w:rsid w:val="004A6154"/>
    <w:rsid w:val="004A6AE0"/>
    <w:rsid w:val="004A742B"/>
    <w:rsid w:val="004B2C1E"/>
    <w:rsid w:val="004C031C"/>
    <w:rsid w:val="004C51E1"/>
    <w:rsid w:val="004C64E3"/>
    <w:rsid w:val="004D18DE"/>
    <w:rsid w:val="004D203A"/>
    <w:rsid w:val="004D56C2"/>
    <w:rsid w:val="004E194E"/>
    <w:rsid w:val="004E5ADD"/>
    <w:rsid w:val="004F5BFF"/>
    <w:rsid w:val="004F6B7D"/>
    <w:rsid w:val="004F75E6"/>
    <w:rsid w:val="0051347D"/>
    <w:rsid w:val="00515023"/>
    <w:rsid w:val="00515056"/>
    <w:rsid w:val="005165F4"/>
    <w:rsid w:val="005176C7"/>
    <w:rsid w:val="00517CAB"/>
    <w:rsid w:val="00520C07"/>
    <w:rsid w:val="00522691"/>
    <w:rsid w:val="00531E49"/>
    <w:rsid w:val="00533063"/>
    <w:rsid w:val="00551333"/>
    <w:rsid w:val="00556C7C"/>
    <w:rsid w:val="00560331"/>
    <w:rsid w:val="00561144"/>
    <w:rsid w:val="005622CC"/>
    <w:rsid w:val="005705F5"/>
    <w:rsid w:val="005715A1"/>
    <w:rsid w:val="00575124"/>
    <w:rsid w:val="005778CB"/>
    <w:rsid w:val="00583628"/>
    <w:rsid w:val="005849E0"/>
    <w:rsid w:val="00584A7F"/>
    <w:rsid w:val="005864BB"/>
    <w:rsid w:val="00586BD1"/>
    <w:rsid w:val="00593273"/>
    <w:rsid w:val="005A0554"/>
    <w:rsid w:val="005A55CF"/>
    <w:rsid w:val="005B1757"/>
    <w:rsid w:val="005B2F8F"/>
    <w:rsid w:val="005B645D"/>
    <w:rsid w:val="005C6C98"/>
    <w:rsid w:val="005D66A8"/>
    <w:rsid w:val="005D68DC"/>
    <w:rsid w:val="005E459B"/>
    <w:rsid w:val="005F00FE"/>
    <w:rsid w:val="005F0213"/>
    <w:rsid w:val="005F0907"/>
    <w:rsid w:val="005F2B76"/>
    <w:rsid w:val="005F7FE6"/>
    <w:rsid w:val="00601317"/>
    <w:rsid w:val="00602361"/>
    <w:rsid w:val="006118EE"/>
    <w:rsid w:val="006149CA"/>
    <w:rsid w:val="00617548"/>
    <w:rsid w:val="00626EED"/>
    <w:rsid w:val="00631236"/>
    <w:rsid w:val="00631BDF"/>
    <w:rsid w:val="00635BE5"/>
    <w:rsid w:val="00636370"/>
    <w:rsid w:val="00640353"/>
    <w:rsid w:val="00643A7F"/>
    <w:rsid w:val="006507EB"/>
    <w:rsid w:val="00652C18"/>
    <w:rsid w:val="0065408C"/>
    <w:rsid w:val="00655ABB"/>
    <w:rsid w:val="00661507"/>
    <w:rsid w:val="00667AE7"/>
    <w:rsid w:val="00671656"/>
    <w:rsid w:val="00672168"/>
    <w:rsid w:val="00682BFF"/>
    <w:rsid w:val="00684F29"/>
    <w:rsid w:val="0069367C"/>
    <w:rsid w:val="006956AC"/>
    <w:rsid w:val="00696829"/>
    <w:rsid w:val="006A4AC8"/>
    <w:rsid w:val="006A6CA2"/>
    <w:rsid w:val="006B5276"/>
    <w:rsid w:val="006C1626"/>
    <w:rsid w:val="006C6400"/>
    <w:rsid w:val="006D02AB"/>
    <w:rsid w:val="006D0C5E"/>
    <w:rsid w:val="006D42B4"/>
    <w:rsid w:val="006D51D9"/>
    <w:rsid w:val="006E465D"/>
    <w:rsid w:val="006E693A"/>
    <w:rsid w:val="006F16AA"/>
    <w:rsid w:val="006F5D27"/>
    <w:rsid w:val="006F76B8"/>
    <w:rsid w:val="00701451"/>
    <w:rsid w:val="007050DD"/>
    <w:rsid w:val="00723318"/>
    <w:rsid w:val="00723EEE"/>
    <w:rsid w:val="0073068F"/>
    <w:rsid w:val="00731A1B"/>
    <w:rsid w:val="00734470"/>
    <w:rsid w:val="00743C96"/>
    <w:rsid w:val="007576DD"/>
    <w:rsid w:val="007577A0"/>
    <w:rsid w:val="007670FC"/>
    <w:rsid w:val="00767D7B"/>
    <w:rsid w:val="00767DEA"/>
    <w:rsid w:val="007736A0"/>
    <w:rsid w:val="007800EE"/>
    <w:rsid w:val="007A0722"/>
    <w:rsid w:val="007A58B4"/>
    <w:rsid w:val="007A74A2"/>
    <w:rsid w:val="007B21BF"/>
    <w:rsid w:val="007B7EA5"/>
    <w:rsid w:val="007C5577"/>
    <w:rsid w:val="007C732B"/>
    <w:rsid w:val="007D1DDF"/>
    <w:rsid w:val="007D3E2F"/>
    <w:rsid w:val="007D78E0"/>
    <w:rsid w:val="007E4A7D"/>
    <w:rsid w:val="007F0FED"/>
    <w:rsid w:val="007F216D"/>
    <w:rsid w:val="007F23C9"/>
    <w:rsid w:val="007F2D02"/>
    <w:rsid w:val="007F30F6"/>
    <w:rsid w:val="007F448A"/>
    <w:rsid w:val="007F4808"/>
    <w:rsid w:val="0080161F"/>
    <w:rsid w:val="008025C7"/>
    <w:rsid w:val="00811E13"/>
    <w:rsid w:val="00812419"/>
    <w:rsid w:val="008125A0"/>
    <w:rsid w:val="008270BD"/>
    <w:rsid w:val="00831F09"/>
    <w:rsid w:val="00831FAB"/>
    <w:rsid w:val="00835C87"/>
    <w:rsid w:val="008369D7"/>
    <w:rsid w:val="008401E0"/>
    <w:rsid w:val="00842872"/>
    <w:rsid w:val="0085361C"/>
    <w:rsid w:val="008574BF"/>
    <w:rsid w:val="008611F6"/>
    <w:rsid w:val="00881B1A"/>
    <w:rsid w:val="008820E7"/>
    <w:rsid w:val="0088210D"/>
    <w:rsid w:val="00885888"/>
    <w:rsid w:val="0089204A"/>
    <w:rsid w:val="0089744A"/>
    <w:rsid w:val="008978FA"/>
    <w:rsid w:val="00897F87"/>
    <w:rsid w:val="008A3E2D"/>
    <w:rsid w:val="008A52F6"/>
    <w:rsid w:val="008A61A0"/>
    <w:rsid w:val="008B2198"/>
    <w:rsid w:val="008B2EC1"/>
    <w:rsid w:val="008B3E26"/>
    <w:rsid w:val="008B6ADD"/>
    <w:rsid w:val="008C6826"/>
    <w:rsid w:val="008D303A"/>
    <w:rsid w:val="008D3F21"/>
    <w:rsid w:val="008D5323"/>
    <w:rsid w:val="008E0EA8"/>
    <w:rsid w:val="008E11FC"/>
    <w:rsid w:val="008E6EDB"/>
    <w:rsid w:val="008F0529"/>
    <w:rsid w:val="008F172A"/>
    <w:rsid w:val="008F17B2"/>
    <w:rsid w:val="008F260B"/>
    <w:rsid w:val="008F6258"/>
    <w:rsid w:val="00902638"/>
    <w:rsid w:val="00906D5A"/>
    <w:rsid w:val="00911AAC"/>
    <w:rsid w:val="00915B40"/>
    <w:rsid w:val="00923DC0"/>
    <w:rsid w:val="009318C6"/>
    <w:rsid w:val="009336C5"/>
    <w:rsid w:val="00942E05"/>
    <w:rsid w:val="009458B6"/>
    <w:rsid w:val="009561D6"/>
    <w:rsid w:val="00964D3B"/>
    <w:rsid w:val="00967725"/>
    <w:rsid w:val="009703E3"/>
    <w:rsid w:val="00974397"/>
    <w:rsid w:val="0097623A"/>
    <w:rsid w:val="00977002"/>
    <w:rsid w:val="00977A14"/>
    <w:rsid w:val="00980004"/>
    <w:rsid w:val="0098585D"/>
    <w:rsid w:val="0098593A"/>
    <w:rsid w:val="009934D1"/>
    <w:rsid w:val="009A5EF1"/>
    <w:rsid w:val="009A6D31"/>
    <w:rsid w:val="009A6DEB"/>
    <w:rsid w:val="009B0B9C"/>
    <w:rsid w:val="009B1855"/>
    <w:rsid w:val="009B245F"/>
    <w:rsid w:val="009B2B1A"/>
    <w:rsid w:val="009B2E42"/>
    <w:rsid w:val="009B479C"/>
    <w:rsid w:val="009B5673"/>
    <w:rsid w:val="009B62C8"/>
    <w:rsid w:val="009C3B52"/>
    <w:rsid w:val="009C7CE5"/>
    <w:rsid w:val="009E56A1"/>
    <w:rsid w:val="009F2598"/>
    <w:rsid w:val="009F56E3"/>
    <w:rsid w:val="009F6760"/>
    <w:rsid w:val="00A100DC"/>
    <w:rsid w:val="00A15125"/>
    <w:rsid w:val="00A15A37"/>
    <w:rsid w:val="00A15DCE"/>
    <w:rsid w:val="00A33FC4"/>
    <w:rsid w:val="00A36B06"/>
    <w:rsid w:val="00A42FA1"/>
    <w:rsid w:val="00A453EB"/>
    <w:rsid w:val="00A51220"/>
    <w:rsid w:val="00A527BD"/>
    <w:rsid w:val="00A53DC9"/>
    <w:rsid w:val="00A5467F"/>
    <w:rsid w:val="00A6340A"/>
    <w:rsid w:val="00A64AF6"/>
    <w:rsid w:val="00A71AB8"/>
    <w:rsid w:val="00A77702"/>
    <w:rsid w:val="00A83BA4"/>
    <w:rsid w:val="00A84FD1"/>
    <w:rsid w:val="00A943A3"/>
    <w:rsid w:val="00A95181"/>
    <w:rsid w:val="00A97AFC"/>
    <w:rsid w:val="00AA0995"/>
    <w:rsid w:val="00AA5D60"/>
    <w:rsid w:val="00AB68A7"/>
    <w:rsid w:val="00AF43C7"/>
    <w:rsid w:val="00AF6337"/>
    <w:rsid w:val="00B00AF8"/>
    <w:rsid w:val="00B00BD1"/>
    <w:rsid w:val="00B03E4A"/>
    <w:rsid w:val="00B05247"/>
    <w:rsid w:val="00B06A9C"/>
    <w:rsid w:val="00B5063A"/>
    <w:rsid w:val="00B51D93"/>
    <w:rsid w:val="00B52A17"/>
    <w:rsid w:val="00B53968"/>
    <w:rsid w:val="00B54188"/>
    <w:rsid w:val="00B54E73"/>
    <w:rsid w:val="00B60168"/>
    <w:rsid w:val="00B62018"/>
    <w:rsid w:val="00B6239A"/>
    <w:rsid w:val="00B66462"/>
    <w:rsid w:val="00B703D9"/>
    <w:rsid w:val="00B75E3E"/>
    <w:rsid w:val="00B80629"/>
    <w:rsid w:val="00B80AF9"/>
    <w:rsid w:val="00B83104"/>
    <w:rsid w:val="00B86F3E"/>
    <w:rsid w:val="00B96957"/>
    <w:rsid w:val="00BA26CB"/>
    <w:rsid w:val="00BB07A7"/>
    <w:rsid w:val="00BB574C"/>
    <w:rsid w:val="00BB5DD1"/>
    <w:rsid w:val="00BC12B8"/>
    <w:rsid w:val="00BC2B44"/>
    <w:rsid w:val="00BC2B76"/>
    <w:rsid w:val="00BC2D51"/>
    <w:rsid w:val="00BC42A5"/>
    <w:rsid w:val="00BC48E9"/>
    <w:rsid w:val="00BC4D98"/>
    <w:rsid w:val="00BD11D5"/>
    <w:rsid w:val="00BD1508"/>
    <w:rsid w:val="00BE13A0"/>
    <w:rsid w:val="00BE2BA4"/>
    <w:rsid w:val="00BF2578"/>
    <w:rsid w:val="00BF2953"/>
    <w:rsid w:val="00BF30DF"/>
    <w:rsid w:val="00BF5806"/>
    <w:rsid w:val="00C01B28"/>
    <w:rsid w:val="00C02811"/>
    <w:rsid w:val="00C03666"/>
    <w:rsid w:val="00C055F8"/>
    <w:rsid w:val="00C158FE"/>
    <w:rsid w:val="00C17EFE"/>
    <w:rsid w:val="00C41135"/>
    <w:rsid w:val="00C42193"/>
    <w:rsid w:val="00C44734"/>
    <w:rsid w:val="00C46F91"/>
    <w:rsid w:val="00C659B7"/>
    <w:rsid w:val="00C66B42"/>
    <w:rsid w:val="00C67273"/>
    <w:rsid w:val="00C729CD"/>
    <w:rsid w:val="00C733D8"/>
    <w:rsid w:val="00C80CC7"/>
    <w:rsid w:val="00C86582"/>
    <w:rsid w:val="00C90677"/>
    <w:rsid w:val="00C90706"/>
    <w:rsid w:val="00C90CCB"/>
    <w:rsid w:val="00C9239E"/>
    <w:rsid w:val="00C96A7A"/>
    <w:rsid w:val="00CA0F3F"/>
    <w:rsid w:val="00CA5A56"/>
    <w:rsid w:val="00CA669B"/>
    <w:rsid w:val="00CB0268"/>
    <w:rsid w:val="00CB55F8"/>
    <w:rsid w:val="00CC2CAD"/>
    <w:rsid w:val="00CC342F"/>
    <w:rsid w:val="00CC4BB0"/>
    <w:rsid w:val="00CC5889"/>
    <w:rsid w:val="00CC7FA1"/>
    <w:rsid w:val="00CD052F"/>
    <w:rsid w:val="00CE499E"/>
    <w:rsid w:val="00CE5098"/>
    <w:rsid w:val="00CE7876"/>
    <w:rsid w:val="00CE7D35"/>
    <w:rsid w:val="00CF05F0"/>
    <w:rsid w:val="00CF0629"/>
    <w:rsid w:val="00CF0901"/>
    <w:rsid w:val="00CF1824"/>
    <w:rsid w:val="00CF3ACC"/>
    <w:rsid w:val="00CF4C22"/>
    <w:rsid w:val="00CF7BC8"/>
    <w:rsid w:val="00D054CF"/>
    <w:rsid w:val="00D0681E"/>
    <w:rsid w:val="00D1461A"/>
    <w:rsid w:val="00D15062"/>
    <w:rsid w:val="00D161B4"/>
    <w:rsid w:val="00D179C1"/>
    <w:rsid w:val="00D208AB"/>
    <w:rsid w:val="00D22BF8"/>
    <w:rsid w:val="00D22D36"/>
    <w:rsid w:val="00D36B42"/>
    <w:rsid w:val="00D371E4"/>
    <w:rsid w:val="00D37624"/>
    <w:rsid w:val="00D50BD7"/>
    <w:rsid w:val="00D52FD0"/>
    <w:rsid w:val="00D535B4"/>
    <w:rsid w:val="00D535BF"/>
    <w:rsid w:val="00D550C0"/>
    <w:rsid w:val="00D55737"/>
    <w:rsid w:val="00D5635C"/>
    <w:rsid w:val="00D66CFF"/>
    <w:rsid w:val="00D76547"/>
    <w:rsid w:val="00D768B5"/>
    <w:rsid w:val="00D80346"/>
    <w:rsid w:val="00D90098"/>
    <w:rsid w:val="00D952DD"/>
    <w:rsid w:val="00D96983"/>
    <w:rsid w:val="00DA033E"/>
    <w:rsid w:val="00DA3F5C"/>
    <w:rsid w:val="00DB01C0"/>
    <w:rsid w:val="00DB7716"/>
    <w:rsid w:val="00DD1111"/>
    <w:rsid w:val="00DD1D0C"/>
    <w:rsid w:val="00DD3452"/>
    <w:rsid w:val="00DE12AB"/>
    <w:rsid w:val="00DE18DB"/>
    <w:rsid w:val="00DE1C5D"/>
    <w:rsid w:val="00DF4C81"/>
    <w:rsid w:val="00DF6A48"/>
    <w:rsid w:val="00DF79C5"/>
    <w:rsid w:val="00E01A6D"/>
    <w:rsid w:val="00E01CD5"/>
    <w:rsid w:val="00E115A4"/>
    <w:rsid w:val="00E142F4"/>
    <w:rsid w:val="00E215B2"/>
    <w:rsid w:val="00E21A3D"/>
    <w:rsid w:val="00E22E8C"/>
    <w:rsid w:val="00E26666"/>
    <w:rsid w:val="00E26CB1"/>
    <w:rsid w:val="00E33777"/>
    <w:rsid w:val="00E34050"/>
    <w:rsid w:val="00E446EA"/>
    <w:rsid w:val="00E4659C"/>
    <w:rsid w:val="00E46752"/>
    <w:rsid w:val="00E512D4"/>
    <w:rsid w:val="00E522CF"/>
    <w:rsid w:val="00E534E6"/>
    <w:rsid w:val="00E55137"/>
    <w:rsid w:val="00E6178F"/>
    <w:rsid w:val="00E630A3"/>
    <w:rsid w:val="00E80E93"/>
    <w:rsid w:val="00E84FA3"/>
    <w:rsid w:val="00E92A6C"/>
    <w:rsid w:val="00EA3CB0"/>
    <w:rsid w:val="00EA5631"/>
    <w:rsid w:val="00EA7BBF"/>
    <w:rsid w:val="00EC1AE3"/>
    <w:rsid w:val="00EC4BBC"/>
    <w:rsid w:val="00EC4E34"/>
    <w:rsid w:val="00EC600B"/>
    <w:rsid w:val="00ED6238"/>
    <w:rsid w:val="00EE130E"/>
    <w:rsid w:val="00EE2A91"/>
    <w:rsid w:val="00EF0647"/>
    <w:rsid w:val="00F0135D"/>
    <w:rsid w:val="00F03FED"/>
    <w:rsid w:val="00F073E5"/>
    <w:rsid w:val="00F13C1E"/>
    <w:rsid w:val="00F173E6"/>
    <w:rsid w:val="00F21C0D"/>
    <w:rsid w:val="00F24C83"/>
    <w:rsid w:val="00F31E36"/>
    <w:rsid w:val="00F326F7"/>
    <w:rsid w:val="00F32813"/>
    <w:rsid w:val="00F33364"/>
    <w:rsid w:val="00F459B5"/>
    <w:rsid w:val="00F55FE0"/>
    <w:rsid w:val="00F5607D"/>
    <w:rsid w:val="00F72D3A"/>
    <w:rsid w:val="00F732C7"/>
    <w:rsid w:val="00F74D19"/>
    <w:rsid w:val="00F75AE0"/>
    <w:rsid w:val="00F75FE6"/>
    <w:rsid w:val="00F767A1"/>
    <w:rsid w:val="00F82A33"/>
    <w:rsid w:val="00F836DC"/>
    <w:rsid w:val="00F84D8B"/>
    <w:rsid w:val="00F87CAF"/>
    <w:rsid w:val="00FA3271"/>
    <w:rsid w:val="00FA4CE2"/>
    <w:rsid w:val="00FA7489"/>
    <w:rsid w:val="00FB2D6B"/>
    <w:rsid w:val="00FB3EF7"/>
    <w:rsid w:val="00FD1B60"/>
    <w:rsid w:val="00FD4FDB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footer" w:uiPriority="99"/>
    <w:lsdException w:name="caption" w:lock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65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4F5BFF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16"/>
    </w:rPr>
  </w:style>
  <w:style w:type="paragraph" w:styleId="2">
    <w:name w:val="heading 2"/>
    <w:basedOn w:val="a0"/>
    <w:next w:val="a0"/>
    <w:qFormat/>
    <w:rsid w:val="004F5BFF"/>
    <w:pPr>
      <w:keepNext/>
      <w:shd w:val="clear" w:color="auto" w:fill="FFFFFF"/>
      <w:ind w:left="1304" w:right="981" w:firstLine="601"/>
      <w:jc w:val="center"/>
      <w:outlineLvl w:val="1"/>
    </w:pPr>
    <w:rPr>
      <w:color w:val="000000"/>
      <w:spacing w:val="1"/>
      <w:sz w:val="24"/>
      <w:szCs w:val="16"/>
    </w:rPr>
  </w:style>
  <w:style w:type="paragraph" w:styleId="3">
    <w:name w:val="heading 3"/>
    <w:basedOn w:val="a0"/>
    <w:next w:val="a0"/>
    <w:qFormat/>
    <w:rsid w:val="004F5BFF"/>
    <w:pPr>
      <w:keepNext/>
      <w:shd w:val="clear" w:color="auto" w:fill="FFFFFF"/>
      <w:spacing w:before="178"/>
      <w:ind w:left="490"/>
      <w:jc w:val="both"/>
      <w:outlineLvl w:val="2"/>
    </w:pPr>
    <w:rPr>
      <w:b/>
      <w:bCs/>
      <w:color w:val="000000"/>
      <w:spacing w:val="-1"/>
      <w:sz w:val="24"/>
      <w:szCs w:val="16"/>
    </w:rPr>
  </w:style>
  <w:style w:type="paragraph" w:styleId="4">
    <w:name w:val="heading 4"/>
    <w:basedOn w:val="a0"/>
    <w:next w:val="a0"/>
    <w:qFormat/>
    <w:rsid w:val="004F5BFF"/>
    <w:pPr>
      <w:keepNext/>
      <w:shd w:val="clear" w:color="auto" w:fill="FFFFFF"/>
      <w:ind w:left="2890" w:firstLine="3773"/>
      <w:jc w:val="both"/>
      <w:outlineLvl w:val="3"/>
    </w:pPr>
    <w:rPr>
      <w:color w:val="000000"/>
      <w:sz w:val="24"/>
      <w:szCs w:val="16"/>
    </w:rPr>
  </w:style>
  <w:style w:type="paragraph" w:styleId="5">
    <w:name w:val="heading 5"/>
    <w:basedOn w:val="a0"/>
    <w:next w:val="a0"/>
    <w:qFormat/>
    <w:rsid w:val="004F5BFF"/>
    <w:pPr>
      <w:keepNext/>
      <w:shd w:val="clear" w:color="auto" w:fill="FFFFFF"/>
      <w:ind w:left="-2127" w:right="-5925"/>
      <w:jc w:val="both"/>
      <w:outlineLvl w:val="4"/>
    </w:pPr>
    <w:rPr>
      <w:color w:val="000000"/>
      <w:spacing w:val="-2"/>
      <w:sz w:val="24"/>
      <w:szCs w:val="16"/>
    </w:rPr>
  </w:style>
  <w:style w:type="paragraph" w:styleId="6">
    <w:name w:val="heading 6"/>
    <w:basedOn w:val="a0"/>
    <w:next w:val="a0"/>
    <w:qFormat/>
    <w:rsid w:val="004F5BFF"/>
    <w:pPr>
      <w:keepNext/>
      <w:shd w:val="clear" w:color="auto" w:fill="FFFFFF"/>
      <w:spacing w:before="240"/>
      <w:ind w:left="-1843" w:right="-810"/>
      <w:jc w:val="both"/>
      <w:outlineLvl w:val="5"/>
    </w:pPr>
    <w:rPr>
      <w:color w:val="000000"/>
      <w:spacing w:val="-2"/>
      <w:sz w:val="24"/>
      <w:szCs w:val="16"/>
    </w:rPr>
  </w:style>
  <w:style w:type="paragraph" w:styleId="7">
    <w:name w:val="heading 7"/>
    <w:basedOn w:val="a0"/>
    <w:next w:val="a0"/>
    <w:qFormat/>
    <w:rsid w:val="004F5BFF"/>
    <w:pPr>
      <w:keepNext/>
      <w:shd w:val="clear" w:color="auto" w:fill="FFFFFF"/>
      <w:jc w:val="center"/>
      <w:outlineLvl w:val="6"/>
    </w:pPr>
    <w:rPr>
      <w:b/>
      <w:bCs/>
      <w:color w:val="7D7D7D"/>
      <w:spacing w:val="-1"/>
      <w:sz w:val="24"/>
      <w:szCs w:val="16"/>
    </w:rPr>
  </w:style>
  <w:style w:type="paragraph" w:styleId="8">
    <w:name w:val="heading 8"/>
    <w:basedOn w:val="a0"/>
    <w:next w:val="a0"/>
    <w:qFormat/>
    <w:rsid w:val="004F5BFF"/>
    <w:pPr>
      <w:keepNext/>
      <w:shd w:val="clear" w:color="auto" w:fill="FFFFFF"/>
      <w:spacing w:before="182"/>
      <w:ind w:left="-1843" w:right="-1094" w:firstLine="709"/>
      <w:jc w:val="center"/>
      <w:outlineLvl w:val="7"/>
    </w:pPr>
    <w:rPr>
      <w:b/>
      <w:bCs/>
      <w:color w:val="000000"/>
      <w:sz w:val="24"/>
      <w:szCs w:val="16"/>
    </w:rPr>
  </w:style>
  <w:style w:type="paragraph" w:styleId="9">
    <w:name w:val="heading 9"/>
    <w:basedOn w:val="a0"/>
    <w:next w:val="a0"/>
    <w:qFormat/>
    <w:rsid w:val="004F5BFF"/>
    <w:pPr>
      <w:keepNext/>
      <w:shd w:val="clear" w:color="auto" w:fill="FFFFFF"/>
      <w:spacing w:before="374" w:after="178"/>
      <w:ind w:left="-1843" w:right="-1094"/>
      <w:jc w:val="center"/>
      <w:outlineLvl w:val="8"/>
    </w:pPr>
    <w:rPr>
      <w:b/>
      <w:bCs/>
      <w:color w:val="7D7D7D"/>
      <w:spacing w:val="-1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F5BFF"/>
    <w:pPr>
      <w:shd w:val="clear" w:color="auto" w:fill="FFFFFF"/>
      <w:spacing w:before="5"/>
      <w:ind w:left="14" w:right="62" w:firstLine="475"/>
      <w:jc w:val="both"/>
    </w:pPr>
    <w:rPr>
      <w:color w:val="000000"/>
      <w:sz w:val="24"/>
      <w:szCs w:val="16"/>
    </w:rPr>
  </w:style>
  <w:style w:type="paragraph" w:styleId="a5">
    <w:name w:val="Body Text Indent"/>
    <w:basedOn w:val="a0"/>
    <w:rsid w:val="004F5BFF"/>
    <w:pPr>
      <w:shd w:val="clear" w:color="auto" w:fill="FFFFFF"/>
      <w:spacing w:before="307"/>
      <w:ind w:left="5"/>
      <w:jc w:val="both"/>
    </w:pPr>
    <w:rPr>
      <w:color w:val="000000"/>
      <w:spacing w:val="2"/>
      <w:sz w:val="24"/>
      <w:szCs w:val="10"/>
    </w:rPr>
  </w:style>
  <w:style w:type="paragraph" w:styleId="a6">
    <w:name w:val="caption"/>
    <w:basedOn w:val="a0"/>
    <w:next w:val="a0"/>
    <w:qFormat/>
    <w:rsid w:val="004F5BFF"/>
    <w:pPr>
      <w:shd w:val="clear" w:color="auto" w:fill="FFFFFF"/>
      <w:ind w:left="-1701" w:right="-1236"/>
      <w:jc w:val="center"/>
    </w:pPr>
    <w:rPr>
      <w:color w:val="000000"/>
      <w:spacing w:val="-1"/>
      <w:sz w:val="24"/>
      <w:szCs w:val="16"/>
    </w:rPr>
  </w:style>
  <w:style w:type="paragraph" w:styleId="a7">
    <w:name w:val="footer"/>
    <w:basedOn w:val="a0"/>
    <w:link w:val="a8"/>
    <w:uiPriority w:val="99"/>
    <w:rsid w:val="004F5BFF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F5BFF"/>
    <w:rPr>
      <w:rFonts w:cs="Times New Roman"/>
    </w:rPr>
  </w:style>
  <w:style w:type="table" w:styleId="aa">
    <w:name w:val="Table Grid"/>
    <w:basedOn w:val="a2"/>
    <w:rsid w:val="00701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701451"/>
    <w:pPr>
      <w:widowControl/>
      <w:numPr>
        <w:numId w:val="1"/>
      </w:numPr>
      <w:autoSpaceDE/>
      <w:autoSpaceDN/>
      <w:adjustRightInd/>
      <w:spacing w:line="312" w:lineRule="auto"/>
      <w:jc w:val="both"/>
    </w:pPr>
    <w:rPr>
      <w:sz w:val="24"/>
      <w:szCs w:val="24"/>
    </w:rPr>
  </w:style>
  <w:style w:type="paragraph" w:customStyle="1" w:styleId="ab">
    <w:name w:val="Для таблиц"/>
    <w:basedOn w:val="a0"/>
    <w:rsid w:val="00701451"/>
    <w:pPr>
      <w:widowControl/>
      <w:autoSpaceDE/>
      <w:autoSpaceDN/>
      <w:adjustRightInd/>
    </w:pPr>
    <w:rPr>
      <w:sz w:val="24"/>
      <w:szCs w:val="24"/>
    </w:rPr>
  </w:style>
  <w:style w:type="paragraph" w:customStyle="1" w:styleId="10">
    <w:name w:val="Знак1"/>
    <w:basedOn w:val="a0"/>
    <w:rsid w:val="00701451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E34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ody Text"/>
    <w:basedOn w:val="a0"/>
    <w:rsid w:val="00E34050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11">
    <w:name w:val="Основной текст с отступом1"/>
    <w:basedOn w:val="a0"/>
    <w:rsid w:val="007B7EA5"/>
    <w:pPr>
      <w:widowControl/>
      <w:autoSpaceDE/>
      <w:autoSpaceDN/>
      <w:adjustRightInd/>
      <w:ind w:firstLine="851"/>
      <w:jc w:val="both"/>
    </w:pPr>
    <w:rPr>
      <w:sz w:val="24"/>
    </w:rPr>
  </w:style>
  <w:style w:type="paragraph" w:customStyle="1" w:styleId="ABZAZ">
    <w:name w:val="ABZAZ"/>
    <w:basedOn w:val="a0"/>
    <w:rsid w:val="007B7EA5"/>
    <w:pPr>
      <w:autoSpaceDE/>
      <w:autoSpaceDN/>
      <w:adjustRightInd/>
      <w:snapToGrid w:val="0"/>
      <w:spacing w:line="400" w:lineRule="exact"/>
      <w:ind w:firstLine="709"/>
      <w:jc w:val="both"/>
    </w:pPr>
    <w:rPr>
      <w:sz w:val="28"/>
    </w:rPr>
  </w:style>
  <w:style w:type="paragraph" w:styleId="12">
    <w:name w:val="toc 1"/>
    <w:basedOn w:val="a0"/>
    <w:next w:val="a0"/>
    <w:autoRedefine/>
    <w:uiPriority w:val="39"/>
    <w:rsid w:val="004A6154"/>
  </w:style>
  <w:style w:type="character" w:styleId="ad">
    <w:name w:val="Hyperlink"/>
    <w:basedOn w:val="a1"/>
    <w:uiPriority w:val="99"/>
    <w:rsid w:val="004A6154"/>
    <w:rPr>
      <w:color w:val="0000FF"/>
      <w:u w:val="single"/>
    </w:rPr>
  </w:style>
  <w:style w:type="paragraph" w:styleId="ae">
    <w:name w:val="header"/>
    <w:basedOn w:val="a0"/>
    <w:rsid w:val="0026401A"/>
    <w:pPr>
      <w:tabs>
        <w:tab w:val="center" w:pos="4677"/>
        <w:tab w:val="right" w:pos="9355"/>
      </w:tabs>
    </w:pPr>
  </w:style>
  <w:style w:type="paragraph" w:customStyle="1" w:styleId="printheader">
    <w:name w:val="printheader"/>
    <w:basedOn w:val="a0"/>
    <w:rsid w:val="002B0A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0"/>
    <w:rsid w:val="002B0A8D"/>
    <w:pPr>
      <w:ind w:left="708"/>
    </w:pPr>
  </w:style>
  <w:style w:type="paragraph" w:styleId="af">
    <w:name w:val="Normal (Web)"/>
    <w:basedOn w:val="a0"/>
    <w:rsid w:val="002B0A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31E4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31">
    <w:name w:val="Font Style31"/>
    <w:rsid w:val="000937B3"/>
    <w:rPr>
      <w:rFonts w:ascii="Times New Roman" w:hAnsi="Times New Roman"/>
      <w:sz w:val="26"/>
    </w:rPr>
  </w:style>
  <w:style w:type="character" w:customStyle="1" w:styleId="FontStyle28">
    <w:name w:val="Font Style28"/>
    <w:rsid w:val="00FD4FDB"/>
    <w:rPr>
      <w:rFonts w:ascii="Times New Roman" w:hAnsi="Times New Roman"/>
      <w:b/>
      <w:sz w:val="26"/>
    </w:rPr>
  </w:style>
  <w:style w:type="paragraph" w:customStyle="1" w:styleId="Style7">
    <w:name w:val="Style7"/>
    <w:basedOn w:val="a0"/>
    <w:rsid w:val="005864BB"/>
    <w:pPr>
      <w:spacing w:line="516" w:lineRule="exact"/>
      <w:ind w:firstLine="701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5864BB"/>
    <w:pPr>
      <w:spacing w:line="482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723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FollowedHyperlink"/>
    <w:basedOn w:val="a1"/>
    <w:rsid w:val="00F21C0D"/>
    <w:rPr>
      <w:color w:val="800080" w:themeColor="followedHyperlink"/>
      <w:u w:val="single"/>
    </w:rPr>
  </w:style>
  <w:style w:type="paragraph" w:styleId="af1">
    <w:name w:val="List Paragraph"/>
    <w:basedOn w:val="a0"/>
    <w:uiPriority w:val="34"/>
    <w:qFormat/>
    <w:rsid w:val="0098593A"/>
    <w:pPr>
      <w:ind w:left="720"/>
      <w:contextualSpacing/>
    </w:pPr>
  </w:style>
  <w:style w:type="paragraph" w:styleId="af2">
    <w:name w:val="Balloon Text"/>
    <w:basedOn w:val="a0"/>
    <w:link w:val="af3"/>
    <w:rsid w:val="00313C5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313C5C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1"/>
    <w:link w:val="a7"/>
    <w:uiPriority w:val="99"/>
    <w:rsid w:val="000E0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footer" w:uiPriority="99"/>
    <w:lsdException w:name="caption" w:lock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65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4F5BFF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16"/>
    </w:rPr>
  </w:style>
  <w:style w:type="paragraph" w:styleId="2">
    <w:name w:val="heading 2"/>
    <w:basedOn w:val="a0"/>
    <w:next w:val="a0"/>
    <w:qFormat/>
    <w:rsid w:val="004F5BFF"/>
    <w:pPr>
      <w:keepNext/>
      <w:shd w:val="clear" w:color="auto" w:fill="FFFFFF"/>
      <w:ind w:left="1304" w:right="981" w:firstLine="601"/>
      <w:jc w:val="center"/>
      <w:outlineLvl w:val="1"/>
    </w:pPr>
    <w:rPr>
      <w:color w:val="000000"/>
      <w:spacing w:val="1"/>
      <w:sz w:val="24"/>
      <w:szCs w:val="16"/>
    </w:rPr>
  </w:style>
  <w:style w:type="paragraph" w:styleId="3">
    <w:name w:val="heading 3"/>
    <w:basedOn w:val="a0"/>
    <w:next w:val="a0"/>
    <w:qFormat/>
    <w:rsid w:val="004F5BFF"/>
    <w:pPr>
      <w:keepNext/>
      <w:shd w:val="clear" w:color="auto" w:fill="FFFFFF"/>
      <w:spacing w:before="178"/>
      <w:ind w:left="490"/>
      <w:jc w:val="both"/>
      <w:outlineLvl w:val="2"/>
    </w:pPr>
    <w:rPr>
      <w:b/>
      <w:bCs/>
      <w:color w:val="000000"/>
      <w:spacing w:val="-1"/>
      <w:sz w:val="24"/>
      <w:szCs w:val="16"/>
    </w:rPr>
  </w:style>
  <w:style w:type="paragraph" w:styleId="4">
    <w:name w:val="heading 4"/>
    <w:basedOn w:val="a0"/>
    <w:next w:val="a0"/>
    <w:qFormat/>
    <w:rsid w:val="004F5BFF"/>
    <w:pPr>
      <w:keepNext/>
      <w:shd w:val="clear" w:color="auto" w:fill="FFFFFF"/>
      <w:ind w:left="2890" w:firstLine="3773"/>
      <w:jc w:val="both"/>
      <w:outlineLvl w:val="3"/>
    </w:pPr>
    <w:rPr>
      <w:color w:val="000000"/>
      <w:sz w:val="24"/>
      <w:szCs w:val="16"/>
    </w:rPr>
  </w:style>
  <w:style w:type="paragraph" w:styleId="5">
    <w:name w:val="heading 5"/>
    <w:basedOn w:val="a0"/>
    <w:next w:val="a0"/>
    <w:qFormat/>
    <w:rsid w:val="004F5BFF"/>
    <w:pPr>
      <w:keepNext/>
      <w:shd w:val="clear" w:color="auto" w:fill="FFFFFF"/>
      <w:ind w:left="-2127" w:right="-5925"/>
      <w:jc w:val="both"/>
      <w:outlineLvl w:val="4"/>
    </w:pPr>
    <w:rPr>
      <w:color w:val="000000"/>
      <w:spacing w:val="-2"/>
      <w:sz w:val="24"/>
      <w:szCs w:val="16"/>
    </w:rPr>
  </w:style>
  <w:style w:type="paragraph" w:styleId="6">
    <w:name w:val="heading 6"/>
    <w:basedOn w:val="a0"/>
    <w:next w:val="a0"/>
    <w:qFormat/>
    <w:rsid w:val="004F5BFF"/>
    <w:pPr>
      <w:keepNext/>
      <w:shd w:val="clear" w:color="auto" w:fill="FFFFFF"/>
      <w:spacing w:before="240"/>
      <w:ind w:left="-1843" w:right="-810"/>
      <w:jc w:val="both"/>
      <w:outlineLvl w:val="5"/>
    </w:pPr>
    <w:rPr>
      <w:color w:val="000000"/>
      <w:spacing w:val="-2"/>
      <w:sz w:val="24"/>
      <w:szCs w:val="16"/>
    </w:rPr>
  </w:style>
  <w:style w:type="paragraph" w:styleId="7">
    <w:name w:val="heading 7"/>
    <w:basedOn w:val="a0"/>
    <w:next w:val="a0"/>
    <w:qFormat/>
    <w:rsid w:val="004F5BFF"/>
    <w:pPr>
      <w:keepNext/>
      <w:shd w:val="clear" w:color="auto" w:fill="FFFFFF"/>
      <w:jc w:val="center"/>
      <w:outlineLvl w:val="6"/>
    </w:pPr>
    <w:rPr>
      <w:b/>
      <w:bCs/>
      <w:color w:val="7D7D7D"/>
      <w:spacing w:val="-1"/>
      <w:sz w:val="24"/>
      <w:szCs w:val="16"/>
    </w:rPr>
  </w:style>
  <w:style w:type="paragraph" w:styleId="8">
    <w:name w:val="heading 8"/>
    <w:basedOn w:val="a0"/>
    <w:next w:val="a0"/>
    <w:qFormat/>
    <w:rsid w:val="004F5BFF"/>
    <w:pPr>
      <w:keepNext/>
      <w:shd w:val="clear" w:color="auto" w:fill="FFFFFF"/>
      <w:spacing w:before="182"/>
      <w:ind w:left="-1843" w:right="-1094" w:firstLine="709"/>
      <w:jc w:val="center"/>
      <w:outlineLvl w:val="7"/>
    </w:pPr>
    <w:rPr>
      <w:b/>
      <w:bCs/>
      <w:color w:val="000000"/>
      <w:sz w:val="24"/>
      <w:szCs w:val="16"/>
    </w:rPr>
  </w:style>
  <w:style w:type="paragraph" w:styleId="9">
    <w:name w:val="heading 9"/>
    <w:basedOn w:val="a0"/>
    <w:next w:val="a0"/>
    <w:qFormat/>
    <w:rsid w:val="004F5BFF"/>
    <w:pPr>
      <w:keepNext/>
      <w:shd w:val="clear" w:color="auto" w:fill="FFFFFF"/>
      <w:spacing w:before="374" w:after="178"/>
      <w:ind w:left="-1843" w:right="-1094"/>
      <w:jc w:val="center"/>
      <w:outlineLvl w:val="8"/>
    </w:pPr>
    <w:rPr>
      <w:b/>
      <w:bCs/>
      <w:color w:val="7D7D7D"/>
      <w:spacing w:val="-1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F5BFF"/>
    <w:pPr>
      <w:shd w:val="clear" w:color="auto" w:fill="FFFFFF"/>
      <w:spacing w:before="5"/>
      <w:ind w:left="14" w:right="62" w:firstLine="475"/>
      <w:jc w:val="both"/>
    </w:pPr>
    <w:rPr>
      <w:color w:val="000000"/>
      <w:sz w:val="24"/>
      <w:szCs w:val="16"/>
    </w:rPr>
  </w:style>
  <w:style w:type="paragraph" w:styleId="a5">
    <w:name w:val="Body Text Indent"/>
    <w:basedOn w:val="a0"/>
    <w:rsid w:val="004F5BFF"/>
    <w:pPr>
      <w:shd w:val="clear" w:color="auto" w:fill="FFFFFF"/>
      <w:spacing w:before="307"/>
      <w:ind w:left="5"/>
      <w:jc w:val="both"/>
    </w:pPr>
    <w:rPr>
      <w:color w:val="000000"/>
      <w:spacing w:val="2"/>
      <w:sz w:val="24"/>
      <w:szCs w:val="10"/>
    </w:rPr>
  </w:style>
  <w:style w:type="paragraph" w:styleId="a6">
    <w:name w:val="caption"/>
    <w:basedOn w:val="a0"/>
    <w:next w:val="a0"/>
    <w:qFormat/>
    <w:rsid w:val="004F5BFF"/>
    <w:pPr>
      <w:shd w:val="clear" w:color="auto" w:fill="FFFFFF"/>
      <w:ind w:left="-1701" w:right="-1236"/>
      <w:jc w:val="center"/>
    </w:pPr>
    <w:rPr>
      <w:color w:val="000000"/>
      <w:spacing w:val="-1"/>
      <w:sz w:val="24"/>
      <w:szCs w:val="16"/>
    </w:rPr>
  </w:style>
  <w:style w:type="paragraph" w:styleId="a7">
    <w:name w:val="footer"/>
    <w:basedOn w:val="a0"/>
    <w:link w:val="a8"/>
    <w:uiPriority w:val="99"/>
    <w:rsid w:val="004F5BFF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F5BFF"/>
    <w:rPr>
      <w:rFonts w:cs="Times New Roman"/>
    </w:rPr>
  </w:style>
  <w:style w:type="table" w:styleId="aa">
    <w:name w:val="Table Grid"/>
    <w:basedOn w:val="a2"/>
    <w:rsid w:val="00701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701451"/>
    <w:pPr>
      <w:widowControl/>
      <w:numPr>
        <w:numId w:val="1"/>
      </w:numPr>
      <w:autoSpaceDE/>
      <w:autoSpaceDN/>
      <w:adjustRightInd/>
      <w:spacing w:line="312" w:lineRule="auto"/>
      <w:jc w:val="both"/>
    </w:pPr>
    <w:rPr>
      <w:sz w:val="24"/>
      <w:szCs w:val="24"/>
    </w:rPr>
  </w:style>
  <w:style w:type="paragraph" w:customStyle="1" w:styleId="ab">
    <w:name w:val="Для таблиц"/>
    <w:basedOn w:val="a0"/>
    <w:rsid w:val="00701451"/>
    <w:pPr>
      <w:widowControl/>
      <w:autoSpaceDE/>
      <w:autoSpaceDN/>
      <w:adjustRightInd/>
    </w:pPr>
    <w:rPr>
      <w:sz w:val="24"/>
      <w:szCs w:val="24"/>
    </w:rPr>
  </w:style>
  <w:style w:type="paragraph" w:customStyle="1" w:styleId="10">
    <w:name w:val="Знак1"/>
    <w:basedOn w:val="a0"/>
    <w:rsid w:val="00701451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E34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ody Text"/>
    <w:basedOn w:val="a0"/>
    <w:rsid w:val="00E34050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11">
    <w:name w:val="Основной текст с отступом1"/>
    <w:basedOn w:val="a0"/>
    <w:rsid w:val="007B7EA5"/>
    <w:pPr>
      <w:widowControl/>
      <w:autoSpaceDE/>
      <w:autoSpaceDN/>
      <w:adjustRightInd/>
      <w:ind w:firstLine="851"/>
      <w:jc w:val="both"/>
    </w:pPr>
    <w:rPr>
      <w:sz w:val="24"/>
    </w:rPr>
  </w:style>
  <w:style w:type="paragraph" w:customStyle="1" w:styleId="ABZAZ">
    <w:name w:val="ABZAZ"/>
    <w:basedOn w:val="a0"/>
    <w:rsid w:val="007B7EA5"/>
    <w:pPr>
      <w:autoSpaceDE/>
      <w:autoSpaceDN/>
      <w:adjustRightInd/>
      <w:snapToGrid w:val="0"/>
      <w:spacing w:line="400" w:lineRule="exact"/>
      <w:ind w:firstLine="709"/>
      <w:jc w:val="both"/>
    </w:pPr>
    <w:rPr>
      <w:sz w:val="28"/>
    </w:rPr>
  </w:style>
  <w:style w:type="paragraph" w:styleId="12">
    <w:name w:val="toc 1"/>
    <w:basedOn w:val="a0"/>
    <w:next w:val="a0"/>
    <w:autoRedefine/>
    <w:uiPriority w:val="39"/>
    <w:rsid w:val="004A6154"/>
  </w:style>
  <w:style w:type="character" w:styleId="ad">
    <w:name w:val="Hyperlink"/>
    <w:basedOn w:val="a1"/>
    <w:uiPriority w:val="99"/>
    <w:rsid w:val="004A6154"/>
    <w:rPr>
      <w:color w:val="0000FF"/>
      <w:u w:val="single"/>
    </w:rPr>
  </w:style>
  <w:style w:type="paragraph" w:styleId="ae">
    <w:name w:val="header"/>
    <w:basedOn w:val="a0"/>
    <w:rsid w:val="0026401A"/>
    <w:pPr>
      <w:tabs>
        <w:tab w:val="center" w:pos="4677"/>
        <w:tab w:val="right" w:pos="9355"/>
      </w:tabs>
    </w:pPr>
  </w:style>
  <w:style w:type="paragraph" w:customStyle="1" w:styleId="printheader">
    <w:name w:val="printheader"/>
    <w:basedOn w:val="a0"/>
    <w:rsid w:val="002B0A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0"/>
    <w:rsid w:val="002B0A8D"/>
    <w:pPr>
      <w:ind w:left="708"/>
    </w:pPr>
  </w:style>
  <w:style w:type="paragraph" w:styleId="af">
    <w:name w:val="Normal (Web)"/>
    <w:basedOn w:val="a0"/>
    <w:rsid w:val="002B0A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31E4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31">
    <w:name w:val="Font Style31"/>
    <w:rsid w:val="000937B3"/>
    <w:rPr>
      <w:rFonts w:ascii="Times New Roman" w:hAnsi="Times New Roman"/>
      <w:sz w:val="26"/>
    </w:rPr>
  </w:style>
  <w:style w:type="character" w:customStyle="1" w:styleId="FontStyle28">
    <w:name w:val="Font Style28"/>
    <w:rsid w:val="00FD4FDB"/>
    <w:rPr>
      <w:rFonts w:ascii="Times New Roman" w:hAnsi="Times New Roman"/>
      <w:b/>
      <w:sz w:val="26"/>
    </w:rPr>
  </w:style>
  <w:style w:type="paragraph" w:customStyle="1" w:styleId="Style7">
    <w:name w:val="Style7"/>
    <w:basedOn w:val="a0"/>
    <w:rsid w:val="005864BB"/>
    <w:pPr>
      <w:spacing w:line="516" w:lineRule="exact"/>
      <w:ind w:firstLine="701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5864BB"/>
    <w:pPr>
      <w:spacing w:line="482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723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FollowedHyperlink"/>
    <w:basedOn w:val="a1"/>
    <w:rsid w:val="00F21C0D"/>
    <w:rPr>
      <w:color w:val="800080" w:themeColor="followedHyperlink"/>
      <w:u w:val="single"/>
    </w:rPr>
  </w:style>
  <w:style w:type="paragraph" w:styleId="af1">
    <w:name w:val="List Paragraph"/>
    <w:basedOn w:val="a0"/>
    <w:uiPriority w:val="34"/>
    <w:qFormat/>
    <w:rsid w:val="0098593A"/>
    <w:pPr>
      <w:ind w:left="720"/>
      <w:contextualSpacing/>
    </w:pPr>
  </w:style>
  <w:style w:type="paragraph" w:styleId="af2">
    <w:name w:val="Balloon Text"/>
    <w:basedOn w:val="a0"/>
    <w:link w:val="af3"/>
    <w:rsid w:val="00313C5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313C5C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1"/>
    <w:link w:val="a7"/>
    <w:uiPriority w:val="99"/>
    <w:rsid w:val="000E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gulations.tusur.ru/documents/1" TargetMode="External"/><Relationship Id="rId18" Type="http://schemas.openxmlformats.org/officeDocument/2006/relationships/hyperlink" Target="https://regulations.tusur.ru/documents/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gulations.tusur.ru/documents/8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egulations.tusur.ru/documents/715" TargetMode="External"/><Relationship Id="rId17" Type="http://schemas.openxmlformats.org/officeDocument/2006/relationships/hyperlink" Target="http://fgosvo.ru/support/%20downloads/%201636/?f=uploadfiles/prikaz_miobr/000120150724002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gosvo.ru/support/downloads/1102/?f=uploadfiles/zakony/273_02_2015.pdf" TargetMode="External"/><Relationship Id="rId20" Type="http://schemas.openxmlformats.org/officeDocument/2006/relationships/hyperlink" Target="https://regulations.tusur.ru/documents/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ulations.tusur.ru/documents/199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egulations.tusur.ru/documents/325" TargetMode="External"/><Relationship Id="rId23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hyperlink" Target="https://regulations.tusur.ru/documents/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usur.ru/ru/education/documents/federal/gos/index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58CB-BE15-4419-B730-48C8D9EB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38</Pages>
  <Words>14190</Words>
  <Characters>80887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94888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Иван Краснов</dc:creator>
  <cp:lastModifiedBy>KVA</cp:lastModifiedBy>
  <cp:revision>21</cp:revision>
  <cp:lastPrinted>2018-05-15T04:26:00Z</cp:lastPrinted>
  <dcterms:created xsi:type="dcterms:W3CDTF">2018-05-10T08:57:00Z</dcterms:created>
  <dcterms:modified xsi:type="dcterms:W3CDTF">2018-05-15T04:27:00Z</dcterms:modified>
</cp:coreProperties>
</file>